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496597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F807B9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4965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96597" w:rsidRPr="0049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 Jensen </w:t>
            </w:r>
            <w:proofErr w:type="spellStart"/>
            <w:r w:rsidR="00496597" w:rsidRPr="00496597">
              <w:rPr>
                <w:rFonts w:ascii="Times New Roman" w:hAnsi="Times New Roman" w:cs="Times New Roman"/>
                <w:b/>
                <w:sz w:val="24"/>
                <w:szCs w:val="24"/>
              </w:rPr>
              <w:t>Neet</w:t>
            </w:r>
            <w:proofErr w:type="spellEnd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597">
              <w:rPr>
                <w:rFonts w:ascii="Times New Roman" w:hAnsi="Times New Roman" w:cs="Times New Roman"/>
                <w:sz w:val="24"/>
                <w:szCs w:val="24"/>
              </w:rPr>
              <w:t>English Language Arts; Designated arts: Theatre Arts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96597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02B62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9C3B-4CC9-43A2-80DF-B2FE53EE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2014-06-09T21:01:00Z</dcterms:created>
  <dcterms:modified xsi:type="dcterms:W3CDTF">2014-06-09T21:01:00Z</dcterms:modified>
</cp:coreProperties>
</file>