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7801AF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01AF" w:rsidRPr="0078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Josefina Maria </w:t>
            </w:r>
            <w:proofErr w:type="spellStart"/>
            <w:r w:rsidR="007801AF" w:rsidRPr="007801AF">
              <w:rPr>
                <w:rFonts w:ascii="Times New Roman" w:hAnsi="Times New Roman" w:cs="Times New Roman"/>
                <w:b/>
                <w:sz w:val="24"/>
                <w:szCs w:val="24"/>
              </w:rPr>
              <w:t>Cullinane</w:t>
            </w:r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01AF">
              <w:rPr>
                <w:rFonts w:ascii="Times New Roman" w:hAnsi="Times New Roman" w:cs="Times New Roman"/>
                <w:sz w:val="24"/>
                <w:szCs w:val="24"/>
              </w:rPr>
              <w:t>English Language Arts; English Language Learners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1E517C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801AF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2122-045C-404E-8861-D4ED548E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2014-06-09T20:47:00Z</cp:lastPrinted>
  <dcterms:created xsi:type="dcterms:W3CDTF">2014-06-09T20:46:00Z</dcterms:created>
  <dcterms:modified xsi:type="dcterms:W3CDTF">2014-06-09T20:47:00Z</dcterms:modified>
</cp:coreProperties>
</file>