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FF1E2D">
              <w:rPr>
                <w:rFonts w:ascii="Times New Roman" w:hAnsi="Times New Roman" w:cs="Times New Roman"/>
                <w:sz w:val="24"/>
                <w:szCs w:val="24"/>
              </w:rPr>
              <w:t>Brandon B Bennett</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FF1E2D">
              <w:rPr>
                <w:rFonts w:ascii="Times New Roman" w:hAnsi="Times New Roman" w:cs="Times New Roman"/>
                <w:sz w:val="24"/>
                <w:szCs w:val="24"/>
              </w:rPr>
              <w:t>Spanish; Elementary Education</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34D06"/>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1E2D"/>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0427-2AC8-4312-8211-F88597A6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2015-06-10T23:18:00Z</dcterms:created>
  <dcterms:modified xsi:type="dcterms:W3CDTF">2015-06-10T23:18:00Z</dcterms:modified>
</cp:coreProperties>
</file>