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7344">
              <w:rPr>
                <w:rFonts w:ascii="Times New Roman" w:hAnsi="Times New Roman" w:cs="Times New Roman"/>
                <w:sz w:val="24"/>
                <w:szCs w:val="24"/>
              </w:rPr>
              <w:t>Lindsey Gunn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7344">
              <w:rPr>
                <w:rFonts w:ascii="Times New Roman" w:hAnsi="Times New Roman" w:cs="Times New Roman"/>
                <w:sz w:val="24"/>
                <w:szCs w:val="24"/>
              </w:rPr>
              <w:t>Elementary Education; Middle Level Humanities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28140D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77344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C540-46C1-4DA6-A3A5-5C012767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2016-06-06T22:57:00Z</dcterms:created>
  <dcterms:modified xsi:type="dcterms:W3CDTF">2016-06-06T22:57:00Z</dcterms:modified>
</cp:coreProperties>
</file>