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B8B" w:rsidRPr="00A716A9" w:rsidRDefault="00857B8B" w:rsidP="00857B8B">
      <w:pPr>
        <w:jc w:val="center"/>
        <w:rPr>
          <w:b/>
        </w:rPr>
      </w:pPr>
      <w:r w:rsidRPr="00A716A9">
        <w:rPr>
          <w:b/>
        </w:rPr>
        <w:t>MPA Program Meeting Agenda</w:t>
      </w:r>
    </w:p>
    <w:p w:rsidR="00857B8B" w:rsidRDefault="00857B8B" w:rsidP="00857B8B">
      <w:pPr>
        <w:jc w:val="center"/>
        <w:rPr>
          <w:b/>
        </w:rPr>
      </w:pPr>
      <w:r>
        <w:rPr>
          <w:b/>
        </w:rPr>
        <w:t>December 12, 2019</w:t>
      </w:r>
    </w:p>
    <w:p w:rsidR="00857B8B" w:rsidRDefault="00857B8B" w:rsidP="00857B8B">
      <w:pPr>
        <w:jc w:val="center"/>
        <w:rPr>
          <w:b/>
        </w:rPr>
      </w:pPr>
      <w:r>
        <w:rPr>
          <w:b/>
        </w:rPr>
        <w:t>11:30 – 1:00</w:t>
      </w:r>
      <w:r>
        <w:rPr>
          <w:b/>
        </w:rPr>
        <w:t xml:space="preserve"> p.m.</w:t>
      </w:r>
    </w:p>
    <w:p w:rsidR="00857B8B" w:rsidRDefault="00857B8B" w:rsidP="00857B8B">
      <w:pPr>
        <w:jc w:val="center"/>
        <w:rPr>
          <w:b/>
        </w:rPr>
      </w:pPr>
      <w:r>
        <w:rPr>
          <w:b/>
        </w:rPr>
        <w:t>Lab I 3033</w:t>
      </w:r>
    </w:p>
    <w:p w:rsidR="00857B8B" w:rsidRDefault="00857B8B" w:rsidP="00857B8B">
      <w:pPr>
        <w:jc w:val="center"/>
        <w:rPr>
          <w:b/>
        </w:rPr>
      </w:pPr>
    </w:p>
    <w:p w:rsidR="00857B8B" w:rsidRPr="00901BD1" w:rsidRDefault="00857B8B" w:rsidP="00857B8B">
      <w:pPr>
        <w:pStyle w:val="ListParagraph"/>
        <w:numPr>
          <w:ilvl w:val="0"/>
          <w:numId w:val="1"/>
        </w:numPr>
        <w:ind w:left="360"/>
        <w:rPr>
          <w:b/>
        </w:rPr>
      </w:pPr>
      <w:r>
        <w:rPr>
          <w:b/>
        </w:rPr>
        <w:t>Announcements (5 minutes)</w:t>
      </w:r>
    </w:p>
    <w:p w:rsidR="00857B8B" w:rsidRDefault="00857B8B" w:rsidP="00857B8B">
      <w:pPr>
        <w:pStyle w:val="ListParagraph"/>
        <w:ind w:left="360"/>
        <w:rPr>
          <w:b/>
        </w:rPr>
      </w:pPr>
    </w:p>
    <w:p w:rsidR="00857B8B" w:rsidRDefault="00857B8B" w:rsidP="00857B8B">
      <w:pPr>
        <w:pStyle w:val="ListParagraph"/>
        <w:numPr>
          <w:ilvl w:val="0"/>
          <w:numId w:val="1"/>
        </w:numPr>
        <w:ind w:left="360"/>
        <w:rPr>
          <w:b/>
        </w:rPr>
      </w:pPr>
      <w:r>
        <w:rPr>
          <w:b/>
        </w:rPr>
        <w:t>MPA Staff Updates (15 minutes)</w:t>
      </w:r>
    </w:p>
    <w:p w:rsidR="00857B8B" w:rsidRPr="00857B8B" w:rsidRDefault="00857B8B" w:rsidP="00857B8B">
      <w:pPr>
        <w:pStyle w:val="ListParagraph"/>
        <w:rPr>
          <w:b/>
        </w:rPr>
      </w:pPr>
    </w:p>
    <w:p w:rsidR="00D571AE" w:rsidRDefault="00857B8B" w:rsidP="00857B8B">
      <w:pPr>
        <w:rPr>
          <w:b/>
        </w:rPr>
      </w:pPr>
      <w:r w:rsidRPr="00857B8B">
        <w:rPr>
          <w:b/>
        </w:rPr>
        <w:t>3)</w:t>
      </w:r>
      <w:r>
        <w:rPr>
          <w:b/>
        </w:rPr>
        <w:t xml:space="preserve">  Academic </w:t>
      </w:r>
      <w:proofErr w:type="gramStart"/>
      <w:r>
        <w:rPr>
          <w:b/>
        </w:rPr>
        <w:t>Advising</w:t>
      </w:r>
      <w:proofErr w:type="gramEnd"/>
      <w:r>
        <w:rPr>
          <w:b/>
        </w:rPr>
        <w:t xml:space="preserve"> (20 minutes)</w:t>
      </w:r>
    </w:p>
    <w:p w:rsidR="00857B8B" w:rsidRDefault="00857B8B" w:rsidP="00857B8B">
      <w:pPr>
        <w:rPr>
          <w:b/>
        </w:rPr>
      </w:pPr>
    </w:p>
    <w:p w:rsidR="00857B8B" w:rsidRDefault="00857B8B" w:rsidP="00857B8B">
      <w:r>
        <w:t xml:space="preserve">Background: MPA program staff have increasingly received </w:t>
      </w:r>
      <w:r w:rsidR="00345413">
        <w:t>requests from students for academic advising, which falls outside of their normal job duties. We would like input on ways we can revise our academic advising process to better meet student needs.</w:t>
      </w:r>
    </w:p>
    <w:p w:rsidR="00345413" w:rsidRDefault="00345413" w:rsidP="00857B8B"/>
    <w:p w:rsidR="00345413" w:rsidRPr="00345413" w:rsidRDefault="00345413" w:rsidP="00345413">
      <w:pPr>
        <w:pStyle w:val="ListParagraph"/>
        <w:numPr>
          <w:ilvl w:val="0"/>
          <w:numId w:val="2"/>
        </w:numPr>
        <w:rPr>
          <w:b/>
        </w:rPr>
      </w:pPr>
      <w:r w:rsidRPr="00345413">
        <w:rPr>
          <w:b/>
        </w:rPr>
        <w:t>Faculty Workload and Collective Bargaining Agreement (50 minutes)</w:t>
      </w:r>
    </w:p>
    <w:p w:rsidR="00345413" w:rsidRDefault="00345413" w:rsidP="00345413"/>
    <w:p w:rsidR="00345413" w:rsidRDefault="00345413" w:rsidP="00345413">
      <w:r>
        <w:t>Background: The collective bargaining agreement that the United Faculty of Evergreen has with the College indicates that graduate faculty should teach a minimum of 8 credit hours per quarter. College administration has indicated it expects MPA faculty to teach 10 credit hours per quarter, leaving open the question of whether MPA faculty are in a position to teach fewer than 10 hours.  Jon Davies from the United Faculty of Evergreen will discuss the CBA and its implications for MPA faculty workload.</w:t>
      </w:r>
    </w:p>
    <w:p w:rsidR="00345413" w:rsidRDefault="00345413" w:rsidP="00345413"/>
    <w:p w:rsidR="00345413" w:rsidRDefault="00345413" w:rsidP="00345413"/>
    <w:p w:rsidR="00345413" w:rsidRDefault="00345413" w:rsidP="00345413"/>
    <w:p w:rsidR="00345413" w:rsidRPr="00857B8B" w:rsidRDefault="00345413" w:rsidP="00345413">
      <w:bookmarkStart w:id="0" w:name="_GoBack"/>
      <w:bookmarkEnd w:id="0"/>
    </w:p>
    <w:sectPr w:rsidR="00345413" w:rsidRPr="0085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503"/>
    <w:multiLevelType w:val="hybridMultilevel"/>
    <w:tmpl w:val="8DA2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10B82"/>
    <w:multiLevelType w:val="hybridMultilevel"/>
    <w:tmpl w:val="56986866"/>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8B"/>
    <w:rsid w:val="00345413"/>
    <w:rsid w:val="00477DF6"/>
    <w:rsid w:val="00857B8B"/>
    <w:rsid w:val="00C63C0D"/>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4D6F"/>
  <w15:chartTrackingRefBased/>
  <w15:docId w15:val="{0C118A3E-2F0B-4A06-BB56-1AAF19B2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cp:revision>
  <dcterms:created xsi:type="dcterms:W3CDTF">2019-12-10T00:39:00Z</dcterms:created>
  <dcterms:modified xsi:type="dcterms:W3CDTF">2019-12-10T01:00:00Z</dcterms:modified>
</cp:coreProperties>
</file>