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0E" w:rsidRDefault="004F5AA2">
      <w:r>
        <w:rPr>
          <w:noProof/>
        </w:rPr>
        <w:drawing>
          <wp:anchor distT="0" distB="0" distL="114300" distR="114300" simplePos="0" relativeHeight="251658240" behindDoc="1" locked="0" layoutInCell="1" allowOverlap="1">
            <wp:simplePos x="0" y="0"/>
            <wp:positionH relativeFrom="margin">
              <wp:posOffset>5053330</wp:posOffset>
            </wp:positionH>
            <wp:positionV relativeFrom="page">
              <wp:posOffset>200025</wp:posOffset>
            </wp:positionV>
            <wp:extent cx="1471295" cy="1162050"/>
            <wp:effectExtent l="0" t="0" r="0" b="0"/>
            <wp:wrapTight wrapText="bothSides">
              <wp:wrapPolygon edited="0">
                <wp:start x="0" y="0"/>
                <wp:lineTo x="0" y="21246"/>
                <wp:lineTo x="21255" y="21246"/>
                <wp:lineTo x="212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P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1295" cy="1162050"/>
                    </a:xfrm>
                    <a:prstGeom prst="rect">
                      <a:avLst/>
                    </a:prstGeom>
                  </pic:spPr>
                </pic:pic>
              </a:graphicData>
            </a:graphic>
            <wp14:sizeRelH relativeFrom="margin">
              <wp14:pctWidth>0</wp14:pctWidth>
            </wp14:sizeRelH>
            <wp14:sizeRelV relativeFrom="margin">
              <wp14:pctHeight>0</wp14:pctHeight>
            </wp14:sizeRelV>
          </wp:anchor>
        </w:drawing>
      </w:r>
      <w:r w:rsidR="00385E20">
        <w:t>April 1, 2020</w:t>
      </w:r>
      <w:bookmarkStart w:id="0" w:name="_GoBack"/>
      <w:bookmarkEnd w:id="0"/>
    </w:p>
    <w:p w:rsidR="004F5AA2" w:rsidRDefault="004F5AA2"/>
    <w:p w:rsidR="004F5AA2" w:rsidRDefault="004F5AA2"/>
    <w:p w:rsidR="004F5AA2" w:rsidRDefault="004F5AA2">
      <w:r>
        <w:t>RE:  Recommendation for Lindsay Fujimoto for Graduate Studies</w:t>
      </w:r>
    </w:p>
    <w:p w:rsidR="004F5AA2" w:rsidRDefault="004F5AA2"/>
    <w:p w:rsidR="004F5AA2" w:rsidRDefault="004F5AA2">
      <w:r>
        <w:t>To whom it may concern,</w:t>
      </w:r>
    </w:p>
    <w:p w:rsidR="004F5AA2" w:rsidRDefault="004F5AA2"/>
    <w:p w:rsidR="004F5AA2" w:rsidRDefault="004F5AA2">
      <w:r>
        <w:t xml:space="preserve">I’ve had the privilege to work with Lindsay in various capacities for the past three years. She served with us as a VISTA member in 2016-17. Her role was as the Hunger-Free Pierce County Coordinator, supporting the work of a countywide group of organizations involved in our local food system. Lindsay was extremely organized, a self-starter, dependable, great with community outreach and facilitation and </w:t>
      </w:r>
      <w:r w:rsidR="00C85B5F">
        <w:t xml:space="preserve">was </w:t>
      </w:r>
      <w:r>
        <w:t xml:space="preserve">a solid team member both within United Way and </w:t>
      </w:r>
      <w:r w:rsidR="00C85B5F">
        <w:t xml:space="preserve">in </w:t>
      </w:r>
      <w:r>
        <w:t>the community. Lindsay also took her professional development very seriously, enrolling in many of the AmeriCorps courses, such as Resource Development and Volunteer Management, as well as opportunities in the community.</w:t>
      </w:r>
    </w:p>
    <w:p w:rsidR="004F5AA2" w:rsidRDefault="004F5AA2">
      <w:r>
        <w:t xml:space="preserve">Once her service term was complete, Lindsay continued with her work fighting hunger by joining Food </w:t>
      </w:r>
      <w:proofErr w:type="spellStart"/>
      <w:r>
        <w:t>LifeLine</w:t>
      </w:r>
      <w:proofErr w:type="spellEnd"/>
      <w:r>
        <w:t xml:space="preserve"> as their Volunteer Coordinator before moving to her current position at United Way of Thurston County (UWTC).</w:t>
      </w:r>
    </w:p>
    <w:p w:rsidR="004F5AA2" w:rsidRDefault="004F5AA2">
      <w:r>
        <w:t>It was at UWTC that Lindsay was able to put her VISTA experience to good use as manager of the UWTC VISTA team. I have worked with Lindsay in that capacity as the sponsor for our United Way of Pierce County VISTA members. She has definitely improved the organization and efficiency of the VISTA program within UWTC. She is a great systems thinker, always being reflective about how something might be done better. She is a great community liaison between UWTC and its partners. She continues to be involved in volunteer management as well.</w:t>
      </w:r>
    </w:p>
    <w:p w:rsidR="004F5AA2" w:rsidRDefault="004F5AA2">
      <w:r>
        <w:t>I believe Lindsay is an excellent candidate for Evergreen’s Master of Public Administration program. She is smart, creative, energetic and motivated. Lindsay has a real passion for public service and will be an asset to any organization in the future.</w:t>
      </w:r>
    </w:p>
    <w:p w:rsidR="004F5AA2" w:rsidRDefault="004F5AA2"/>
    <w:p w:rsidR="004F5AA2" w:rsidRDefault="004F5AA2">
      <w:r>
        <w:t>Sincerely,</w:t>
      </w:r>
    </w:p>
    <w:p w:rsidR="004F5AA2" w:rsidRDefault="004F5AA2">
      <w:r>
        <w:rPr>
          <w:noProof/>
        </w:rPr>
        <w:drawing>
          <wp:inline distT="0" distB="0" distL="0" distR="0">
            <wp:extent cx="1895475" cy="49032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wn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8500" cy="496279"/>
                    </a:xfrm>
                    <a:prstGeom prst="rect">
                      <a:avLst/>
                    </a:prstGeom>
                  </pic:spPr>
                </pic:pic>
              </a:graphicData>
            </a:graphic>
          </wp:inline>
        </w:drawing>
      </w:r>
    </w:p>
    <w:p w:rsidR="004F5AA2" w:rsidRDefault="004F5AA2">
      <w:pPr>
        <w:contextualSpacing/>
      </w:pPr>
    </w:p>
    <w:p w:rsidR="004F5AA2" w:rsidRDefault="004F5AA2">
      <w:pPr>
        <w:contextualSpacing/>
      </w:pPr>
      <w:r>
        <w:t>Shawn Parkhurst Paton</w:t>
      </w:r>
    </w:p>
    <w:p w:rsidR="004F5AA2" w:rsidRDefault="004F5AA2">
      <w:pPr>
        <w:contextualSpacing/>
      </w:pPr>
      <w:r>
        <w:t>Sr. Director, Impact &amp; Innovation</w:t>
      </w:r>
    </w:p>
    <w:p w:rsidR="004F5AA2" w:rsidRDefault="004F5AA2">
      <w:r>
        <w:t>UNITED WAY OF PIERCE COUNTY</w:t>
      </w:r>
    </w:p>
    <w:p w:rsidR="004F5AA2" w:rsidRDefault="004F5AA2"/>
    <w:sectPr w:rsidR="004F5A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AA2" w:rsidRDefault="004F5AA2" w:rsidP="004F5AA2">
      <w:pPr>
        <w:spacing w:after="0" w:line="240" w:lineRule="auto"/>
      </w:pPr>
      <w:r>
        <w:separator/>
      </w:r>
    </w:p>
  </w:endnote>
  <w:endnote w:type="continuationSeparator" w:id="0">
    <w:p w:rsidR="004F5AA2" w:rsidRDefault="004F5AA2" w:rsidP="004F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A2" w:rsidRDefault="004F5AA2" w:rsidP="004F5AA2">
    <w:pPr>
      <w:pStyle w:val="Footer"/>
      <w:jc w:val="center"/>
      <w:rPr>
        <w:sz w:val="18"/>
      </w:rPr>
    </w:pPr>
    <w:r>
      <w:rPr>
        <w:sz w:val="18"/>
      </w:rPr>
      <w:t xml:space="preserve">UNITED WAY OF PIERCE COUNTY </w:t>
    </w:r>
    <w:r>
      <w:rPr>
        <w:sz w:val="18"/>
      </w:rPr>
      <w:sym w:font="Symbol" w:char="F0A8"/>
    </w:r>
    <w:r>
      <w:rPr>
        <w:sz w:val="18"/>
      </w:rPr>
      <w:t xml:space="preserve"> 1501 Pacific Ave #400 </w:t>
    </w:r>
    <w:r>
      <w:rPr>
        <w:sz w:val="18"/>
      </w:rPr>
      <w:sym w:font="Symbol" w:char="F0A8"/>
    </w:r>
    <w:r>
      <w:rPr>
        <w:sz w:val="18"/>
      </w:rPr>
      <w:t xml:space="preserve"> PO Box 2215, Tacoma, WA 98401-2215</w:t>
    </w:r>
  </w:p>
  <w:p w:rsidR="004F5AA2" w:rsidRPr="004F5AA2" w:rsidRDefault="004F5AA2" w:rsidP="004F5AA2">
    <w:pPr>
      <w:pStyle w:val="Footer"/>
      <w:jc w:val="center"/>
      <w:rPr>
        <w:sz w:val="18"/>
      </w:rPr>
    </w:pPr>
    <w:r>
      <w:rPr>
        <w:sz w:val="18"/>
      </w:rPr>
      <w:t xml:space="preserve">Phone: (253) 272-4263 </w:t>
    </w:r>
    <w:r>
      <w:rPr>
        <w:sz w:val="18"/>
      </w:rPr>
      <w:sym w:font="Symbol" w:char="F0A8"/>
    </w:r>
    <w:r>
      <w:rPr>
        <w:sz w:val="18"/>
      </w:rPr>
      <w:t xml:space="preserve"> Fax: (253) 597-7581 </w:t>
    </w:r>
    <w:r>
      <w:rPr>
        <w:sz w:val="18"/>
      </w:rPr>
      <w:sym w:font="Symbol" w:char="F0A8"/>
    </w:r>
    <w:r>
      <w:rPr>
        <w:sz w:val="18"/>
      </w:rPr>
      <w:t xml:space="preserve"> www.uwpc.org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AA2" w:rsidRDefault="004F5AA2" w:rsidP="004F5AA2">
      <w:pPr>
        <w:spacing w:after="0" w:line="240" w:lineRule="auto"/>
      </w:pPr>
      <w:r>
        <w:separator/>
      </w:r>
    </w:p>
  </w:footnote>
  <w:footnote w:type="continuationSeparator" w:id="0">
    <w:p w:rsidR="004F5AA2" w:rsidRDefault="004F5AA2" w:rsidP="004F5A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A2"/>
    <w:rsid w:val="002C540E"/>
    <w:rsid w:val="00385E20"/>
    <w:rsid w:val="004F5AA2"/>
    <w:rsid w:val="00C8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E927"/>
  <w15:chartTrackingRefBased/>
  <w15:docId w15:val="{5B5E1F19-EEF5-4A2A-B8D3-7D2B7844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AA2"/>
  </w:style>
  <w:style w:type="paragraph" w:styleId="Footer">
    <w:name w:val="footer"/>
    <w:basedOn w:val="Normal"/>
    <w:link w:val="FooterChar"/>
    <w:uiPriority w:val="99"/>
    <w:unhideWhenUsed/>
    <w:rsid w:val="004F5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Way of Pierce County</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Paton</dc:creator>
  <cp:keywords/>
  <dc:description/>
  <cp:lastModifiedBy>Shawn Paton</cp:lastModifiedBy>
  <cp:revision>2</cp:revision>
  <dcterms:created xsi:type="dcterms:W3CDTF">2020-04-01T22:59:00Z</dcterms:created>
  <dcterms:modified xsi:type="dcterms:W3CDTF">2020-04-01T22:59:00Z</dcterms:modified>
</cp:coreProperties>
</file>