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89" w:rsidRPr="00D348DB" w:rsidRDefault="00F51089">
      <w:pPr>
        <w:rPr>
          <w:b/>
          <w:sz w:val="28"/>
        </w:rPr>
      </w:pPr>
      <w:r w:rsidRPr="00D348DB">
        <w:rPr>
          <w:b/>
          <w:sz w:val="28"/>
        </w:rPr>
        <w:t>Fall 2019 Olympia Orientation Alumni Panel Bios</w:t>
      </w:r>
    </w:p>
    <w:p w:rsidR="00F51089" w:rsidRDefault="00F51089" w:rsidP="00F51089">
      <w:pPr>
        <w:rPr>
          <w:b/>
        </w:rPr>
      </w:pPr>
      <w:r>
        <w:rPr>
          <w:b/>
        </w:rPr>
        <w:t>Krosbie Carter</w:t>
      </w:r>
    </w:p>
    <w:p w:rsidR="00F51089" w:rsidRDefault="00F51089" w:rsidP="00F51089">
      <w:pPr>
        <w:rPr>
          <w:rFonts w:ascii="Calibri" w:hAnsi="Calibri"/>
        </w:rPr>
      </w:pPr>
      <w:r>
        <w:rPr>
          <w:rFonts w:ascii="Calibri" w:hAnsi="Calibri"/>
        </w:rPr>
        <w:t>Krosbie Carter is an alumna of the Evergreen State College, having graduated with her BA in international politics and relations in 2011 and then earning her MPA in 2017. She has spent the past 8 years working on the systems surrounding homelessness and affordable housing, in both the local government and nonprofit sectors. As the Director for Thurston Thrives, Krosbie currently works to strengthen the regional coordination between nonprofits, business and local governments, to find new ways of working together to address some of our region’s most pressing needs. </w:t>
      </w:r>
    </w:p>
    <w:p w:rsidR="00F51089" w:rsidRPr="00F51089" w:rsidRDefault="00F51089" w:rsidP="00F51089">
      <w:pPr>
        <w:rPr>
          <w:rFonts w:ascii="Calibri" w:hAnsi="Calibri"/>
          <w:b/>
        </w:rPr>
      </w:pPr>
      <w:r w:rsidRPr="00F51089">
        <w:rPr>
          <w:rFonts w:ascii="Calibri" w:hAnsi="Calibri"/>
          <w:b/>
        </w:rPr>
        <w:t xml:space="preserve">Anthony Hanley </w:t>
      </w:r>
    </w:p>
    <w:p w:rsidR="00F51089" w:rsidRPr="00F51089" w:rsidRDefault="00F51089" w:rsidP="00F51089">
      <w:r>
        <w:t>Anthony Hanley is the</w:t>
      </w:r>
      <w:r w:rsidRPr="00F51089">
        <w:t xml:space="preserve"> Acute Care Director of Recove</w:t>
      </w:r>
      <w:r>
        <w:t xml:space="preserve">ry Place Detox and Inpatient. He </w:t>
      </w:r>
      <w:r w:rsidRPr="00F51089">
        <w:t xml:space="preserve">graduated the MPA program in 2012. </w:t>
      </w:r>
      <w:r>
        <w:t>His capstone project, later turned into a book, was titled</w:t>
      </w:r>
      <w:r w:rsidRPr="00F51089">
        <w:t xml:space="preserve">, “Chemical Dependency Treatment Programs—A Call for Evidenced Based Practices.” </w:t>
      </w:r>
    </w:p>
    <w:p w:rsidR="00F51089" w:rsidRPr="00F51089" w:rsidRDefault="00F51089" w:rsidP="00F51089">
      <w:r>
        <w:t>The MPA program gave him</w:t>
      </w:r>
      <w:r w:rsidRPr="00F51089">
        <w:t xml:space="preserve"> the skill set to research and compile the necessary data for this project; and with the support and guidance of staff</w:t>
      </w:r>
      <w:r>
        <w:t>. He</w:t>
      </w:r>
      <w:r w:rsidRPr="00F51089">
        <w:t xml:space="preserve"> was able to finish this book and ultimately make a positive impact in the Behavioral Health treatment field.</w:t>
      </w:r>
    </w:p>
    <w:p w:rsidR="00F51089" w:rsidRPr="00F51089" w:rsidRDefault="00F51089" w:rsidP="00F51089">
      <w:r>
        <w:t>Since 2012 he’s</w:t>
      </w:r>
      <w:r w:rsidRPr="00F51089">
        <w:t xml:space="preserve"> been involved in shaping programs and making recomm</w:t>
      </w:r>
      <w:r>
        <w:t>endations at the State level, and has</w:t>
      </w:r>
      <w:r w:rsidRPr="00F51089">
        <w:t xml:space="preserve"> have been fortunate enough to work in many treatment modalities with the goal of the improvement of our Behavioral Health Services. </w:t>
      </w:r>
    </w:p>
    <w:p w:rsidR="00F51089" w:rsidRDefault="00F51089" w:rsidP="00F51089">
      <w:r>
        <w:t xml:space="preserve">Anthony </w:t>
      </w:r>
      <w:r w:rsidRPr="00F51089">
        <w:t>believe</w:t>
      </w:r>
      <w:r>
        <w:t>s</w:t>
      </w:r>
      <w:r w:rsidRPr="00F51089">
        <w:t xml:space="preserve"> that</w:t>
      </w:r>
      <w:r>
        <w:t xml:space="preserve"> by working with others </w:t>
      </w:r>
      <w:r w:rsidRPr="00F51089">
        <w:t>to achieve their goals and removal of barriers, this helps me to solidify my connection to the community, and help make the world a better place.</w:t>
      </w:r>
    </w:p>
    <w:p w:rsidR="00F51089" w:rsidRPr="00F51089" w:rsidRDefault="00F51089" w:rsidP="00F51089">
      <w:pPr>
        <w:rPr>
          <w:b/>
        </w:rPr>
      </w:pPr>
      <w:r w:rsidRPr="00F51089">
        <w:rPr>
          <w:b/>
        </w:rPr>
        <w:t>Rhianna Hruska</w:t>
      </w:r>
    </w:p>
    <w:p w:rsidR="00F51089" w:rsidRPr="002B7EE1" w:rsidRDefault="00F51089" w:rsidP="002B7EE1">
      <w:pPr>
        <w:spacing w:after="240" w:line="240" w:lineRule="auto"/>
        <w:rPr>
          <w:rFonts w:eastAsia="Calibri" w:cs="Times New Roman"/>
          <w:sz w:val="24"/>
          <w:szCs w:val="24"/>
        </w:rPr>
      </w:pPr>
      <w:r w:rsidRPr="002B7EE1">
        <w:rPr>
          <w:rFonts w:eastAsia="Calibri" w:cs="Arial"/>
          <w:sz w:val="21"/>
          <w:szCs w:val="21"/>
        </w:rPr>
        <w:t xml:space="preserve">Rhianna works on cybersecurity audits for the State Auditor's Office. Along with the MPA, Rhianna also received her </w:t>
      </w:r>
      <w:proofErr w:type="spellStart"/>
      <w:r w:rsidRPr="002B7EE1">
        <w:rPr>
          <w:rFonts w:eastAsia="Calibri" w:cs="Arial"/>
          <w:sz w:val="21"/>
          <w:szCs w:val="21"/>
        </w:rPr>
        <w:t>Masters</w:t>
      </w:r>
      <w:proofErr w:type="spellEnd"/>
      <w:r w:rsidRPr="002B7EE1">
        <w:rPr>
          <w:rFonts w:eastAsia="Calibri" w:cs="Arial"/>
          <w:sz w:val="21"/>
          <w:szCs w:val="21"/>
        </w:rPr>
        <w:t xml:space="preserve"> in Environmental Studies from Evergreen. She has previously served as Evergreen's Student Trustee and was President of the Washington Student Association.</w:t>
      </w:r>
    </w:p>
    <w:p w:rsidR="002B7EE1" w:rsidRDefault="002B7EE1" w:rsidP="002B7EE1">
      <w:pPr>
        <w:rPr>
          <w:b/>
          <w:bCs/>
        </w:rPr>
      </w:pPr>
      <w:r w:rsidRPr="002B7EE1">
        <w:rPr>
          <w:b/>
          <w:bCs/>
        </w:rPr>
        <w:t xml:space="preserve">Alejandro </w:t>
      </w:r>
      <w:proofErr w:type="spellStart"/>
      <w:r w:rsidRPr="002B7EE1">
        <w:rPr>
          <w:b/>
          <w:bCs/>
        </w:rPr>
        <w:t>Rugarcia</w:t>
      </w:r>
      <w:proofErr w:type="spellEnd"/>
    </w:p>
    <w:p w:rsidR="002B7EE1" w:rsidRPr="002B7EE1" w:rsidRDefault="002B7EE1" w:rsidP="002B7EE1">
      <w:r>
        <w:t>Alejandro</w:t>
      </w:r>
      <w:r w:rsidRPr="002B7EE1">
        <w:t xml:space="preserve"> is an alumnus of The Evergreen State College. Graduating with 2 B.A.’s from the (UNAM) University of Mexico; in Business Administration in 1991 the first, Performing Arts in 1993 the second from the Actors National Academy, and MPA in 2012 here at Evergreen State College. For the past 19 years, he has worked in the social service, nonprofit and education sectors in the Pacific Northwest. He currently, is employed by The Olympia Food Co-op as a Volunteer Program Manager East; and the city of Olympia and Lincoln Elementary School as Spanish teacher.</w:t>
      </w:r>
    </w:p>
    <w:p w:rsidR="00F51089" w:rsidRDefault="002B7EE1">
      <w:pPr>
        <w:rPr>
          <w:b/>
        </w:rPr>
      </w:pPr>
      <w:r w:rsidRPr="002B7EE1">
        <w:rPr>
          <w:b/>
        </w:rPr>
        <w:t>Tavares Terry</w:t>
      </w:r>
    </w:p>
    <w:p w:rsidR="002B7EE1" w:rsidRPr="002B7EE1" w:rsidRDefault="002B7EE1">
      <w:r>
        <w:t xml:space="preserve">Tavares Terry </w:t>
      </w:r>
      <w:r w:rsidR="00276E47">
        <w:t xml:space="preserve">attend Evergreen for his undergraduate degree and graduated from the MPA program in 2016. </w:t>
      </w:r>
      <w:r w:rsidR="00276E47" w:rsidRPr="00276E47">
        <w:t xml:space="preserve">Since completing his MPA, Tavares has gone on to become the Equity, Diversity, and Inclusion (EDI) Administrator for the Washington State Department of Social and Health Services’ Aging and Long Term Support Administration. Tavares is responsible for the statewide EDI planning and implementation that ensures the administration is delivering culturally and linguistically appropriate services, as well as </w:t>
      </w:r>
      <w:r w:rsidR="00276E47" w:rsidRPr="00276E47">
        <w:lastRenderedPageBreak/>
        <w:t>confirming that staff are valued and heard. In this role, he has become a Certified Diversity Executive, which makes certain that his efforts are based in research.</w:t>
      </w:r>
      <w:bookmarkStart w:id="0" w:name="_GoBack"/>
      <w:bookmarkEnd w:id="0"/>
    </w:p>
    <w:sectPr w:rsidR="002B7EE1" w:rsidRPr="002B7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89"/>
    <w:rsid w:val="000C5309"/>
    <w:rsid w:val="00276E47"/>
    <w:rsid w:val="002B7EE1"/>
    <w:rsid w:val="003240D7"/>
    <w:rsid w:val="00D348DB"/>
    <w:rsid w:val="00F5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726C5-DDA5-4980-8F9E-FD168C30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1881">
      <w:bodyDiv w:val="1"/>
      <w:marLeft w:val="0"/>
      <w:marRight w:val="0"/>
      <w:marTop w:val="0"/>
      <w:marBottom w:val="0"/>
      <w:divBdr>
        <w:top w:val="none" w:sz="0" w:space="0" w:color="auto"/>
        <w:left w:val="none" w:sz="0" w:space="0" w:color="auto"/>
        <w:bottom w:val="none" w:sz="0" w:space="0" w:color="auto"/>
        <w:right w:val="none" w:sz="0" w:space="0" w:color="auto"/>
      </w:divBdr>
    </w:div>
    <w:div w:id="700976569">
      <w:bodyDiv w:val="1"/>
      <w:marLeft w:val="0"/>
      <w:marRight w:val="0"/>
      <w:marTop w:val="0"/>
      <w:marBottom w:val="0"/>
      <w:divBdr>
        <w:top w:val="none" w:sz="0" w:space="0" w:color="auto"/>
        <w:left w:val="none" w:sz="0" w:space="0" w:color="auto"/>
        <w:bottom w:val="none" w:sz="0" w:space="0" w:color="auto"/>
        <w:right w:val="none" w:sz="0" w:space="0" w:color="auto"/>
      </w:divBdr>
    </w:div>
    <w:div w:id="9441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cp:lastPrinted>2019-09-27T16:11:00Z</cp:lastPrinted>
  <dcterms:created xsi:type="dcterms:W3CDTF">2019-09-23T22:22:00Z</dcterms:created>
  <dcterms:modified xsi:type="dcterms:W3CDTF">2019-09-27T16:12:00Z</dcterms:modified>
</cp:coreProperties>
</file>