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58D54" w14:textId="39AE61A4" w:rsidR="008F08A7" w:rsidRPr="001B10FD" w:rsidRDefault="001B10FD">
      <w:pPr>
        <w:rPr>
          <w:b/>
        </w:rPr>
      </w:pPr>
      <w:r>
        <w:rPr>
          <w:b/>
        </w:rPr>
        <w:t xml:space="preserve">Fall, </w:t>
      </w:r>
      <w:r w:rsidR="007E57D9">
        <w:rPr>
          <w:b/>
        </w:rPr>
        <w:t>Orientation</w:t>
      </w:r>
      <w:r w:rsidR="008F08A7" w:rsidRPr="001B10FD">
        <w:rPr>
          <w:b/>
        </w:rPr>
        <w:t xml:space="preserve">: </w:t>
      </w:r>
    </w:p>
    <w:p w14:paraId="1C234911" w14:textId="77777777" w:rsidR="00D91C59" w:rsidRDefault="00D91C59" w:rsidP="007A2446"/>
    <w:p w14:paraId="7F1DB285" w14:textId="77777777" w:rsidR="008F08A7" w:rsidRPr="008F08A7" w:rsidRDefault="00C11DF7" w:rsidP="008F08A7">
      <w:pPr>
        <w:pStyle w:val="ListParagraph"/>
        <w:numPr>
          <w:ilvl w:val="0"/>
          <w:numId w:val="6"/>
        </w:numPr>
      </w:pPr>
      <w:hyperlink r:id="rId6" w:history="1">
        <w:r w:rsidR="008F08A7" w:rsidRPr="00B237F4">
          <w:rPr>
            <w:rStyle w:val="Hyperlink"/>
            <w:i/>
          </w:rPr>
          <w:t>Cosmopolitanism: Ethics in a World of Strangers</w:t>
        </w:r>
      </w:hyperlink>
      <w:r w:rsidR="008F08A7">
        <w:t xml:space="preserve">  (2007 ~$12) Kwame Anthony </w:t>
      </w:r>
      <w:proofErr w:type="spellStart"/>
      <w:r w:rsidR="008F08A7">
        <w:t>Appiah</w:t>
      </w:r>
      <w:proofErr w:type="spellEnd"/>
      <w:r w:rsidR="008F08A7">
        <w:t xml:space="preserve">. </w:t>
      </w:r>
      <w:r w:rsidR="008F08A7" w:rsidRPr="008B1631">
        <w:rPr>
          <w:b/>
          <w:bCs/>
          <w:color w:val="262626"/>
        </w:rPr>
        <w:t>ISBN-13:</w:t>
      </w:r>
      <w:r w:rsidR="008F08A7" w:rsidRPr="008B1631">
        <w:rPr>
          <w:color w:val="262626"/>
        </w:rPr>
        <w:t xml:space="preserve"> 978-0393329339</w:t>
      </w:r>
      <w:r w:rsidR="008F08A7">
        <w:rPr>
          <w:color w:val="262626"/>
        </w:rPr>
        <w:t>.</w:t>
      </w:r>
    </w:p>
    <w:p w14:paraId="69DB843E" w14:textId="77777777" w:rsidR="001B10FD" w:rsidRDefault="001B10FD" w:rsidP="007A2446"/>
    <w:p w14:paraId="185149B6" w14:textId="77777777" w:rsidR="00BE5947" w:rsidRDefault="00BE5947" w:rsidP="00A05CEE"/>
    <w:p w14:paraId="1AFE6A3C" w14:textId="5E61CACD" w:rsidR="007A2446" w:rsidRPr="001B10FD" w:rsidRDefault="008B1631" w:rsidP="007A2446">
      <w:pPr>
        <w:rPr>
          <w:b/>
        </w:rPr>
      </w:pPr>
      <w:r w:rsidRPr="001B10FD">
        <w:rPr>
          <w:b/>
        </w:rPr>
        <w:t>Fall Book List</w:t>
      </w:r>
    </w:p>
    <w:p w14:paraId="4A8A898D" w14:textId="77777777" w:rsidR="007A2446" w:rsidRDefault="007A2446" w:rsidP="007A2446"/>
    <w:p w14:paraId="6E77E9A6" w14:textId="75D982EC" w:rsidR="008B1631" w:rsidRDefault="007E57D9" w:rsidP="00CF1CBA">
      <w:pPr>
        <w:pStyle w:val="ListParagraph"/>
        <w:numPr>
          <w:ilvl w:val="0"/>
          <w:numId w:val="6"/>
        </w:numPr>
      </w:pPr>
      <w:r w:rsidRPr="007E57D9">
        <w:rPr>
          <w:i/>
        </w:rPr>
        <w:t xml:space="preserve">Reclaiming Indigenous Planning </w:t>
      </w:r>
      <w:r>
        <w:t>(</w:t>
      </w:r>
      <w:proofErr w:type="spellStart"/>
      <w:r>
        <w:t>Mcgill</w:t>
      </w:r>
      <w:proofErr w:type="spellEnd"/>
      <w:r>
        <w:t xml:space="preserve">-Queen's Native and Northern). Edited by Ryan Walker, Ted </w:t>
      </w:r>
      <w:proofErr w:type="spellStart"/>
      <w:r>
        <w:t>Jojola</w:t>
      </w:r>
      <w:proofErr w:type="spellEnd"/>
      <w:r w:rsidR="002D6C82">
        <w:t xml:space="preserve"> &amp; </w:t>
      </w:r>
      <w:r>
        <w:t xml:space="preserve">David </w:t>
      </w:r>
      <w:proofErr w:type="spellStart"/>
      <w:r>
        <w:t>Natcher</w:t>
      </w:r>
      <w:proofErr w:type="spellEnd"/>
      <w:r>
        <w:t>.  Paperback.  2013.  ~$30.</w:t>
      </w:r>
      <w:r w:rsidR="002D6C82">
        <w:t xml:space="preserve"> 500 pages.</w:t>
      </w:r>
      <w:r>
        <w:t xml:space="preserve">  </w:t>
      </w:r>
      <w:r w:rsidRPr="006714DF">
        <w:rPr>
          <w:b/>
        </w:rPr>
        <w:t>ISBN:</w:t>
      </w:r>
      <w:r>
        <w:t xml:space="preserve"> </w:t>
      </w:r>
      <w:r w:rsidR="002D6C82">
        <w:rPr>
          <w:color w:val="333333"/>
          <w:shd w:val="clear" w:color="auto" w:fill="FFFFFF"/>
        </w:rPr>
        <w:t>978-0773541948.</w:t>
      </w:r>
      <w:r>
        <w:t xml:space="preserve">  </w:t>
      </w:r>
    </w:p>
    <w:p w14:paraId="5C63D6C0" w14:textId="77777777" w:rsidR="002D6C82" w:rsidRDefault="002D6C82" w:rsidP="002D6C82">
      <w:pPr>
        <w:ind w:left="720"/>
      </w:pPr>
    </w:p>
    <w:p w14:paraId="2255D845" w14:textId="71C0D098" w:rsidR="007E57D9" w:rsidRDefault="002D6C82" w:rsidP="002D6C82">
      <w:pPr>
        <w:pStyle w:val="ListParagraph"/>
        <w:numPr>
          <w:ilvl w:val="0"/>
          <w:numId w:val="6"/>
        </w:numPr>
      </w:pPr>
      <w:bookmarkStart w:id="0" w:name="_GoBack"/>
      <w:bookmarkEnd w:id="0"/>
      <w:r w:rsidRPr="00784F78">
        <w:rPr>
          <w:i/>
        </w:rPr>
        <w:t xml:space="preserve">The Hank Adams Reader: An Exemplary Native Activist and the Unleashing of Indigenous Sovereignty. </w:t>
      </w:r>
      <w:r>
        <w:t xml:space="preserve">David E. Wilkins. </w:t>
      </w:r>
      <w:r w:rsidRPr="002D6C82">
        <w:t>Paperback</w:t>
      </w:r>
      <w:r>
        <w:t>.</w:t>
      </w:r>
      <w:r w:rsidRPr="002D6C82">
        <w:t xml:space="preserve"> 2011</w:t>
      </w:r>
      <w:r>
        <w:t xml:space="preserve">. ~$16. 280 pages.  Fulcrum Publishing. </w:t>
      </w:r>
      <w:r w:rsidRPr="006714DF">
        <w:rPr>
          <w:b/>
        </w:rPr>
        <w:t>ISBN:</w:t>
      </w:r>
      <w:r>
        <w:t xml:space="preserve"> </w:t>
      </w:r>
      <w:r>
        <w:rPr>
          <w:color w:val="333333"/>
          <w:shd w:val="clear" w:color="auto" w:fill="FFFFFF"/>
        </w:rPr>
        <w:t>978-1555914479.</w:t>
      </w:r>
    </w:p>
    <w:p w14:paraId="38A9D7FC" w14:textId="77777777" w:rsidR="002D6C82" w:rsidRPr="00D72436" w:rsidRDefault="002D6C82" w:rsidP="002D6C82"/>
    <w:p w14:paraId="7C61A389" w14:textId="12D6F4A8" w:rsidR="002D6C82" w:rsidRPr="00D72436" w:rsidRDefault="00784F78" w:rsidP="009039F2">
      <w:pPr>
        <w:pStyle w:val="ListParagraph"/>
        <w:numPr>
          <w:ilvl w:val="0"/>
          <w:numId w:val="6"/>
        </w:numPr>
      </w:pPr>
      <w:r w:rsidRPr="00D72436">
        <w:rPr>
          <w:i/>
        </w:rPr>
        <w:t xml:space="preserve">American Indian Politics and the American Political System </w:t>
      </w:r>
      <w:r w:rsidRPr="00D72436">
        <w:t>(Spectrum Series: Race and Ethnicity in National and Global Politics)</w:t>
      </w:r>
      <w:r w:rsidR="006714DF" w:rsidRPr="00D72436">
        <w:t xml:space="preserve">, </w:t>
      </w:r>
      <w:r w:rsidR="006714DF" w:rsidRPr="00D72436">
        <w:rPr>
          <w:i/>
        </w:rPr>
        <w:t>3</w:t>
      </w:r>
      <w:r w:rsidR="006714DF" w:rsidRPr="00D72436">
        <w:rPr>
          <w:i/>
          <w:vertAlign w:val="superscript"/>
        </w:rPr>
        <w:t>rd</w:t>
      </w:r>
      <w:r w:rsidR="006714DF" w:rsidRPr="00D72436">
        <w:rPr>
          <w:i/>
        </w:rPr>
        <w:t xml:space="preserve"> Edition</w:t>
      </w:r>
      <w:r w:rsidRPr="00D72436">
        <w:t xml:space="preserve">.  David E. Wilkins &amp; Heidi </w:t>
      </w:r>
      <w:proofErr w:type="spellStart"/>
      <w:r w:rsidRPr="00D72436">
        <w:t>Kiiwetinepinesiik</w:t>
      </w:r>
      <w:proofErr w:type="spellEnd"/>
      <w:r w:rsidRPr="00D72436">
        <w:t xml:space="preserve"> Stark.  Paperback.  </w:t>
      </w:r>
      <w:proofErr w:type="spellStart"/>
      <w:r w:rsidR="006714DF" w:rsidRPr="00D72436">
        <w:rPr>
          <w:color w:val="000000"/>
          <w:shd w:val="clear" w:color="auto" w:fill="FFFFFF"/>
        </w:rPr>
        <w:t>Rowman</w:t>
      </w:r>
      <w:proofErr w:type="spellEnd"/>
      <w:r w:rsidR="006714DF" w:rsidRPr="00D72436">
        <w:rPr>
          <w:color w:val="000000"/>
          <w:shd w:val="clear" w:color="auto" w:fill="FFFFFF"/>
        </w:rPr>
        <w:t xml:space="preserve"> &amp; Littlefield Publishers.  352 pages. ~$30. </w:t>
      </w:r>
      <w:r w:rsidR="006714DF" w:rsidRPr="00D72436">
        <w:rPr>
          <w:b/>
          <w:color w:val="000000"/>
          <w:shd w:val="clear" w:color="auto" w:fill="FFFFFF"/>
        </w:rPr>
        <w:t>ISBN</w:t>
      </w:r>
      <w:r w:rsidR="006714DF" w:rsidRPr="00D72436">
        <w:rPr>
          <w:color w:val="000000"/>
          <w:shd w:val="clear" w:color="auto" w:fill="FFFFFF"/>
        </w:rPr>
        <w:t xml:space="preserve">:  </w:t>
      </w:r>
      <w:r w:rsidR="00D72436" w:rsidRPr="00D72436">
        <w:rPr>
          <w:color w:val="000000"/>
          <w:shd w:val="clear" w:color="auto" w:fill="FFFFFF"/>
        </w:rPr>
        <w:t>978-1442203884</w:t>
      </w:r>
      <w:r w:rsidR="00D72436">
        <w:rPr>
          <w:color w:val="000000"/>
          <w:shd w:val="clear" w:color="auto" w:fill="FFFFFF"/>
        </w:rPr>
        <w:t>.</w:t>
      </w:r>
    </w:p>
    <w:p w14:paraId="39840782" w14:textId="77777777" w:rsidR="00784F78" w:rsidRPr="006714DF" w:rsidRDefault="00784F78" w:rsidP="006714DF"/>
    <w:p w14:paraId="7A024E62" w14:textId="28914F47" w:rsidR="00D72436" w:rsidRDefault="00D72436" w:rsidP="00D72436">
      <w:pPr>
        <w:pStyle w:val="ListParagraph"/>
        <w:numPr>
          <w:ilvl w:val="0"/>
          <w:numId w:val="6"/>
        </w:numPr>
      </w:pPr>
      <w:r w:rsidRPr="00D72436">
        <w:rPr>
          <w:i/>
        </w:rPr>
        <w:t>A Manual for Writers of Research Papers, Theses, and Dissertations, Eighth Edition: Chicago Style for Students and Researchers.</w:t>
      </w:r>
      <w:r>
        <w:t xml:space="preserve">  Kate L. </w:t>
      </w:r>
      <w:proofErr w:type="spellStart"/>
      <w:r>
        <w:t>Turabian</w:t>
      </w:r>
      <w:proofErr w:type="spellEnd"/>
      <w:r>
        <w:t xml:space="preserve">.  2013.  Paperback. 464 pages.  ~$12.  </w:t>
      </w:r>
      <w:r w:rsidRPr="00D72436">
        <w:rPr>
          <w:b/>
        </w:rPr>
        <w:t>ISBN:</w:t>
      </w:r>
      <w:r w:rsidRPr="00D72436">
        <w:t xml:space="preserve">  </w:t>
      </w:r>
      <w:r w:rsidRPr="00D72436">
        <w:rPr>
          <w:color w:val="000000"/>
          <w:shd w:val="clear" w:color="auto" w:fill="FFFFFF"/>
        </w:rPr>
        <w:t>978-0226816388</w:t>
      </w:r>
    </w:p>
    <w:p w14:paraId="40E7499A" w14:textId="77777777" w:rsidR="00D72436" w:rsidRDefault="00D72436" w:rsidP="00D72436">
      <w:pPr>
        <w:pStyle w:val="ListParagraph"/>
      </w:pPr>
    </w:p>
    <w:p w14:paraId="7B1FC1E6" w14:textId="7D2014B0" w:rsidR="00D72436" w:rsidRPr="00D72436" w:rsidRDefault="00D72436" w:rsidP="00D72436">
      <w:pPr>
        <w:pStyle w:val="ListParagraph"/>
        <w:numPr>
          <w:ilvl w:val="0"/>
          <w:numId w:val="6"/>
        </w:numPr>
      </w:pPr>
      <w:r w:rsidRPr="00D72436">
        <w:rPr>
          <w:i/>
        </w:rPr>
        <w:t xml:space="preserve">Managing Human Behavior in Public and Nonprofit Organizations, </w:t>
      </w:r>
      <w:r w:rsidR="00C11DF7">
        <w:rPr>
          <w:i/>
        </w:rPr>
        <w:t>2</w:t>
      </w:r>
      <w:r w:rsidRPr="00D72436">
        <w:rPr>
          <w:i/>
          <w:vertAlign w:val="superscript"/>
        </w:rPr>
        <w:t>rd</w:t>
      </w:r>
      <w:r w:rsidRPr="00D72436">
        <w:rPr>
          <w:i/>
        </w:rPr>
        <w:t xml:space="preserve"> Edition</w:t>
      </w:r>
      <w:r w:rsidRPr="00D72436">
        <w:t xml:space="preserve">. </w:t>
      </w:r>
      <w:proofErr w:type="spellStart"/>
      <w:r w:rsidRPr="00D72436">
        <w:t>Denhardt</w:t>
      </w:r>
      <w:proofErr w:type="spellEnd"/>
      <w:r w:rsidRPr="00D72436">
        <w:t xml:space="preserve">, </w:t>
      </w:r>
      <w:proofErr w:type="spellStart"/>
      <w:r w:rsidRPr="00D72436">
        <w:t>Denhardt</w:t>
      </w:r>
      <w:proofErr w:type="spellEnd"/>
      <w:r w:rsidRPr="00D72436">
        <w:t xml:space="preserve">, and </w:t>
      </w:r>
      <w:proofErr w:type="spellStart"/>
      <w:r w:rsidRPr="00D72436">
        <w:t>Aristigueta</w:t>
      </w:r>
      <w:proofErr w:type="spellEnd"/>
      <w:r w:rsidRPr="00D72436">
        <w:t>– all year. SAGE Publication</w:t>
      </w:r>
      <w:r w:rsidR="00C11DF7">
        <w:t>s.  Paperback.  544 pages.  ~$52</w:t>
      </w:r>
      <w:r w:rsidRPr="00D72436">
        <w:t xml:space="preserve">.  </w:t>
      </w:r>
      <w:r w:rsidRPr="00D72436">
        <w:rPr>
          <w:b/>
        </w:rPr>
        <w:t>ISBN</w:t>
      </w:r>
      <w:r w:rsidR="00C11DF7">
        <w:t xml:space="preserve">: </w:t>
      </w:r>
      <w:r w:rsidR="00C11DF7">
        <w:rPr>
          <w:rStyle w:val="a-color-secondary"/>
          <w:color w:val="333333"/>
        </w:rPr>
        <w:t xml:space="preserve">13: </w:t>
      </w:r>
      <w:r w:rsidR="00C11DF7">
        <w:rPr>
          <w:color w:val="333333"/>
        </w:rPr>
        <w:t>978-1412956673</w:t>
      </w:r>
    </w:p>
    <w:p w14:paraId="31F4EDB9" w14:textId="0C5E8088" w:rsidR="00857C7A" w:rsidRPr="00D72436" w:rsidRDefault="00D72436" w:rsidP="00D72436">
      <w:r w:rsidRPr="00D72436">
        <w:t xml:space="preserve"> </w:t>
      </w:r>
    </w:p>
    <w:p w14:paraId="7F1DB6A6" w14:textId="4D1D6104" w:rsidR="00857C7A" w:rsidRDefault="00C11DF7" w:rsidP="00857C7A">
      <w:pPr>
        <w:pStyle w:val="ListParagraph"/>
        <w:numPr>
          <w:ilvl w:val="0"/>
          <w:numId w:val="6"/>
        </w:numPr>
      </w:pPr>
      <w:hyperlink r:id="rId7" w:history="1">
        <w:r w:rsidR="00857C7A" w:rsidRPr="00D72436">
          <w:rPr>
            <w:rStyle w:val="Hyperlink"/>
            <w:i/>
          </w:rPr>
          <w:t>The State of Nonprofit America, 2</w:t>
        </w:r>
        <w:r w:rsidR="00857C7A" w:rsidRPr="00D72436">
          <w:rPr>
            <w:rStyle w:val="Hyperlink"/>
            <w:i/>
            <w:vertAlign w:val="superscript"/>
          </w:rPr>
          <w:t>nd</w:t>
        </w:r>
        <w:r w:rsidR="00857C7A" w:rsidRPr="00D72436">
          <w:rPr>
            <w:rStyle w:val="Hyperlink"/>
            <w:i/>
          </w:rPr>
          <w:t xml:space="preserve"> Edition</w:t>
        </w:r>
      </w:hyperlink>
      <w:r w:rsidR="00857C7A" w:rsidRPr="00D72436">
        <w:t xml:space="preserve"> (2012 ~$</w:t>
      </w:r>
      <w:r w:rsidR="00857C7A">
        <w:t xml:space="preserve">35) Lester </w:t>
      </w:r>
      <w:proofErr w:type="spellStart"/>
      <w:r w:rsidR="00857C7A">
        <w:t>Salamon</w:t>
      </w:r>
      <w:proofErr w:type="spellEnd"/>
      <w:r w:rsidR="00857C7A">
        <w:t xml:space="preserve"> (Editor</w:t>
      </w:r>
      <w:proofErr w:type="gramStart"/>
      <w:r w:rsidR="00857C7A">
        <w:t>)  -</w:t>
      </w:r>
      <w:proofErr w:type="gramEnd"/>
      <w:r w:rsidR="00857C7A">
        <w:t xml:space="preserve"> all year, </w:t>
      </w:r>
      <w:r w:rsidR="00857C7A" w:rsidRPr="00857C7A">
        <w:rPr>
          <w:b/>
          <w:bCs/>
        </w:rPr>
        <w:t>ISBN-13:</w:t>
      </w:r>
      <w:r w:rsidR="00857C7A" w:rsidRPr="00857C7A">
        <w:t xml:space="preserve"> 978-0815703303</w:t>
      </w:r>
      <w:r w:rsidR="00857C7A">
        <w:t>.</w:t>
      </w:r>
    </w:p>
    <w:p w14:paraId="2CD59172" w14:textId="77777777" w:rsidR="008B1631" w:rsidRDefault="008B1631" w:rsidP="00857C7A"/>
    <w:p w14:paraId="0B214C7F" w14:textId="77777777" w:rsidR="007A2446" w:rsidRDefault="007A2446" w:rsidP="007A2446"/>
    <w:p w14:paraId="52791230" w14:textId="77777777" w:rsidR="00857C7A" w:rsidRDefault="00857C7A" w:rsidP="00857C7A"/>
    <w:p w14:paraId="23D70AED" w14:textId="77777777" w:rsidR="00A05CEE" w:rsidRDefault="00A05CEE" w:rsidP="00857C7A">
      <w:pPr>
        <w:rPr>
          <w:b/>
        </w:rPr>
      </w:pPr>
      <w:r>
        <w:rPr>
          <w:b/>
        </w:rPr>
        <w:t>Other Readings:</w:t>
      </w:r>
    </w:p>
    <w:p w14:paraId="51955E77" w14:textId="77777777" w:rsidR="00857C7A" w:rsidRDefault="00857C7A" w:rsidP="00857C7A"/>
    <w:p w14:paraId="2B229121" w14:textId="74A1BD76" w:rsidR="00A05CEE" w:rsidRDefault="00C11DF7" w:rsidP="007E57D9">
      <w:pPr>
        <w:pStyle w:val="ListParagraph"/>
        <w:numPr>
          <w:ilvl w:val="0"/>
          <w:numId w:val="4"/>
        </w:numPr>
      </w:pPr>
      <w:hyperlink r:id="rId8" w:history="1">
        <w:r w:rsidR="00857C7A" w:rsidRPr="00B237F4">
          <w:rPr>
            <w:rStyle w:val="Hyperlink"/>
          </w:rPr>
          <w:t>Readings from 75</w:t>
        </w:r>
        <w:r w:rsidR="00857C7A" w:rsidRPr="00B237F4">
          <w:rPr>
            <w:rStyle w:val="Hyperlink"/>
            <w:vertAlign w:val="superscript"/>
          </w:rPr>
          <w:t>th</w:t>
        </w:r>
        <w:r w:rsidR="00857C7A" w:rsidRPr="00B237F4">
          <w:rPr>
            <w:rStyle w:val="Hyperlink"/>
          </w:rPr>
          <w:t xml:space="preserve"> anniversary of PAR</w:t>
        </w:r>
      </w:hyperlink>
      <w:r w:rsidR="00A05CEE">
        <w:t xml:space="preserve"> (all year, f</w:t>
      </w:r>
      <w:r w:rsidR="00857C7A">
        <w:t>ree)</w:t>
      </w:r>
    </w:p>
    <w:p w14:paraId="34807F5C" w14:textId="40D33C0B" w:rsidR="002D6C82" w:rsidRDefault="002D6C82" w:rsidP="007E57D9">
      <w:pPr>
        <w:pStyle w:val="ListParagraph"/>
        <w:numPr>
          <w:ilvl w:val="0"/>
          <w:numId w:val="4"/>
        </w:numPr>
      </w:pPr>
      <w:r>
        <w:t>Articles TBD posted to Canvas course site</w:t>
      </w:r>
    </w:p>
    <w:sectPr w:rsidR="002D6C82" w:rsidSect="00213A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1010"/>
    <w:multiLevelType w:val="hybridMultilevel"/>
    <w:tmpl w:val="CD84DD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746B29"/>
    <w:multiLevelType w:val="hybridMultilevel"/>
    <w:tmpl w:val="8226645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AA45E8"/>
    <w:multiLevelType w:val="hybridMultilevel"/>
    <w:tmpl w:val="4EB2788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216EC3"/>
    <w:multiLevelType w:val="hybridMultilevel"/>
    <w:tmpl w:val="E5B864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897CFC"/>
    <w:multiLevelType w:val="hybridMultilevel"/>
    <w:tmpl w:val="4F667F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16446"/>
    <w:multiLevelType w:val="hybridMultilevel"/>
    <w:tmpl w:val="C59EB26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7A5F87"/>
    <w:multiLevelType w:val="hybridMultilevel"/>
    <w:tmpl w:val="348A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EC2660"/>
    <w:multiLevelType w:val="hybridMultilevel"/>
    <w:tmpl w:val="B9F0A2E2"/>
    <w:lvl w:ilvl="0" w:tplc="9E1E7BC8">
      <w:start w:val="3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A9"/>
    <w:rsid w:val="00025102"/>
    <w:rsid w:val="00086EEF"/>
    <w:rsid w:val="000D29BB"/>
    <w:rsid w:val="001B10FD"/>
    <w:rsid w:val="00213A34"/>
    <w:rsid w:val="002D6C82"/>
    <w:rsid w:val="004736D0"/>
    <w:rsid w:val="005A6B37"/>
    <w:rsid w:val="0064229E"/>
    <w:rsid w:val="006714DF"/>
    <w:rsid w:val="00784F78"/>
    <w:rsid w:val="007A2446"/>
    <w:rsid w:val="007E57D9"/>
    <w:rsid w:val="00857C7A"/>
    <w:rsid w:val="008B1631"/>
    <w:rsid w:val="008F08A7"/>
    <w:rsid w:val="00A05CEE"/>
    <w:rsid w:val="00BE5947"/>
    <w:rsid w:val="00C11DF7"/>
    <w:rsid w:val="00C369A9"/>
    <w:rsid w:val="00D72436"/>
    <w:rsid w:val="00D91C59"/>
    <w:rsid w:val="00DF73EB"/>
    <w:rsid w:val="00ED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322E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446"/>
    <w:pPr>
      <w:ind w:left="720"/>
      <w:contextualSpacing/>
    </w:pPr>
  </w:style>
  <w:style w:type="character" w:styleId="Hyperlink">
    <w:name w:val="Hyperlink"/>
    <w:basedOn w:val="DefaultParagraphFont"/>
    <w:rsid w:val="007A2446"/>
  </w:style>
  <w:style w:type="character" w:styleId="FollowedHyperlink">
    <w:name w:val="FollowedHyperlink"/>
    <w:basedOn w:val="DefaultParagraphFont"/>
    <w:uiPriority w:val="99"/>
    <w:semiHidden/>
    <w:unhideWhenUsed/>
    <w:rsid w:val="007A2446"/>
    <w:rPr>
      <w:color w:val="800080" w:themeColor="followedHyperlink"/>
      <w:u w:val="single"/>
    </w:rPr>
  </w:style>
  <w:style w:type="character" w:customStyle="1" w:styleId="a-color-secondary">
    <w:name w:val="a-color-secondary"/>
    <w:basedOn w:val="DefaultParagraphFont"/>
    <w:rsid w:val="00C11D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446"/>
    <w:pPr>
      <w:ind w:left="720"/>
      <w:contextualSpacing/>
    </w:pPr>
  </w:style>
  <w:style w:type="character" w:styleId="Hyperlink">
    <w:name w:val="Hyperlink"/>
    <w:basedOn w:val="DefaultParagraphFont"/>
    <w:rsid w:val="007A2446"/>
  </w:style>
  <w:style w:type="character" w:styleId="FollowedHyperlink">
    <w:name w:val="FollowedHyperlink"/>
    <w:basedOn w:val="DefaultParagraphFont"/>
    <w:uiPriority w:val="99"/>
    <w:semiHidden/>
    <w:unhideWhenUsed/>
    <w:rsid w:val="007A2446"/>
    <w:rPr>
      <w:color w:val="800080" w:themeColor="followedHyperlink"/>
      <w:u w:val="single"/>
    </w:rPr>
  </w:style>
  <w:style w:type="character" w:customStyle="1" w:styleId="a-color-secondary">
    <w:name w:val="a-color-secondary"/>
    <w:basedOn w:val="DefaultParagraphFont"/>
    <w:rsid w:val="00C11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ministrationreview.org/full-lis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mazon.com/State-Nonprofit-America-Lester-Salamon/dp/0815703309/ref=sr_1_1?s=books&amp;ie=UTF8&amp;qid=1403579085&amp;sr=1-1&amp;keywords=the+state+of+nonprofit+amer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com/Cosmopolitanism-Ethics-World-Strangers-Issues/dp/039332933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Simrell King</dc:creator>
  <cp:lastModifiedBy>Nihoa, Puanani (staff)</cp:lastModifiedBy>
  <cp:revision>2</cp:revision>
  <dcterms:created xsi:type="dcterms:W3CDTF">2014-07-21T22:49:00Z</dcterms:created>
  <dcterms:modified xsi:type="dcterms:W3CDTF">2014-07-21T22:49:00Z</dcterms:modified>
</cp:coreProperties>
</file>