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80385" w14:textId="700909A1" w:rsidR="00B21F63" w:rsidRDefault="00B21F63" w:rsidP="00B21F63">
      <w:pPr>
        <w:jc w:val="center"/>
        <w:rPr>
          <w:b/>
          <w:bCs/>
        </w:rPr>
      </w:pPr>
      <w:r>
        <w:rPr>
          <w:b/>
          <w:bCs/>
        </w:rPr>
        <w:t>TESC MPA Summary of Interview Themes</w:t>
      </w:r>
    </w:p>
    <w:p w14:paraId="0071F4FB" w14:textId="00229F7A" w:rsidR="00B21F63" w:rsidRDefault="00B21F63" w:rsidP="00B21F63">
      <w:pPr>
        <w:jc w:val="center"/>
      </w:pPr>
      <w:r w:rsidRPr="00130E62">
        <w:t xml:space="preserve">DRC Mediators Joel Greene and Michele </w:t>
      </w:r>
      <w:proofErr w:type="spellStart"/>
      <w:r w:rsidRPr="00130E62">
        <w:t>Zukerberg</w:t>
      </w:r>
      <w:proofErr w:type="spellEnd"/>
    </w:p>
    <w:p w14:paraId="5C349347" w14:textId="77777777" w:rsidR="00130E62" w:rsidRPr="00130E62" w:rsidRDefault="00130E62" w:rsidP="00130E62">
      <w:pPr>
        <w:jc w:val="center"/>
      </w:pPr>
      <w:r w:rsidRPr="00130E62">
        <w:t>September 22, 2019</w:t>
      </w:r>
    </w:p>
    <w:p w14:paraId="4B4CCBD5" w14:textId="77777777" w:rsidR="00130E62" w:rsidRPr="00130E62" w:rsidRDefault="00130E62" w:rsidP="00B21F63">
      <w:pPr>
        <w:jc w:val="center"/>
      </w:pPr>
    </w:p>
    <w:p w14:paraId="7123306E" w14:textId="77777777" w:rsidR="00B21F63" w:rsidRDefault="00B21F63" w:rsidP="00137AEA">
      <w:pPr>
        <w:rPr>
          <w:b/>
          <w:bCs/>
        </w:rPr>
      </w:pPr>
    </w:p>
    <w:p w14:paraId="194D4058" w14:textId="62FBCE38" w:rsidR="00B21F63" w:rsidRDefault="00B21F63" w:rsidP="00137AEA">
      <w:pPr>
        <w:rPr>
          <w:b/>
          <w:bCs/>
        </w:rPr>
      </w:pPr>
      <w:r>
        <w:rPr>
          <w:b/>
          <w:bCs/>
        </w:rPr>
        <w:t xml:space="preserve"> </w:t>
      </w:r>
    </w:p>
    <w:p w14:paraId="7063C67D" w14:textId="77777777" w:rsidR="00B21F63" w:rsidRDefault="00B21F63" w:rsidP="00137AEA">
      <w:pPr>
        <w:rPr>
          <w:b/>
          <w:bCs/>
        </w:rPr>
      </w:pPr>
    </w:p>
    <w:p w14:paraId="09DC4857" w14:textId="29735B00" w:rsidR="00137AEA" w:rsidRPr="005A5920" w:rsidRDefault="00B21F63" w:rsidP="00137AEA">
      <w:pPr>
        <w:rPr>
          <w:b/>
          <w:bCs/>
          <w:u w:val="single"/>
        </w:rPr>
      </w:pPr>
      <w:r w:rsidRPr="005A5920">
        <w:rPr>
          <w:b/>
          <w:bCs/>
          <w:u w:val="single"/>
        </w:rPr>
        <w:t>Common values</w:t>
      </w:r>
      <w:r w:rsidR="00C77284" w:rsidRPr="005A5920">
        <w:rPr>
          <w:b/>
          <w:bCs/>
          <w:u w:val="single"/>
        </w:rPr>
        <w:t xml:space="preserve"> and desired outcomes</w:t>
      </w:r>
    </w:p>
    <w:p w14:paraId="358B5C65" w14:textId="155839CC" w:rsidR="00B21F63" w:rsidRDefault="00B21F63">
      <w:r>
        <w:t>We heard the following common values and desired outcomes expressed during our interviews with the ten faculty/staff and Director:</w:t>
      </w:r>
    </w:p>
    <w:p w14:paraId="2E0DAF71" w14:textId="77777777" w:rsidR="00B21F63" w:rsidRDefault="00B21F63"/>
    <w:p w14:paraId="7CB677F9" w14:textId="69E3D692" w:rsidR="00C77284" w:rsidRDefault="009F22E8">
      <w:r>
        <w:t xml:space="preserve">You are </w:t>
      </w:r>
      <w:r w:rsidR="00AB4EA4">
        <w:t xml:space="preserve">passionate about </w:t>
      </w:r>
      <w:r>
        <w:t>your</w:t>
      </w:r>
      <w:r w:rsidR="00AB4EA4">
        <w:t xml:space="preserve"> mission </w:t>
      </w:r>
      <w:r w:rsidR="00137AEA">
        <w:t xml:space="preserve">of working with students.  </w:t>
      </w:r>
      <w:r>
        <w:t>You</w:t>
      </w:r>
      <w:r w:rsidR="00B21F63">
        <w:t xml:space="preserve"> want to do good work and </w:t>
      </w:r>
      <w:r>
        <w:t xml:space="preserve">you </w:t>
      </w:r>
      <w:r w:rsidR="00B21F63">
        <w:t>care</w:t>
      </w:r>
      <w:r>
        <w:t xml:space="preserve"> </w:t>
      </w:r>
      <w:r w:rsidR="00B21F63">
        <w:t xml:space="preserve">about </w:t>
      </w:r>
      <w:r>
        <w:t>your</w:t>
      </w:r>
      <w:r w:rsidR="00B21F63">
        <w:t xml:space="preserve"> work. </w:t>
      </w:r>
    </w:p>
    <w:p w14:paraId="5AC84E0B" w14:textId="77777777" w:rsidR="00C77284" w:rsidRDefault="00C77284"/>
    <w:p w14:paraId="35B5929A" w14:textId="77777777" w:rsidR="00B21F63" w:rsidRDefault="00B21F63">
      <w:r>
        <w:t>There was a desire for</w:t>
      </w:r>
      <w:r w:rsidR="00C77284">
        <w:t xml:space="preserve"> a cohesive</w:t>
      </w:r>
      <w:r w:rsidR="00137AEA">
        <w:t xml:space="preserve"> understanding of how to move forward as a team and that there be trust in the process and each other. </w:t>
      </w:r>
      <w:r w:rsidR="003F49D7">
        <w:t>To some it</w:t>
      </w:r>
      <w:r w:rsidR="007C7D0C">
        <w:t xml:space="preserve"> was encouraging </w:t>
      </w:r>
      <w:r w:rsidR="003F49D7">
        <w:t xml:space="preserve">that there is disagreement </w:t>
      </w:r>
      <w:r w:rsidR="007C7D0C">
        <w:t>because it means that you care</w:t>
      </w:r>
      <w:r w:rsidR="00C77284">
        <w:t xml:space="preserve">-though </w:t>
      </w:r>
      <w:r w:rsidR="003F49D7">
        <w:t>a strong interest was expressed that there be</w:t>
      </w:r>
      <w:r w:rsidR="00255E0D">
        <w:t xml:space="preserve"> d</w:t>
      </w:r>
      <w:r w:rsidR="007C7D0C">
        <w:t>isagree</w:t>
      </w:r>
      <w:r w:rsidR="00255E0D">
        <w:t>ment</w:t>
      </w:r>
      <w:r w:rsidR="007C7D0C">
        <w:t xml:space="preserve"> without being disagreeable</w:t>
      </w:r>
      <w:r>
        <w:t>.</w:t>
      </w:r>
    </w:p>
    <w:p w14:paraId="6FDFCCCC" w14:textId="77777777" w:rsidR="00B21F63" w:rsidRDefault="00B21F63"/>
    <w:p w14:paraId="33AFBCCF" w14:textId="11C5E49B" w:rsidR="00C77284" w:rsidRDefault="00A82C30">
      <w:r>
        <w:t>Clarity of roles</w:t>
      </w:r>
      <w:r w:rsidR="00C77284">
        <w:t xml:space="preserve"> is important to you. For example, </w:t>
      </w:r>
      <w:r>
        <w:t>what are the boundaries between faculty and program staff and among faculty</w:t>
      </w:r>
      <w:r w:rsidR="00C77284">
        <w:t>?</w:t>
      </w:r>
      <w:r>
        <w:t xml:space="preserve"> </w:t>
      </w:r>
    </w:p>
    <w:p w14:paraId="12B9BD80" w14:textId="77777777" w:rsidR="00C77284" w:rsidRDefault="00C77284"/>
    <w:p w14:paraId="7481BCDC" w14:textId="5A3282EB" w:rsidR="00255E0D" w:rsidRDefault="00C77284">
      <w:r>
        <w:t xml:space="preserve">There </w:t>
      </w:r>
      <w:r w:rsidR="009F22E8">
        <w:t>was</w:t>
      </w:r>
      <w:r>
        <w:t xml:space="preserve"> a desire for m</w:t>
      </w:r>
      <w:r w:rsidR="00A82C30">
        <w:t>ore highly developed capacities to work together</w:t>
      </w:r>
      <w:r w:rsidR="00B21F63">
        <w:t xml:space="preserve"> and</w:t>
      </w:r>
      <w:r>
        <w:t xml:space="preserve"> m</w:t>
      </w:r>
      <w:r w:rsidR="00255E0D">
        <w:t>ore trust</w:t>
      </w:r>
      <w:r>
        <w:t xml:space="preserve"> and b</w:t>
      </w:r>
      <w:r w:rsidR="00255E0D">
        <w:t xml:space="preserve">etter conversations about </w:t>
      </w:r>
      <w:r w:rsidR="009F22E8">
        <w:t xml:space="preserve">the </w:t>
      </w:r>
      <w:r w:rsidR="00255E0D">
        <w:t>current and future status of the program</w:t>
      </w:r>
      <w:r>
        <w:t>.</w:t>
      </w:r>
    </w:p>
    <w:p w14:paraId="1E61F03B" w14:textId="00B534CB" w:rsidR="00180EAB" w:rsidRDefault="00180EAB"/>
    <w:p w14:paraId="42B6F31D" w14:textId="2836B063" w:rsidR="003F49D7" w:rsidRDefault="00C77284">
      <w:r>
        <w:t>In general, m</w:t>
      </w:r>
      <w:r w:rsidR="00B21F63">
        <w:t>ost</w:t>
      </w:r>
      <w:r w:rsidR="003F49D7">
        <w:t xml:space="preserve"> </w:t>
      </w:r>
      <w:r>
        <w:t>of you</w:t>
      </w:r>
      <w:r w:rsidR="003F49D7">
        <w:t xml:space="preserve"> would like the culture of the </w:t>
      </w:r>
      <w:r>
        <w:t>p</w:t>
      </w:r>
      <w:r w:rsidR="003F49D7">
        <w:t xml:space="preserve">rogram to change and for people to treat each other with more respect. </w:t>
      </w:r>
      <w:r>
        <w:t>This was also expressed as a</w:t>
      </w:r>
      <w:r w:rsidR="003F49D7">
        <w:t xml:space="preserve"> desire to restore civility</w:t>
      </w:r>
      <w:r>
        <w:t xml:space="preserve"> and t</w:t>
      </w:r>
      <w:r w:rsidR="003F49D7">
        <w:t>hat everyone learn and practice healthy ways to give and receive feedback.</w:t>
      </w:r>
    </w:p>
    <w:p w14:paraId="1258FCBC" w14:textId="7AE47822" w:rsidR="00A82C30" w:rsidRDefault="00A82C30"/>
    <w:p w14:paraId="29E1A744" w14:textId="1B2740A0" w:rsidR="00A82C30" w:rsidRDefault="00C77284">
      <w:r>
        <w:t xml:space="preserve">There </w:t>
      </w:r>
      <w:r w:rsidR="009F22E8">
        <w:t>was</w:t>
      </w:r>
      <w:r>
        <w:t xml:space="preserve"> a desire </w:t>
      </w:r>
      <w:r w:rsidR="005A5920">
        <w:t xml:space="preserve">for </w:t>
      </w:r>
      <w:r w:rsidR="00A82C30">
        <w:t xml:space="preserve">a shared </w:t>
      </w:r>
      <w:r w:rsidR="005A5920">
        <w:t>vision for the program</w:t>
      </w:r>
      <w:r w:rsidR="009F22E8">
        <w:t>.  This includes determining w</w:t>
      </w:r>
      <w:r w:rsidR="00A82C30">
        <w:t>hat</w:t>
      </w:r>
      <w:r w:rsidR="005A5920">
        <w:t xml:space="preserve"> </w:t>
      </w:r>
      <w:r w:rsidR="009F22E8">
        <w:t>you</w:t>
      </w:r>
      <w:r w:rsidR="00A82C30">
        <w:t xml:space="preserve"> </w:t>
      </w:r>
      <w:r w:rsidR="009F22E8">
        <w:t xml:space="preserve">would </w:t>
      </w:r>
      <w:r w:rsidR="00A82C30">
        <w:t>like the program’s future to look like</w:t>
      </w:r>
      <w:r w:rsidR="009F22E8">
        <w:t xml:space="preserve">, having </w:t>
      </w:r>
      <w:r w:rsidR="00A82C30">
        <w:t>everyone sit down and say, this is what I want our collective and my individual future to look like here at TESC.</w:t>
      </w:r>
    </w:p>
    <w:p w14:paraId="4FB527C2" w14:textId="77777777" w:rsidR="00B21F63" w:rsidRDefault="00B21F63"/>
    <w:p w14:paraId="0ACD61CD" w14:textId="77B3E8D9" w:rsidR="00F91F57" w:rsidRDefault="005A5920">
      <w:r>
        <w:t>Many of you expressed an interest in having a</w:t>
      </w:r>
      <w:r w:rsidR="00F91F57">
        <w:t xml:space="preserve"> plan, </w:t>
      </w:r>
      <w:r>
        <w:t xml:space="preserve">a </w:t>
      </w:r>
      <w:r w:rsidR="00F91F57">
        <w:t>schedule and a concrete way to move forward</w:t>
      </w:r>
      <w:r>
        <w:t xml:space="preserve"> with each other and the curriculum development</w:t>
      </w:r>
      <w:r w:rsidR="009F22E8">
        <w:t xml:space="preserve"> process</w:t>
      </w:r>
      <w:r w:rsidR="00F91F57">
        <w:t>.</w:t>
      </w:r>
      <w:r w:rsidR="00B21F63" w:rsidRPr="00B21F63">
        <w:t xml:space="preserve"> </w:t>
      </w:r>
      <w:r w:rsidR="00B21F63">
        <w:t>It was also noted how important it is that the overall program be successful.  There was acknowledgement that the program will need to change and innovate if it wants to remain competitive, particularly within the larger context of TESC</w:t>
      </w:r>
      <w:r w:rsidR="009F22E8">
        <w:t>’s</w:t>
      </w:r>
      <w:r w:rsidR="00B21F63">
        <w:t xml:space="preserve"> enrollment decli</w:t>
      </w:r>
      <w:r w:rsidR="009F22E8">
        <w:t>ning</w:t>
      </w:r>
      <w:r w:rsidR="00B21F63">
        <w:t xml:space="preserve"> over the past few years.</w:t>
      </w:r>
    </w:p>
    <w:p w14:paraId="6D01D024" w14:textId="799AF607" w:rsidR="00137AEA" w:rsidRDefault="00137AEA"/>
    <w:p w14:paraId="2CB71A79" w14:textId="4976D967" w:rsidR="00137AEA" w:rsidRPr="005A5920" w:rsidRDefault="00137AEA">
      <w:pPr>
        <w:rPr>
          <w:b/>
          <w:bCs/>
          <w:u w:val="single"/>
        </w:rPr>
      </w:pPr>
      <w:r w:rsidRPr="005A5920">
        <w:rPr>
          <w:b/>
          <w:bCs/>
          <w:u w:val="single"/>
        </w:rPr>
        <w:t xml:space="preserve">Primary </w:t>
      </w:r>
      <w:r w:rsidR="00F91F57" w:rsidRPr="005A5920">
        <w:rPr>
          <w:b/>
          <w:bCs/>
          <w:u w:val="single"/>
        </w:rPr>
        <w:t>Topics of Interest to the Program</w:t>
      </w:r>
    </w:p>
    <w:p w14:paraId="380542EB" w14:textId="77777777" w:rsidR="00AB4EA4" w:rsidRDefault="00AB4EA4"/>
    <w:p w14:paraId="7EDD9EFA" w14:textId="29E21767" w:rsidR="007C7D0C" w:rsidRDefault="007C7D0C" w:rsidP="007C7D0C">
      <w:pPr>
        <w:pStyle w:val="ListParagraph"/>
        <w:numPr>
          <w:ilvl w:val="0"/>
          <w:numId w:val="1"/>
        </w:numPr>
      </w:pPr>
      <w:r w:rsidRPr="005A5920">
        <w:rPr>
          <w:b/>
          <w:bCs/>
        </w:rPr>
        <w:t xml:space="preserve">Revising the </w:t>
      </w:r>
      <w:r w:rsidR="005A5920">
        <w:rPr>
          <w:b/>
          <w:bCs/>
        </w:rPr>
        <w:t>P</w:t>
      </w:r>
      <w:r w:rsidRPr="005A5920">
        <w:rPr>
          <w:b/>
          <w:bCs/>
        </w:rPr>
        <w:t>rogram curriculum</w:t>
      </w:r>
      <w:r>
        <w:t xml:space="preserve">: </w:t>
      </w:r>
      <w:r w:rsidR="00A82C30">
        <w:t xml:space="preserve">The structure and delivery of the curriculum needs to be updated. A clear understanding, definition and coming to agreement </w:t>
      </w:r>
      <w:r w:rsidR="009F22E8">
        <w:t xml:space="preserve">is needed </w:t>
      </w:r>
      <w:r w:rsidR="00A82C30">
        <w:t>on what is Core</w:t>
      </w:r>
      <w:r w:rsidR="00180EAB">
        <w:t xml:space="preserve"> curriculum</w:t>
      </w:r>
      <w:r w:rsidR="009F22E8">
        <w:t xml:space="preserve">, </w:t>
      </w:r>
      <w:r w:rsidR="00255E0D">
        <w:t xml:space="preserve">why certain topics are included or excluded from core and </w:t>
      </w:r>
      <w:r w:rsidR="009F22E8">
        <w:t>electives and</w:t>
      </w:r>
      <w:r w:rsidR="00255E0D">
        <w:t xml:space="preserve"> meeting objective standards </w:t>
      </w:r>
      <w:r w:rsidR="009F22E8">
        <w:t>such as in</w:t>
      </w:r>
      <w:r w:rsidR="00255E0D">
        <w:t xml:space="preserve"> accredited schools.</w:t>
      </w:r>
      <w:r w:rsidR="00C77284">
        <w:t xml:space="preserve"> </w:t>
      </w:r>
      <w:r w:rsidR="009F22E8">
        <w:t xml:space="preserve">A question to </w:t>
      </w:r>
      <w:r w:rsidR="009F22E8">
        <w:lastRenderedPageBreak/>
        <w:t>be answered is s</w:t>
      </w:r>
      <w:r w:rsidR="00C77284">
        <w:t>hould all faculty be competent to teach in each of the three competencies?</w:t>
      </w:r>
    </w:p>
    <w:p w14:paraId="12DD6423" w14:textId="47291FCC" w:rsidR="007C7D0C" w:rsidRDefault="00AB4EA4" w:rsidP="007C7D0C">
      <w:pPr>
        <w:pStyle w:val="ListParagraph"/>
        <w:numPr>
          <w:ilvl w:val="0"/>
          <w:numId w:val="1"/>
        </w:numPr>
      </w:pPr>
      <w:r w:rsidRPr="005A5920">
        <w:rPr>
          <w:b/>
          <w:bCs/>
        </w:rPr>
        <w:t xml:space="preserve">Short-term/Long-term </w:t>
      </w:r>
      <w:r w:rsidR="007C7D0C" w:rsidRPr="005A5920">
        <w:rPr>
          <w:b/>
          <w:bCs/>
        </w:rPr>
        <w:t>differences (junior/senior</w:t>
      </w:r>
      <w:r w:rsidR="005A5920" w:rsidRPr="005A5920">
        <w:rPr>
          <w:b/>
          <w:bCs/>
        </w:rPr>
        <w:t xml:space="preserve"> differences</w:t>
      </w:r>
      <w:r w:rsidR="007C7D0C" w:rsidRPr="005A5920">
        <w:rPr>
          <w:b/>
          <w:bCs/>
        </w:rPr>
        <w:t>)</w:t>
      </w:r>
      <w:r w:rsidRPr="005A5920">
        <w:rPr>
          <w:b/>
          <w:bCs/>
        </w:rPr>
        <w:t>:</w:t>
      </w:r>
      <w:r>
        <w:t xml:space="preserve"> </w:t>
      </w:r>
      <w:r w:rsidR="00035DF1">
        <w:t xml:space="preserve">There is </w:t>
      </w:r>
      <w:r w:rsidR="007C7D0C">
        <w:t>a perceived difference</w:t>
      </w:r>
      <w:r w:rsidR="00035DF1">
        <w:t xml:space="preserve"> </w:t>
      </w:r>
      <w:r>
        <w:t xml:space="preserve">in views </w:t>
      </w:r>
      <w:r w:rsidR="00035DF1">
        <w:t xml:space="preserve">between </w:t>
      </w:r>
      <w:r>
        <w:t>old and new faculty, those that have been “converted” and those that have not.</w:t>
      </w:r>
      <w:r w:rsidR="007C7D0C">
        <w:t xml:space="preserve"> </w:t>
      </w:r>
      <w:r w:rsidR="005A5920">
        <w:t>It was noted that t</w:t>
      </w:r>
      <w:r w:rsidR="007C7D0C">
        <w:t xml:space="preserve">his </w:t>
      </w:r>
      <w:r w:rsidR="005A5920">
        <w:t xml:space="preserve">difference </w:t>
      </w:r>
      <w:r w:rsidR="007C7D0C">
        <w:t>has the potential to create a power imbalance because the junior faculty rely on the senior faculty for tenure and there has to be a way for the junior faculty to participate fully without feeling at risk.</w:t>
      </w:r>
    </w:p>
    <w:p w14:paraId="643567B7" w14:textId="78B9508F" w:rsidR="007C7D0C" w:rsidRDefault="00AB4EA4" w:rsidP="007C7D0C">
      <w:pPr>
        <w:pStyle w:val="ListParagraph"/>
        <w:numPr>
          <w:ilvl w:val="0"/>
          <w:numId w:val="1"/>
        </w:numPr>
      </w:pPr>
      <w:r w:rsidRPr="005A5920">
        <w:rPr>
          <w:b/>
          <w:bCs/>
        </w:rPr>
        <w:t>Workload</w:t>
      </w:r>
      <w:r w:rsidR="005A5920">
        <w:t>:</w:t>
      </w:r>
      <w:r>
        <w:t xml:space="preserve"> </w:t>
      </w:r>
      <w:r w:rsidR="009F22E8">
        <w:t>There is tension related to the MPA program faculty t</w:t>
      </w:r>
      <w:r>
        <w:t>eaching more and participating more in governance work than MES and undergraduate faculty</w:t>
      </w:r>
      <w:r w:rsidR="00255E0D">
        <w:t xml:space="preserve"> (ten credit hours versus eight). </w:t>
      </w:r>
      <w:r>
        <w:t>Equality of work and sharing the workload within the program</w:t>
      </w:r>
      <w:r w:rsidR="00C77284">
        <w:t>, including with teaching load, students and schedules</w:t>
      </w:r>
      <w:r w:rsidR="00B03C24">
        <w:t xml:space="preserve"> would be an important topic to get clarity around</w:t>
      </w:r>
      <w:r w:rsidR="00C77284">
        <w:t>.</w:t>
      </w:r>
    </w:p>
    <w:p w14:paraId="5A1F464C" w14:textId="2D8014BF" w:rsidR="009F22E8" w:rsidRDefault="007C7D0C" w:rsidP="00B03C24">
      <w:pPr>
        <w:pStyle w:val="ListParagraph"/>
        <w:numPr>
          <w:ilvl w:val="0"/>
          <w:numId w:val="1"/>
        </w:numPr>
      </w:pPr>
      <w:r w:rsidRPr="005A5920">
        <w:rPr>
          <w:b/>
          <w:bCs/>
        </w:rPr>
        <w:t>Communication</w:t>
      </w:r>
      <w:r w:rsidR="00F91F57" w:rsidRPr="005A5920">
        <w:rPr>
          <w:b/>
          <w:bCs/>
        </w:rPr>
        <w:t>/ Team Building</w:t>
      </w:r>
      <w:r w:rsidR="005A5920">
        <w:t>:</w:t>
      </w:r>
      <w:r w:rsidR="00137AEA">
        <w:t xml:space="preserve"> This includes </w:t>
      </w:r>
      <w:r w:rsidR="00B03C24">
        <w:t xml:space="preserve">learning </w:t>
      </w:r>
      <w:r w:rsidR="00137AEA">
        <w:t>how to have respectful</w:t>
      </w:r>
      <w:r w:rsidR="00AB4EA4">
        <w:t xml:space="preserve"> communication between staff and faculty and within the faculty</w:t>
      </w:r>
      <w:r w:rsidR="00B03C24">
        <w:t>;</w:t>
      </w:r>
      <w:r w:rsidR="005A5920">
        <w:t xml:space="preserve"> </w:t>
      </w:r>
      <w:r w:rsidR="00137AEA">
        <w:t>to l</w:t>
      </w:r>
      <w:r w:rsidR="00AB4EA4">
        <w:t>isten</w:t>
      </w:r>
      <w:r w:rsidR="00137AEA">
        <w:t xml:space="preserve"> and support</w:t>
      </w:r>
      <w:r w:rsidR="00AB4EA4">
        <w:t xml:space="preserve"> each other </w:t>
      </w:r>
      <w:r w:rsidR="00B03C24">
        <w:t xml:space="preserve">to </w:t>
      </w:r>
      <w:r w:rsidR="00137AEA">
        <w:t>“</w:t>
      </w:r>
      <w:r w:rsidR="00AB4EA4">
        <w:t>have each other’s bac</w:t>
      </w:r>
      <w:r w:rsidR="00B03C24">
        <w:t>k</w:t>
      </w:r>
      <w:r w:rsidR="00137AEA">
        <w:t>”</w:t>
      </w:r>
      <w:r w:rsidR="00B03C24">
        <w:t>;</w:t>
      </w:r>
      <w:r w:rsidR="00137AEA">
        <w:t xml:space="preserve"> to acknowledge what everyone is bringing to the table</w:t>
      </w:r>
      <w:r w:rsidR="005A5920">
        <w:t xml:space="preserve">, and </w:t>
      </w:r>
      <w:r w:rsidR="00B03C24">
        <w:t>to</w:t>
      </w:r>
      <w:r w:rsidR="00F91F57">
        <w:t xml:space="preserve"> build a team.</w:t>
      </w:r>
      <w:r w:rsidR="00B03C24">
        <w:t xml:space="preserve"> </w:t>
      </w:r>
      <w:r w:rsidR="009F22E8">
        <w:t xml:space="preserve">In addition, </w:t>
      </w:r>
      <w:r w:rsidR="005732CF">
        <w:t>several</w:t>
      </w:r>
      <w:r w:rsidR="009F22E8" w:rsidRPr="009F22E8">
        <w:t xml:space="preserve"> faculty </w:t>
      </w:r>
      <w:r w:rsidR="00D92A44">
        <w:t xml:space="preserve">members </w:t>
      </w:r>
      <w:r w:rsidR="001F230F">
        <w:t>are no longer</w:t>
      </w:r>
      <w:r w:rsidR="009F22E8" w:rsidRPr="009F22E8">
        <w:t xml:space="preserve"> willing to team teach with </w:t>
      </w:r>
      <w:r w:rsidR="00D92A44">
        <w:t>one</w:t>
      </w:r>
      <w:r w:rsidR="009F22E8">
        <w:t xml:space="preserve"> </w:t>
      </w:r>
      <w:r w:rsidR="009F22E8" w:rsidRPr="009F22E8">
        <w:t>faculty</w:t>
      </w:r>
      <w:r w:rsidR="009F22E8">
        <w:t xml:space="preserve"> member</w:t>
      </w:r>
      <w:r w:rsidR="00B03C24">
        <w:t xml:space="preserve"> </w:t>
      </w:r>
      <w:r w:rsidR="00D92A44">
        <w:t xml:space="preserve">in particular </w:t>
      </w:r>
      <w:r w:rsidR="00B03C24">
        <w:t>and t</w:t>
      </w:r>
      <w:r w:rsidR="001F230F">
        <w:t>his dynamic is creat</w:t>
      </w:r>
      <w:r w:rsidR="005732CF">
        <w:t>ing</w:t>
      </w:r>
      <w:r w:rsidR="001F230F">
        <w:t xml:space="preserve"> significant stress on the program. </w:t>
      </w:r>
      <w:bookmarkStart w:id="0" w:name="_GoBack"/>
      <w:bookmarkEnd w:id="0"/>
    </w:p>
    <w:p w14:paraId="21999C81" w14:textId="7D29134B" w:rsidR="00255E0D" w:rsidRDefault="00255E0D" w:rsidP="007C7D0C">
      <w:pPr>
        <w:pStyle w:val="ListParagraph"/>
        <w:numPr>
          <w:ilvl w:val="0"/>
          <w:numId w:val="1"/>
        </w:numPr>
      </w:pPr>
      <w:r w:rsidRPr="005A5920">
        <w:rPr>
          <w:b/>
          <w:bCs/>
        </w:rPr>
        <w:t xml:space="preserve">Effective meetings </w:t>
      </w:r>
      <w:r w:rsidR="00F91F57" w:rsidRPr="005A5920">
        <w:rPr>
          <w:b/>
          <w:bCs/>
        </w:rPr>
        <w:t>with</w:t>
      </w:r>
      <w:r w:rsidRPr="005A5920">
        <w:rPr>
          <w:b/>
          <w:bCs/>
        </w:rPr>
        <w:t xml:space="preserve"> clear results</w:t>
      </w:r>
      <w:r w:rsidR="005A5920">
        <w:t>:</w:t>
      </w:r>
      <w:r w:rsidR="00F91F57">
        <w:t xml:space="preserve"> This also include</w:t>
      </w:r>
      <w:r w:rsidR="005A5920">
        <w:t>d</w:t>
      </w:r>
      <w:r w:rsidR="00F91F57">
        <w:t xml:space="preserve"> consensus building or communication strategies and possibly giving someone (</w:t>
      </w:r>
      <w:r w:rsidR="00B03C24">
        <w:t>i.e.</w:t>
      </w:r>
      <w:r w:rsidR="00F91F57">
        <w:t xml:space="preserve"> Director) a definitive vote when there is disagreement.</w:t>
      </w:r>
    </w:p>
    <w:p w14:paraId="354C383D" w14:textId="48163D93" w:rsidR="00137AEA" w:rsidRDefault="00137AEA"/>
    <w:p w14:paraId="1844F9D6" w14:textId="3240A4DF" w:rsidR="00137AEA" w:rsidRDefault="00137AEA">
      <w:pPr>
        <w:rPr>
          <w:b/>
          <w:bCs/>
          <w:u w:val="single"/>
        </w:rPr>
      </w:pPr>
      <w:r w:rsidRPr="005A5920">
        <w:rPr>
          <w:b/>
          <w:bCs/>
          <w:u w:val="single"/>
        </w:rPr>
        <w:t>Ground Rules (Communication norms/Shared Agreements) offered by the group</w:t>
      </w:r>
    </w:p>
    <w:p w14:paraId="4B0C7928" w14:textId="77777777" w:rsidR="005A5920" w:rsidRPr="005A5920" w:rsidRDefault="005A5920">
      <w:pPr>
        <w:rPr>
          <w:b/>
          <w:bCs/>
          <w:u w:val="single"/>
        </w:rPr>
      </w:pPr>
    </w:p>
    <w:p w14:paraId="4AF24387" w14:textId="088AF548" w:rsidR="00137AEA" w:rsidRDefault="00137AEA" w:rsidP="00B03C24">
      <w:pPr>
        <w:pStyle w:val="ListParagraph"/>
        <w:numPr>
          <w:ilvl w:val="0"/>
          <w:numId w:val="2"/>
        </w:numPr>
      </w:pPr>
      <w:r>
        <w:t>Its ok to pass. Not everyone has to speak if they are not moved to speak</w:t>
      </w:r>
    </w:p>
    <w:p w14:paraId="55F0830D" w14:textId="63814E03" w:rsidR="00137AEA" w:rsidRDefault="00137AEA" w:rsidP="00B03C24">
      <w:pPr>
        <w:pStyle w:val="ListParagraph"/>
        <w:numPr>
          <w:ilvl w:val="0"/>
          <w:numId w:val="2"/>
        </w:numPr>
      </w:pPr>
      <w:r>
        <w:t xml:space="preserve">Share </w:t>
      </w:r>
      <w:r w:rsidR="00B03C24">
        <w:t>airtime</w:t>
      </w:r>
      <w:r>
        <w:t>- everyone gets an equal chance to speak</w:t>
      </w:r>
    </w:p>
    <w:p w14:paraId="6B2A1358" w14:textId="382F073D" w:rsidR="007C7D0C" w:rsidRDefault="007C7D0C" w:rsidP="00B03C24">
      <w:pPr>
        <w:pStyle w:val="ListParagraph"/>
        <w:numPr>
          <w:ilvl w:val="0"/>
          <w:numId w:val="2"/>
        </w:numPr>
      </w:pPr>
      <w:r>
        <w:t>Confidentiality-so that what is brought up in the meeting is not taken out of the meeting.</w:t>
      </w:r>
      <w:r w:rsidR="00255E0D">
        <w:t xml:space="preserve"> That the mediation not be part of the evaluation process and used against people</w:t>
      </w:r>
    </w:p>
    <w:p w14:paraId="5440EB78" w14:textId="753151DE" w:rsidR="003F49D7" w:rsidRDefault="003F49D7" w:rsidP="00B03C24">
      <w:pPr>
        <w:pStyle w:val="ListParagraph"/>
        <w:numPr>
          <w:ilvl w:val="0"/>
          <w:numId w:val="2"/>
        </w:numPr>
      </w:pPr>
      <w:r>
        <w:t xml:space="preserve">Avoid accusations and judgements about others </w:t>
      </w:r>
    </w:p>
    <w:p w14:paraId="001EA531" w14:textId="142439F0" w:rsidR="003F49D7" w:rsidRDefault="003F49D7" w:rsidP="00B03C24">
      <w:pPr>
        <w:pStyle w:val="ListParagraph"/>
        <w:numPr>
          <w:ilvl w:val="0"/>
          <w:numId w:val="2"/>
        </w:numPr>
      </w:pPr>
      <w:r>
        <w:t>Use “I” statements</w:t>
      </w:r>
    </w:p>
    <w:p w14:paraId="73FBA859" w14:textId="41DF4856" w:rsidR="003F49D7" w:rsidRDefault="003F49D7" w:rsidP="00B03C24">
      <w:pPr>
        <w:pStyle w:val="ListParagraph"/>
        <w:numPr>
          <w:ilvl w:val="0"/>
          <w:numId w:val="2"/>
        </w:numPr>
      </w:pPr>
      <w:r>
        <w:t>Be civil. Don’t throw someone under the bus</w:t>
      </w:r>
    </w:p>
    <w:p w14:paraId="2DE6F3EB" w14:textId="61498998" w:rsidR="00C77284" w:rsidRDefault="00C77284" w:rsidP="00B03C24">
      <w:pPr>
        <w:pStyle w:val="ListParagraph"/>
        <w:numPr>
          <w:ilvl w:val="0"/>
          <w:numId w:val="2"/>
        </w:numPr>
      </w:pPr>
      <w:r>
        <w:t>No interrupting, one person speaks at a time</w:t>
      </w:r>
    </w:p>
    <w:p w14:paraId="5D30800E" w14:textId="5BD4D8D7" w:rsidR="00F91F57" w:rsidRDefault="00F91F57" w:rsidP="00B03C24">
      <w:pPr>
        <w:pStyle w:val="ListParagraph"/>
        <w:numPr>
          <w:ilvl w:val="0"/>
          <w:numId w:val="2"/>
        </w:numPr>
      </w:pPr>
      <w:r>
        <w:t xml:space="preserve">No blocking </w:t>
      </w:r>
      <w:r w:rsidR="00B03C24">
        <w:t xml:space="preserve">of ideas </w:t>
      </w:r>
      <w:r>
        <w:t>or ultimatums</w:t>
      </w:r>
    </w:p>
    <w:p w14:paraId="71A61AE0" w14:textId="77777777" w:rsidR="003F49D7" w:rsidRDefault="003F49D7"/>
    <w:p w14:paraId="6C171894" w14:textId="77777777" w:rsidR="00137AEA" w:rsidRDefault="00137AEA"/>
    <w:p w14:paraId="1D222EE1" w14:textId="77777777" w:rsidR="00137AEA" w:rsidRDefault="00137AEA"/>
    <w:sectPr w:rsidR="00137AEA" w:rsidSect="00623619">
      <w:type w:val="continuous"/>
      <w:pgSz w:w="12240" w:h="15840"/>
      <w:pgMar w:top="1440" w:right="1440" w:bottom="102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26664"/>
    <w:multiLevelType w:val="hybridMultilevel"/>
    <w:tmpl w:val="6A0E1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9331D"/>
    <w:multiLevelType w:val="hybridMultilevel"/>
    <w:tmpl w:val="55D0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F1"/>
    <w:rsid w:val="00035DF1"/>
    <w:rsid w:val="00130E62"/>
    <w:rsid w:val="00137AEA"/>
    <w:rsid w:val="00180EAB"/>
    <w:rsid w:val="001F230F"/>
    <w:rsid w:val="00255E0D"/>
    <w:rsid w:val="003F49D7"/>
    <w:rsid w:val="005732CF"/>
    <w:rsid w:val="005A5920"/>
    <w:rsid w:val="006019DF"/>
    <w:rsid w:val="00623619"/>
    <w:rsid w:val="007C7D0C"/>
    <w:rsid w:val="009F22E8"/>
    <w:rsid w:val="00A60F9F"/>
    <w:rsid w:val="00A82C30"/>
    <w:rsid w:val="00AB4EA4"/>
    <w:rsid w:val="00B03C24"/>
    <w:rsid w:val="00B21F63"/>
    <w:rsid w:val="00C2257D"/>
    <w:rsid w:val="00C77284"/>
    <w:rsid w:val="00D92A44"/>
    <w:rsid w:val="00F9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DDA46E"/>
  <w15:chartTrackingRefBased/>
  <w15:docId w15:val="{6249F4EF-6C75-1948-B4C5-8A87EF2D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71573">
      <w:bodyDiv w:val="1"/>
      <w:marLeft w:val="0"/>
      <w:marRight w:val="0"/>
      <w:marTop w:val="0"/>
      <w:marBottom w:val="0"/>
      <w:divBdr>
        <w:top w:val="none" w:sz="0" w:space="0" w:color="auto"/>
        <w:left w:val="none" w:sz="0" w:space="0" w:color="auto"/>
        <w:bottom w:val="none" w:sz="0" w:space="0" w:color="auto"/>
        <w:right w:val="none" w:sz="0" w:space="0" w:color="auto"/>
      </w:divBdr>
    </w:div>
    <w:div w:id="168050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Zukerberg</dc:creator>
  <cp:keywords/>
  <dc:description/>
  <cp:lastModifiedBy>Michele Zukerberg</cp:lastModifiedBy>
  <cp:revision>2</cp:revision>
  <dcterms:created xsi:type="dcterms:W3CDTF">2019-09-23T14:29:00Z</dcterms:created>
  <dcterms:modified xsi:type="dcterms:W3CDTF">2019-09-23T14:29:00Z</dcterms:modified>
</cp:coreProperties>
</file>