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DF" w:rsidRDefault="007C05DF" w:rsidP="007C05DF">
      <w:bookmarkStart w:id="0" w:name="_GoBack"/>
      <w:bookmarkEnd w:id="0"/>
      <w:r>
        <w:t xml:space="preserve">The </w:t>
      </w:r>
      <w:proofErr w:type="spellStart"/>
      <w:r>
        <w:t>Americorps</w:t>
      </w:r>
      <w:proofErr w:type="spellEnd"/>
      <w:r>
        <w:t xml:space="preserve"> waiver is considered for admitted first year and second year students who apply specifically for </w:t>
      </w:r>
      <w:proofErr w:type="spellStart"/>
      <w:r>
        <w:t>Americorps</w:t>
      </w:r>
      <w:proofErr w:type="spellEnd"/>
      <w:r>
        <w:t xml:space="preserve"> waiver and submit the required essay. MPA program staff review the quality of the essay and the awards are given according to how the student’s essay ranks. </w:t>
      </w:r>
    </w:p>
    <w:p w:rsidR="007C05DF" w:rsidRDefault="007C05DF" w:rsidP="007C05DF"/>
    <w:p w:rsidR="007C05DF" w:rsidRDefault="007C05DF" w:rsidP="007C05DF">
      <w:r>
        <w:t xml:space="preserve">The </w:t>
      </w:r>
      <w:proofErr w:type="spellStart"/>
      <w:r>
        <w:t>Americorps</w:t>
      </w:r>
      <w:proofErr w:type="spellEnd"/>
      <w:r>
        <w:t xml:space="preserve"> waiver total, which may vary from year to year, will be awarded to cover the cost of First Year Fall Core (6 credits). If there are any remaining funds, they will be awarded to a student or students with the highest years of </w:t>
      </w:r>
      <w:proofErr w:type="spellStart"/>
      <w:r>
        <w:t>Americorps</w:t>
      </w:r>
      <w:proofErr w:type="spellEnd"/>
      <w:r>
        <w:t xml:space="preserve"> service time and/or awarded to second year students who have applied for the award. </w:t>
      </w:r>
    </w:p>
    <w:p w:rsidR="00D02149" w:rsidRDefault="00D02149"/>
    <w:sectPr w:rsidR="00D02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DF"/>
    <w:rsid w:val="007C05DF"/>
    <w:rsid w:val="00D02149"/>
    <w:rsid w:val="00FB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FC44A-6075-4992-84C5-2F94F229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5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0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2018-03-14T20:32:00Z</dcterms:created>
  <dcterms:modified xsi:type="dcterms:W3CDTF">2018-03-14T20:32:00Z</dcterms:modified>
</cp:coreProperties>
</file>