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96" w:rsidRDefault="00FE1A96" w:rsidP="00FE1A96">
      <w:pPr>
        <w:jc w:val="center"/>
        <w:rPr>
          <w:sz w:val="24"/>
        </w:rPr>
      </w:pPr>
      <w:r w:rsidRPr="00FE1A96">
        <w:rPr>
          <w:sz w:val="24"/>
        </w:rPr>
        <w:t>Agenda</w:t>
      </w:r>
      <w:r>
        <w:rPr>
          <w:sz w:val="24"/>
        </w:rPr>
        <w:t>:</w:t>
      </w:r>
      <w:r w:rsidRPr="00FE1A96">
        <w:rPr>
          <w:sz w:val="24"/>
        </w:rPr>
        <w:t xml:space="preserve"> MPA Sponsored Aid Application </w:t>
      </w:r>
      <w:r>
        <w:rPr>
          <w:sz w:val="24"/>
        </w:rPr>
        <w:br/>
        <w:t>1/6/2020</w:t>
      </w:r>
    </w:p>
    <w:p w:rsidR="00FE1A96" w:rsidRDefault="00FE1A96" w:rsidP="00FE1A9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Process 2017-2019</w:t>
      </w:r>
    </w:p>
    <w:p w:rsidR="00FE1A96" w:rsidRDefault="00FE1A96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Early January: Build sponsored aid application </w:t>
      </w:r>
    </w:p>
    <w:p w:rsidR="00FE1A96" w:rsidRDefault="00FE1A96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January: Inform students and applicants + encourage FAFSA/WAFSA completion</w:t>
      </w:r>
    </w:p>
    <w:p w:rsidR="00FE1A96" w:rsidRDefault="00FE1A96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January – April 2: Advertise sponsored aid application</w:t>
      </w:r>
    </w:p>
    <w:p w:rsidR="00FE1A96" w:rsidRDefault="00FE1A96" w:rsidP="00FE1A96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During this time, ADs collect applications through CMS</w:t>
      </w:r>
    </w:p>
    <w:p w:rsidR="00FE1A96" w:rsidRPr="00FE1A96" w:rsidRDefault="00FE1A96" w:rsidP="00FE1A96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Dhara will receive and track additional required materials (i.e. resume, letter of recommendation)</w:t>
      </w:r>
      <w:r w:rsidR="002F13A2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FE1A96" w:rsidRDefault="002F13A2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April 2 – 9; ADs create tracking spreadsheet and review applications. </w:t>
      </w:r>
    </w:p>
    <w:p w:rsidR="002F13A2" w:rsidRDefault="002F13A2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Mid-April: ADs meet with Director to make final decisions about sponsored-aid awards. </w:t>
      </w:r>
    </w:p>
    <w:p w:rsidR="002F13A2" w:rsidRDefault="002F13A2" w:rsidP="00FE1A9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Mid-April: ADs inform Financial Aid regarding award decisions; ADs send letters to awardees with notice. </w:t>
      </w:r>
    </w:p>
    <w:p w:rsidR="002F13A2" w:rsidRDefault="002F13A2" w:rsidP="002F13A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Decision-making 2017-2019</w:t>
      </w:r>
    </w:p>
    <w:p w:rsidR="002F13A2" w:rsidRDefault="002F13A2" w:rsidP="002F13A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Sponsored-aid short essay quality</w:t>
      </w:r>
    </w:p>
    <w:p w:rsidR="002F13A2" w:rsidRDefault="002F13A2" w:rsidP="002F13A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FAFSA data</w:t>
      </w:r>
    </w:p>
    <w:p w:rsidR="002F13A2" w:rsidRDefault="002F13A2" w:rsidP="002F13A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Faculty merit ratings</w:t>
      </w:r>
    </w:p>
    <w:p w:rsidR="002F13A2" w:rsidRDefault="002F13A2" w:rsidP="002F13A2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TOP 5 application ratings</w:t>
      </w:r>
    </w:p>
    <w:p w:rsidR="002F13A2" w:rsidRDefault="002F13A2" w:rsidP="002F13A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Determine 2020 process; make adjustments if necessary</w:t>
      </w:r>
    </w:p>
    <w:p w:rsidR="002F13A2" w:rsidRDefault="002F13A2" w:rsidP="002F13A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2020 Timeline</w:t>
      </w:r>
    </w:p>
    <w:p w:rsidR="002F13A2" w:rsidRPr="002F13A2" w:rsidRDefault="002F13A2" w:rsidP="002F13A2">
      <w:pPr>
        <w:rPr>
          <w:sz w:val="24"/>
        </w:rPr>
      </w:pPr>
    </w:p>
    <w:p w:rsidR="002F13A2" w:rsidRPr="002F13A2" w:rsidRDefault="002F13A2" w:rsidP="002F13A2">
      <w:pPr>
        <w:rPr>
          <w:sz w:val="24"/>
        </w:rPr>
      </w:pPr>
    </w:p>
    <w:p w:rsidR="002F13A2" w:rsidRPr="002F13A2" w:rsidRDefault="002F13A2" w:rsidP="002F13A2">
      <w:pPr>
        <w:rPr>
          <w:sz w:val="24"/>
        </w:rPr>
      </w:pPr>
      <w:bookmarkStart w:id="0" w:name="_GoBack"/>
      <w:bookmarkEnd w:id="0"/>
    </w:p>
    <w:p w:rsidR="00FE1A96" w:rsidRPr="00FE1A96" w:rsidRDefault="00FE1A96" w:rsidP="00FE1A96">
      <w:pPr>
        <w:jc w:val="center"/>
        <w:rPr>
          <w:sz w:val="24"/>
        </w:rPr>
      </w:pPr>
    </w:p>
    <w:sectPr w:rsidR="00FE1A96" w:rsidRPr="00FE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2E73"/>
    <w:multiLevelType w:val="hybridMultilevel"/>
    <w:tmpl w:val="F32A15CA"/>
    <w:lvl w:ilvl="0" w:tplc="C230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65541"/>
    <w:multiLevelType w:val="hybridMultilevel"/>
    <w:tmpl w:val="BD2E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96"/>
    <w:rsid w:val="002F13A2"/>
    <w:rsid w:val="00522F9C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4C457-7418-415B-8BDD-171A440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2020-01-06T16:44:00Z</dcterms:created>
  <dcterms:modified xsi:type="dcterms:W3CDTF">2020-01-06T17:02:00Z</dcterms:modified>
</cp:coreProperties>
</file>