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00" w:rsidRDefault="00333700">
      <w:pPr>
        <w:rPr>
          <w:rFonts w:ascii="Arial" w:hAnsi="Arial" w:cs="Arial"/>
          <w:sz w:val="22"/>
          <w:szCs w:val="22"/>
        </w:rPr>
      </w:pPr>
    </w:p>
    <w:tbl>
      <w:tblPr>
        <w:tblW w:w="10767" w:type="dxa"/>
        <w:tblInd w:w="113" w:type="dxa"/>
        <w:tblLook w:val="04A0" w:firstRow="1" w:lastRow="0" w:firstColumn="1" w:lastColumn="0" w:noHBand="0" w:noVBand="1"/>
      </w:tblPr>
      <w:tblGrid>
        <w:gridCol w:w="1260"/>
        <w:gridCol w:w="1100"/>
        <w:gridCol w:w="960"/>
        <w:gridCol w:w="960"/>
        <w:gridCol w:w="960"/>
        <w:gridCol w:w="1145"/>
        <w:gridCol w:w="4382"/>
      </w:tblGrid>
      <w:tr w:rsidR="007A10E8"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A00224153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Daniel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Brittain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Daniel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Oliver</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7A10E8" w:rsidRDefault="007A10E8">
            <w:pPr>
              <w:rPr>
                <w:rFonts w:ascii="Arial" w:hAnsi="Arial" w:cs="Arial"/>
                <w:sz w:val="20"/>
                <w:szCs w:val="20"/>
              </w:rPr>
            </w:pPr>
            <w:r>
              <w:rPr>
                <w:rFonts w:ascii="Arial" w:hAnsi="Arial" w:cs="Arial"/>
                <w:sz w:val="20"/>
                <w:szCs w:val="20"/>
              </w:rPr>
              <w:t>dan.o.brittain@gmail.com</w:t>
            </w:r>
          </w:p>
        </w:tc>
      </w:tr>
    </w:tbl>
    <w:p w:rsidR="007A10E8" w:rsidRDefault="007A10E8">
      <w:pPr>
        <w:rPr>
          <w:rFonts w:ascii="Arial" w:hAnsi="Arial" w:cs="Arial"/>
          <w:sz w:val="22"/>
          <w:szCs w:val="22"/>
        </w:rPr>
      </w:pPr>
    </w:p>
    <w:p w:rsidR="008C12C7" w:rsidRDefault="0002174F">
      <w:pPr>
        <w:rPr>
          <w:rFonts w:ascii="Arial" w:hAnsi="Arial" w:cs="Arial"/>
          <w:sz w:val="22"/>
          <w:szCs w:val="22"/>
        </w:rPr>
      </w:pPr>
      <w:r>
        <w:rPr>
          <w:rFonts w:ascii="Arial" w:hAnsi="Arial" w:cs="Arial"/>
          <w:sz w:val="22"/>
          <w:szCs w:val="22"/>
        </w:rPr>
        <w:t>PD</w:t>
      </w:r>
      <w:r w:rsidR="000E7289">
        <w:rPr>
          <w:rFonts w:ascii="Arial" w:hAnsi="Arial" w:cs="Arial"/>
          <w:sz w:val="22"/>
          <w:szCs w:val="22"/>
        </w:rPr>
        <w:t>,</w:t>
      </w:r>
      <w:r w:rsidR="007A10E8">
        <w:rPr>
          <w:rFonts w:ascii="Arial" w:hAnsi="Arial" w:cs="Arial"/>
          <w:sz w:val="22"/>
          <w:szCs w:val="22"/>
        </w:rPr>
        <w:t xml:space="preserve"> no</w:t>
      </w:r>
      <w:r w:rsidR="000E7289">
        <w:rPr>
          <w:rFonts w:ascii="Arial" w:hAnsi="Arial" w:cs="Arial"/>
          <w:sz w:val="22"/>
          <w:szCs w:val="22"/>
        </w:rPr>
        <w:t xml:space="preserve"> ENG</w:t>
      </w:r>
      <w:r w:rsidR="00333700">
        <w:rPr>
          <w:rFonts w:ascii="Arial" w:hAnsi="Arial" w:cs="Arial"/>
          <w:sz w:val="22"/>
          <w:szCs w:val="22"/>
        </w:rPr>
        <w:t xml:space="preserve">, </w:t>
      </w:r>
      <w:r w:rsidR="002A703F">
        <w:rPr>
          <w:rFonts w:ascii="Arial" w:hAnsi="Arial" w:cs="Arial"/>
          <w:sz w:val="22"/>
          <w:szCs w:val="22"/>
        </w:rPr>
        <w:t>Merit 1500</w:t>
      </w:r>
    </w:p>
    <w:p w:rsidR="00333700" w:rsidRPr="001526F6" w:rsidRDefault="00333700">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7A10E8">
        <w:rPr>
          <w:rFonts w:ascii="Arial" w:hAnsi="Arial" w:cs="Arial"/>
          <w:sz w:val="22"/>
          <w:szCs w:val="22"/>
        </w:rPr>
        <w:t>Daniel</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02174F" w:rsidRPr="006A3BBA" w:rsidRDefault="004156C5" w:rsidP="0002174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0002174F" w:rsidRPr="006A3BBA">
        <w:rPr>
          <w:rFonts w:ascii="Arial" w:hAnsi="Arial" w:cs="Arial"/>
          <w:sz w:val="22"/>
          <w:szCs w:val="22"/>
        </w:rPr>
        <w:t xml:space="preserve">We’ve received your tuition deposit and are </w:t>
      </w:r>
      <w:r w:rsidR="0002174F">
        <w:rPr>
          <w:rFonts w:ascii="Arial" w:hAnsi="Arial" w:cs="Arial"/>
          <w:sz w:val="22"/>
          <w:szCs w:val="22"/>
        </w:rPr>
        <w:t>glad that you’ll be joining us.</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 xml:space="preserve">warded the following financial aid </w:t>
      </w:r>
      <w:r w:rsidRPr="00333700">
        <w:rPr>
          <w:rFonts w:ascii="Arial" w:hAnsi="Arial" w:cs="Arial"/>
          <w:sz w:val="22"/>
          <w:szCs w:val="22"/>
        </w:rPr>
        <w:t>award</w:t>
      </w:r>
      <w:r w:rsidR="004D2522" w:rsidRPr="00333700">
        <w:rPr>
          <w:rFonts w:ascii="Arial" w:hAnsi="Arial" w:cs="Arial"/>
          <w:sz w:val="22"/>
          <w:szCs w:val="22"/>
        </w:rPr>
        <w:t xml:space="preserve"> for </w:t>
      </w:r>
      <w:r w:rsidRPr="00333700">
        <w:rPr>
          <w:rFonts w:ascii="Arial" w:hAnsi="Arial" w:cs="Arial"/>
          <w:sz w:val="22"/>
          <w:szCs w:val="22"/>
        </w:rPr>
        <w:t>the 201</w:t>
      </w:r>
      <w:r w:rsidR="00C06158">
        <w:rPr>
          <w:rFonts w:ascii="Arial" w:hAnsi="Arial" w:cs="Arial"/>
          <w:sz w:val="22"/>
          <w:szCs w:val="22"/>
        </w:rPr>
        <w:t>7</w:t>
      </w:r>
      <w:r w:rsidRPr="00333700">
        <w:rPr>
          <w:rFonts w:ascii="Arial" w:hAnsi="Arial" w:cs="Arial"/>
          <w:sz w:val="22"/>
          <w:szCs w:val="22"/>
        </w:rPr>
        <w:t>-201</w:t>
      </w:r>
      <w:r w:rsidR="00C06158">
        <w:rPr>
          <w:rFonts w:ascii="Arial" w:hAnsi="Arial" w:cs="Arial"/>
          <w:sz w:val="22"/>
          <w:szCs w:val="22"/>
        </w:rPr>
        <w:t>8</w:t>
      </w:r>
      <w:r w:rsidRPr="00333700">
        <w:rPr>
          <w:rFonts w:ascii="Arial" w:hAnsi="Arial" w:cs="Arial"/>
          <w:sz w:val="22"/>
          <w:szCs w:val="22"/>
        </w:rPr>
        <w:t xml:space="preserve"> academic year:</w:t>
      </w:r>
    </w:p>
    <w:p w:rsidR="00C06158" w:rsidRPr="00333700" w:rsidRDefault="00C06158" w:rsidP="004B1714">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67EE6" w:rsidRPr="00333700" w:rsidRDefault="00B67EE6" w:rsidP="00B67EE6">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333700" w:rsidRP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sidR="0022793D">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4"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02174F" w:rsidRPr="006A3BBA" w:rsidRDefault="0002174F" w:rsidP="0002174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Randee</w:t>
      </w:r>
    </w:p>
    <w:tbl>
      <w:tblPr>
        <w:tblW w:w="11044" w:type="dxa"/>
        <w:tblInd w:w="113" w:type="dxa"/>
        <w:tblLook w:val="04A0" w:firstRow="1" w:lastRow="0" w:firstColumn="1" w:lastColumn="0" w:noHBand="0" w:noVBand="1"/>
      </w:tblPr>
      <w:tblGrid>
        <w:gridCol w:w="1260"/>
        <w:gridCol w:w="1100"/>
        <w:gridCol w:w="1284"/>
        <w:gridCol w:w="960"/>
        <w:gridCol w:w="960"/>
        <w:gridCol w:w="551"/>
        <w:gridCol w:w="4929"/>
      </w:tblGrid>
      <w:tr w:rsidR="002A703F"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lastRenderedPageBreak/>
              <w:t>A00279200</w:t>
            </w:r>
          </w:p>
        </w:tc>
        <w:tc>
          <w:tcPr>
            <w:tcW w:w="110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Michael</w:t>
            </w:r>
          </w:p>
        </w:tc>
        <w:tc>
          <w:tcPr>
            <w:tcW w:w="1284"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Christensen</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Michael</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McInnis</w:t>
            </w:r>
          </w:p>
        </w:tc>
        <w:tc>
          <w:tcPr>
            <w:tcW w:w="551"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rsidP="002A703F">
            <w:pPr>
              <w:rPr>
                <w:rFonts w:ascii="Arial" w:hAnsi="Arial" w:cs="Arial"/>
                <w:sz w:val="20"/>
                <w:szCs w:val="20"/>
              </w:rPr>
            </w:pPr>
          </w:p>
        </w:tc>
        <w:tc>
          <w:tcPr>
            <w:tcW w:w="4929" w:type="dxa"/>
            <w:tcBorders>
              <w:top w:val="single" w:sz="4" w:space="0" w:color="auto"/>
              <w:left w:val="nil"/>
              <w:bottom w:val="single" w:sz="4" w:space="0" w:color="auto"/>
              <w:right w:val="single" w:sz="4" w:space="0" w:color="auto"/>
            </w:tcBorders>
            <w:shd w:val="clear" w:color="000000" w:fill="FFCCFF"/>
            <w:noWrap/>
            <w:vAlign w:val="bottom"/>
            <w:hideMark/>
          </w:tcPr>
          <w:p w:rsidR="002A703F" w:rsidRDefault="002A703F">
            <w:pPr>
              <w:rPr>
                <w:rFonts w:ascii="Arial" w:hAnsi="Arial" w:cs="Arial"/>
                <w:sz w:val="20"/>
                <w:szCs w:val="20"/>
              </w:rPr>
            </w:pPr>
            <w:r>
              <w:rPr>
                <w:rFonts w:ascii="Arial" w:hAnsi="Arial" w:cs="Arial"/>
                <w:sz w:val="20"/>
                <w:szCs w:val="20"/>
              </w:rPr>
              <w:t>chrmic20@gmail.com</w:t>
            </w:r>
          </w:p>
        </w:tc>
      </w:tr>
    </w:tbl>
    <w:p w:rsidR="002A703F" w:rsidRDefault="002A703F">
      <w:pPr>
        <w:rPr>
          <w:rFonts w:ascii="Arial" w:hAnsi="Arial" w:cs="Arial"/>
          <w:sz w:val="22"/>
          <w:szCs w:val="22"/>
        </w:rPr>
      </w:pPr>
    </w:p>
    <w:p w:rsidR="002A703F" w:rsidRDefault="002A703F" w:rsidP="002A703F">
      <w:pPr>
        <w:rPr>
          <w:rFonts w:ascii="Arial" w:hAnsi="Arial" w:cs="Arial"/>
          <w:sz w:val="22"/>
          <w:szCs w:val="22"/>
        </w:rPr>
      </w:pPr>
      <w:r>
        <w:rPr>
          <w:rFonts w:ascii="Arial" w:hAnsi="Arial" w:cs="Arial"/>
          <w:sz w:val="22"/>
          <w:szCs w:val="22"/>
        </w:rPr>
        <w:t>PD, no ENG, Merit 1500</w:t>
      </w:r>
    </w:p>
    <w:p w:rsidR="002A703F" w:rsidRPr="001526F6" w:rsidRDefault="002A703F" w:rsidP="002A703F">
      <w:pPr>
        <w:rPr>
          <w:rFonts w:ascii="Arial" w:hAnsi="Arial" w:cs="Arial"/>
          <w:sz w:val="22"/>
          <w:szCs w:val="22"/>
        </w:rPr>
      </w:pPr>
    </w:p>
    <w:p w:rsidR="002A703F" w:rsidRPr="001526F6"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Michael</w:t>
      </w:r>
      <w:r w:rsidRPr="001526F6">
        <w:rPr>
          <w:rFonts w:ascii="Arial" w:hAnsi="Arial" w:cs="Arial"/>
          <w:sz w:val="22"/>
          <w:szCs w:val="22"/>
        </w:rPr>
        <w:t>:</w:t>
      </w:r>
    </w:p>
    <w:p w:rsidR="002A703F" w:rsidRPr="001526F6" w:rsidRDefault="002A703F" w:rsidP="002A703F">
      <w:pPr>
        <w:autoSpaceDE w:val="0"/>
        <w:autoSpaceDN w:val="0"/>
        <w:adjustRightInd w:val="0"/>
        <w:rPr>
          <w:rFonts w:ascii="Arial" w:hAnsi="Arial" w:cs="Arial"/>
          <w:sz w:val="22"/>
          <w:szCs w:val="22"/>
        </w:rPr>
      </w:pPr>
    </w:p>
    <w:p w:rsidR="002A703F" w:rsidRPr="006A3BBA"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2A703F" w:rsidRPr="001526F6" w:rsidRDefault="002A703F" w:rsidP="002A703F">
      <w:pPr>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2A703F" w:rsidRPr="00333700" w:rsidRDefault="002A703F" w:rsidP="002A703F">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A703F"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A703F" w:rsidRPr="009C39DC" w:rsidRDefault="002A703F" w:rsidP="002A703F">
      <w:pPr>
        <w:autoSpaceDE w:val="0"/>
        <w:autoSpaceDN w:val="0"/>
        <w:adjustRightInd w:val="0"/>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2A703F" w:rsidRPr="00333700"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7"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8"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9"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A703F" w:rsidRPr="006A3BBA" w:rsidRDefault="002A703F" w:rsidP="002A703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F11AF5" w:rsidRDefault="00F11AF5">
      <w:pPr>
        <w:rPr>
          <w:rFonts w:ascii="Arial" w:hAnsi="Arial" w:cs="Arial"/>
          <w:sz w:val="22"/>
          <w:szCs w:val="22"/>
        </w:rPr>
      </w:pPr>
      <w:r>
        <w:rPr>
          <w:rFonts w:ascii="Arial" w:hAnsi="Arial" w:cs="Arial"/>
          <w:sz w:val="22"/>
          <w:szCs w:val="22"/>
        </w:rPr>
        <w:br w:type="page"/>
      </w:r>
    </w:p>
    <w:tbl>
      <w:tblPr>
        <w:tblW w:w="11134" w:type="dxa"/>
        <w:tblInd w:w="113" w:type="dxa"/>
        <w:tblLook w:val="04A0" w:firstRow="1" w:lastRow="0" w:firstColumn="1" w:lastColumn="0" w:noHBand="0" w:noVBand="1"/>
      </w:tblPr>
      <w:tblGrid>
        <w:gridCol w:w="1260"/>
        <w:gridCol w:w="1100"/>
        <w:gridCol w:w="1094"/>
        <w:gridCol w:w="960"/>
        <w:gridCol w:w="960"/>
        <w:gridCol w:w="651"/>
        <w:gridCol w:w="5109"/>
      </w:tblGrid>
      <w:tr w:rsidR="00F11AF5" w:rsidTr="002B5EFE">
        <w:trPr>
          <w:trHeight w:val="80"/>
        </w:trPr>
        <w:tc>
          <w:tcPr>
            <w:tcW w:w="126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r>
              <w:rPr>
                <w:rFonts w:ascii="Arial" w:hAnsi="Arial" w:cs="Arial"/>
                <w:color w:val="FFFF00"/>
                <w:sz w:val="20"/>
                <w:szCs w:val="20"/>
              </w:rPr>
              <w:lastRenderedPageBreak/>
              <w:t>A00282363</w:t>
            </w:r>
          </w:p>
        </w:tc>
        <w:tc>
          <w:tcPr>
            <w:tcW w:w="1100" w:type="dxa"/>
            <w:tcBorders>
              <w:top w:val="single" w:sz="4" w:space="0" w:color="auto"/>
              <w:left w:val="nil"/>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r>
              <w:rPr>
                <w:rFonts w:ascii="Arial" w:hAnsi="Arial" w:cs="Arial"/>
                <w:color w:val="FFFF00"/>
                <w:sz w:val="20"/>
                <w:szCs w:val="20"/>
              </w:rPr>
              <w:t>Rachel</w:t>
            </w:r>
          </w:p>
        </w:tc>
        <w:tc>
          <w:tcPr>
            <w:tcW w:w="1094" w:type="dxa"/>
            <w:tcBorders>
              <w:top w:val="single" w:sz="4" w:space="0" w:color="auto"/>
              <w:left w:val="nil"/>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r>
              <w:rPr>
                <w:rFonts w:ascii="Arial" w:hAnsi="Arial" w:cs="Arial"/>
                <w:color w:val="FFFF00"/>
                <w:sz w:val="20"/>
                <w:szCs w:val="20"/>
              </w:rPr>
              <w:t>Homchick</w:t>
            </w:r>
          </w:p>
        </w:tc>
        <w:tc>
          <w:tcPr>
            <w:tcW w:w="960" w:type="dxa"/>
            <w:tcBorders>
              <w:top w:val="single" w:sz="4" w:space="0" w:color="auto"/>
              <w:left w:val="nil"/>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r>
              <w:rPr>
                <w:rFonts w:ascii="Arial" w:hAnsi="Arial" w:cs="Arial"/>
                <w:color w:val="FFFF00"/>
                <w:sz w:val="20"/>
                <w:szCs w:val="20"/>
              </w:rPr>
              <w:t>Rachel</w:t>
            </w:r>
          </w:p>
        </w:tc>
        <w:tc>
          <w:tcPr>
            <w:tcW w:w="960" w:type="dxa"/>
            <w:tcBorders>
              <w:top w:val="single" w:sz="4" w:space="0" w:color="auto"/>
              <w:left w:val="nil"/>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r>
              <w:rPr>
                <w:rFonts w:ascii="Arial" w:hAnsi="Arial" w:cs="Arial"/>
                <w:color w:val="FFFF00"/>
                <w:sz w:val="20"/>
                <w:szCs w:val="20"/>
              </w:rPr>
              <w:t>M</w:t>
            </w:r>
          </w:p>
        </w:tc>
        <w:tc>
          <w:tcPr>
            <w:tcW w:w="651" w:type="dxa"/>
            <w:tcBorders>
              <w:top w:val="single" w:sz="4" w:space="0" w:color="auto"/>
              <w:left w:val="nil"/>
              <w:bottom w:val="single" w:sz="4" w:space="0" w:color="auto"/>
              <w:right w:val="single" w:sz="4" w:space="0" w:color="auto"/>
            </w:tcBorders>
            <w:shd w:val="clear" w:color="000000" w:fill="2F75B5"/>
            <w:noWrap/>
            <w:vAlign w:val="bottom"/>
            <w:hideMark/>
          </w:tcPr>
          <w:p w:rsidR="00F11AF5" w:rsidRDefault="00F11AF5">
            <w:pPr>
              <w:rPr>
                <w:rFonts w:ascii="Arial" w:hAnsi="Arial" w:cs="Arial"/>
                <w:color w:val="FFFF00"/>
                <w:sz w:val="20"/>
                <w:szCs w:val="20"/>
              </w:rPr>
            </w:pPr>
          </w:p>
        </w:tc>
        <w:tc>
          <w:tcPr>
            <w:tcW w:w="5109" w:type="dxa"/>
            <w:tcBorders>
              <w:top w:val="single" w:sz="4" w:space="0" w:color="auto"/>
              <w:left w:val="nil"/>
              <w:bottom w:val="single" w:sz="4" w:space="0" w:color="auto"/>
              <w:right w:val="single" w:sz="4" w:space="0" w:color="auto"/>
            </w:tcBorders>
            <w:shd w:val="clear" w:color="000000" w:fill="B4C6E7"/>
            <w:noWrap/>
            <w:vAlign w:val="bottom"/>
            <w:hideMark/>
          </w:tcPr>
          <w:p w:rsidR="00F11AF5" w:rsidRDefault="00F11AF5">
            <w:pPr>
              <w:rPr>
                <w:rFonts w:ascii="Arial" w:hAnsi="Arial" w:cs="Arial"/>
                <w:sz w:val="20"/>
                <w:szCs w:val="20"/>
              </w:rPr>
            </w:pPr>
            <w:r>
              <w:rPr>
                <w:rFonts w:ascii="Arial" w:hAnsi="Arial" w:cs="Arial"/>
                <w:sz w:val="20"/>
                <w:szCs w:val="20"/>
              </w:rPr>
              <w:t>rachelhomchick@gmail.com</w:t>
            </w:r>
          </w:p>
        </w:tc>
      </w:tr>
    </w:tbl>
    <w:p w:rsidR="00F11AF5" w:rsidRDefault="00F11AF5">
      <w:pPr>
        <w:rPr>
          <w:rFonts w:ascii="Arial" w:hAnsi="Arial" w:cs="Arial"/>
          <w:sz w:val="22"/>
          <w:szCs w:val="22"/>
        </w:rPr>
      </w:pPr>
      <w:r>
        <w:rPr>
          <w:rFonts w:ascii="Arial" w:hAnsi="Arial" w:cs="Arial"/>
          <w:sz w:val="22"/>
          <w:szCs w:val="22"/>
        </w:rPr>
        <w:t>PD, no ENG, applied for MPA FA, Evergreen staff</w:t>
      </w:r>
    </w:p>
    <w:p w:rsidR="00F11AF5" w:rsidRDefault="00F11AF5">
      <w:pPr>
        <w:rPr>
          <w:rFonts w:ascii="Arial" w:hAnsi="Arial" w:cs="Arial"/>
          <w:sz w:val="22"/>
          <w:szCs w:val="22"/>
        </w:rPr>
      </w:pPr>
    </w:p>
    <w:p w:rsidR="00F11AF5" w:rsidRPr="00337B97" w:rsidRDefault="00F11AF5" w:rsidP="00F11AF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Rachel</w:t>
      </w:r>
      <w:r w:rsidRPr="00337B97">
        <w:rPr>
          <w:rFonts w:ascii="Arial" w:hAnsi="Arial" w:cs="Arial"/>
          <w:sz w:val="22"/>
          <w:szCs w:val="22"/>
        </w:rPr>
        <w:t>:</w:t>
      </w:r>
    </w:p>
    <w:p w:rsidR="00F11AF5" w:rsidRPr="001714DC" w:rsidRDefault="00F11AF5" w:rsidP="00F11AF5">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w:t>
      </w:r>
      <w:r>
        <w:rPr>
          <w:rFonts w:ascii="Arial" w:hAnsi="Arial" w:cs="Arial"/>
          <w:sz w:val="22"/>
          <w:szCs w:val="22"/>
        </w:rPr>
        <w:t>’ve received your employee tuition deposit waiver form and</w:t>
      </w:r>
      <w:r w:rsidRPr="001714DC">
        <w:rPr>
          <w:rFonts w:ascii="Arial" w:hAnsi="Arial" w:cs="Arial"/>
          <w:sz w:val="22"/>
          <w:szCs w:val="22"/>
        </w:rPr>
        <w:t xml:space="preserve"> are so glad that you’ve chosen our program.</w:t>
      </w:r>
    </w:p>
    <w:p w:rsidR="00F11AF5" w:rsidRDefault="00F11AF5" w:rsidP="00F11AF5">
      <w:pPr>
        <w:spacing w:before="240"/>
        <w:rPr>
          <w:rFonts w:ascii="Arial" w:hAnsi="Arial" w:cs="Arial"/>
          <w:sz w:val="22"/>
          <w:szCs w:val="22"/>
        </w:rPr>
      </w:pPr>
      <w:r>
        <w:rPr>
          <w:rFonts w:ascii="Arial" w:hAnsi="Arial" w:cs="Arial"/>
          <w:sz w:val="22"/>
          <w:szCs w:val="22"/>
        </w:rPr>
        <w:t xml:space="preserve">Re: </w:t>
      </w:r>
      <w:proofErr w:type="gramStart"/>
      <w:r>
        <w:rPr>
          <w:rFonts w:ascii="Arial" w:hAnsi="Arial" w:cs="Arial"/>
          <w:sz w:val="22"/>
          <w:szCs w:val="22"/>
        </w:rPr>
        <w:t>your</w:t>
      </w:r>
      <w:proofErr w:type="gramEnd"/>
      <w:r>
        <w:rPr>
          <w:rFonts w:ascii="Arial" w:hAnsi="Arial" w:cs="Arial"/>
          <w:sz w:val="22"/>
          <w:szCs w:val="22"/>
        </w:rPr>
        <w:t xml:space="preserve"> MPA Financial Aid Award Application: due to your current status as an Evergreen staff member who qualifies for the staff tuition waiver program – which is the highest level of financial assistance that Evergreen offers – </w:t>
      </w:r>
      <w:r w:rsidRPr="0056173A">
        <w:rPr>
          <w:rFonts w:ascii="Arial" w:hAnsi="Arial" w:cs="Arial"/>
          <w:sz w:val="22"/>
          <w:szCs w:val="22"/>
        </w:rPr>
        <w:t xml:space="preserve">we </w:t>
      </w:r>
      <w:r>
        <w:rPr>
          <w:rFonts w:ascii="Arial" w:hAnsi="Arial" w:cs="Arial"/>
          <w:sz w:val="22"/>
          <w:szCs w:val="22"/>
        </w:rPr>
        <w:t>did not consider you for</w:t>
      </w:r>
      <w:r w:rsidRPr="0056173A">
        <w:rPr>
          <w:rFonts w:ascii="Arial" w:hAnsi="Arial" w:cs="Arial"/>
          <w:sz w:val="22"/>
          <w:szCs w:val="22"/>
        </w:rPr>
        <w:t xml:space="preserve"> an MPA financial aid award for 201</w:t>
      </w:r>
      <w:r>
        <w:rPr>
          <w:rFonts w:ascii="Arial" w:hAnsi="Arial" w:cs="Arial"/>
          <w:sz w:val="22"/>
          <w:szCs w:val="22"/>
        </w:rPr>
        <w:t>7</w:t>
      </w:r>
      <w:r w:rsidRPr="0056173A">
        <w:rPr>
          <w:rFonts w:ascii="Arial" w:hAnsi="Arial" w:cs="Arial"/>
          <w:sz w:val="22"/>
          <w:szCs w:val="22"/>
        </w:rPr>
        <w:t>-1</w:t>
      </w:r>
      <w:r>
        <w:rPr>
          <w:rFonts w:ascii="Arial" w:hAnsi="Arial" w:cs="Arial"/>
          <w:sz w:val="22"/>
          <w:szCs w:val="22"/>
        </w:rPr>
        <w:t xml:space="preserve">8. </w:t>
      </w:r>
    </w:p>
    <w:p w:rsidR="00F11AF5" w:rsidRPr="0056173A" w:rsidRDefault="00F11AF5" w:rsidP="00F11AF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Please note that graduate students who complete the </w:t>
      </w:r>
      <w:hyperlink r:id="rId10"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11"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12"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F11AF5" w:rsidRPr="00337B97" w:rsidRDefault="00F11AF5" w:rsidP="00F11AF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F11AF5" w:rsidRPr="006A3BBA" w:rsidRDefault="00F11AF5" w:rsidP="00F11AF5">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F11AF5" w:rsidRPr="00AC34FA" w:rsidRDefault="00F11AF5" w:rsidP="00F11AF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F11AF5" w:rsidRPr="00AC34FA" w:rsidRDefault="00F11AF5" w:rsidP="00F11AF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2A703F" w:rsidRDefault="002A703F">
      <w:pPr>
        <w:rPr>
          <w:rFonts w:ascii="Arial" w:hAnsi="Arial" w:cs="Arial"/>
          <w:sz w:val="22"/>
          <w:szCs w:val="22"/>
        </w:rPr>
      </w:pPr>
      <w:r>
        <w:rPr>
          <w:rFonts w:ascii="Arial" w:hAnsi="Arial" w:cs="Arial"/>
          <w:sz w:val="22"/>
          <w:szCs w:val="22"/>
        </w:rPr>
        <w:br w:type="page"/>
      </w:r>
    </w:p>
    <w:tbl>
      <w:tblPr>
        <w:tblW w:w="10720" w:type="dxa"/>
        <w:tblInd w:w="113" w:type="dxa"/>
        <w:tblLook w:val="04A0" w:firstRow="1" w:lastRow="0" w:firstColumn="1" w:lastColumn="0" w:noHBand="0" w:noVBand="1"/>
      </w:tblPr>
      <w:tblGrid>
        <w:gridCol w:w="1260"/>
        <w:gridCol w:w="1100"/>
        <w:gridCol w:w="960"/>
        <w:gridCol w:w="960"/>
        <w:gridCol w:w="960"/>
        <w:gridCol w:w="965"/>
        <w:gridCol w:w="4515"/>
      </w:tblGrid>
      <w:tr w:rsidR="002A703F"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lastRenderedPageBreak/>
              <w:t>A00240081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Yen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Huynh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Yen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proofErr w:type="spellStart"/>
            <w:r>
              <w:rPr>
                <w:rFonts w:ascii="Arial" w:hAnsi="Arial" w:cs="Arial"/>
                <w:sz w:val="20"/>
                <w:szCs w:val="20"/>
              </w:rPr>
              <w:t>Dieu</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p>
        </w:tc>
        <w:tc>
          <w:tcPr>
            <w:tcW w:w="4515"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yendhuynh@gmail.com</w:t>
            </w:r>
          </w:p>
        </w:tc>
      </w:tr>
    </w:tbl>
    <w:p w:rsidR="002A703F" w:rsidRDefault="002A703F" w:rsidP="002A703F">
      <w:pPr>
        <w:rPr>
          <w:rFonts w:ascii="Arial" w:hAnsi="Arial" w:cs="Arial"/>
          <w:sz w:val="22"/>
          <w:szCs w:val="22"/>
        </w:rPr>
      </w:pPr>
      <w:r>
        <w:rPr>
          <w:rFonts w:ascii="Arial" w:hAnsi="Arial" w:cs="Arial"/>
          <w:sz w:val="22"/>
          <w:szCs w:val="22"/>
        </w:rPr>
        <w:t>PD, no ENG, Merit 1500</w:t>
      </w:r>
    </w:p>
    <w:p w:rsidR="002A703F" w:rsidRPr="001526F6" w:rsidRDefault="002A703F" w:rsidP="002A703F">
      <w:pPr>
        <w:rPr>
          <w:rFonts w:ascii="Arial" w:hAnsi="Arial" w:cs="Arial"/>
          <w:sz w:val="22"/>
          <w:szCs w:val="22"/>
        </w:rPr>
      </w:pPr>
    </w:p>
    <w:p w:rsidR="002A703F" w:rsidRPr="001526F6"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Yen:</w:t>
      </w:r>
    </w:p>
    <w:p w:rsidR="002A703F" w:rsidRPr="001526F6" w:rsidRDefault="002A703F" w:rsidP="002A703F">
      <w:pPr>
        <w:autoSpaceDE w:val="0"/>
        <w:autoSpaceDN w:val="0"/>
        <w:adjustRightInd w:val="0"/>
        <w:rPr>
          <w:rFonts w:ascii="Arial" w:hAnsi="Arial" w:cs="Arial"/>
          <w:sz w:val="22"/>
          <w:szCs w:val="22"/>
        </w:rPr>
      </w:pPr>
    </w:p>
    <w:p w:rsidR="002A703F" w:rsidRPr="006A3BBA"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2A703F" w:rsidRPr="001526F6" w:rsidRDefault="002A703F" w:rsidP="002A703F">
      <w:pPr>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2A703F" w:rsidRPr="00333700" w:rsidRDefault="002A703F" w:rsidP="002A703F">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A703F"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A703F" w:rsidRPr="009C39DC" w:rsidRDefault="002A703F" w:rsidP="002A703F">
      <w:pPr>
        <w:autoSpaceDE w:val="0"/>
        <w:autoSpaceDN w:val="0"/>
        <w:adjustRightInd w:val="0"/>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2A703F" w:rsidRPr="00333700"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3"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A703F" w:rsidRPr="006A3BBA" w:rsidRDefault="002A703F" w:rsidP="002A703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333700" w:rsidRDefault="002A703F" w:rsidP="002A703F">
      <w:pPr>
        <w:autoSpaceDE w:val="0"/>
        <w:autoSpaceDN w:val="0"/>
        <w:adjustRightInd w:val="0"/>
        <w:spacing w:before="240"/>
        <w:rPr>
          <w:rFonts w:ascii="Arial" w:hAnsi="Arial" w:cs="Arial"/>
          <w:sz w:val="22"/>
          <w:szCs w:val="22"/>
        </w:rPr>
      </w:pPr>
      <w:r>
        <w:rPr>
          <w:rFonts w:ascii="Arial" w:hAnsi="Arial" w:cs="Arial"/>
          <w:sz w:val="22"/>
          <w:szCs w:val="22"/>
        </w:rPr>
        <w:br w:type="page"/>
      </w:r>
    </w:p>
    <w:tbl>
      <w:tblPr>
        <w:tblW w:w="11328" w:type="dxa"/>
        <w:tblInd w:w="113" w:type="dxa"/>
        <w:tblLook w:val="04A0" w:firstRow="1" w:lastRow="0" w:firstColumn="1" w:lastColumn="0" w:noHBand="0" w:noVBand="1"/>
      </w:tblPr>
      <w:tblGrid>
        <w:gridCol w:w="1260"/>
        <w:gridCol w:w="1100"/>
        <w:gridCol w:w="1084"/>
        <w:gridCol w:w="1006"/>
        <w:gridCol w:w="1084"/>
        <w:gridCol w:w="1031"/>
        <w:gridCol w:w="4763"/>
      </w:tblGrid>
      <w:tr w:rsidR="002A703F"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lastRenderedPageBreak/>
              <w:t>A08007987</w:t>
            </w:r>
          </w:p>
        </w:tc>
        <w:tc>
          <w:tcPr>
            <w:tcW w:w="1100" w:type="dxa"/>
            <w:tcBorders>
              <w:top w:val="single" w:sz="4" w:space="0" w:color="auto"/>
              <w:left w:val="nil"/>
              <w:bottom w:val="single" w:sz="4" w:space="0" w:color="auto"/>
              <w:right w:val="single" w:sz="4" w:space="0" w:color="auto"/>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Christine</w:t>
            </w:r>
          </w:p>
        </w:tc>
        <w:tc>
          <w:tcPr>
            <w:tcW w:w="1084" w:type="dxa"/>
            <w:tcBorders>
              <w:top w:val="single" w:sz="4" w:space="0" w:color="auto"/>
              <w:left w:val="nil"/>
              <w:bottom w:val="single" w:sz="4" w:space="0" w:color="auto"/>
              <w:right w:val="single" w:sz="4" w:space="0" w:color="auto"/>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Lawrence</w:t>
            </w:r>
          </w:p>
        </w:tc>
        <w:tc>
          <w:tcPr>
            <w:tcW w:w="1006" w:type="dxa"/>
            <w:tcBorders>
              <w:top w:val="single" w:sz="4" w:space="0" w:color="auto"/>
              <w:left w:val="nil"/>
              <w:bottom w:val="single" w:sz="4" w:space="0" w:color="auto"/>
              <w:right w:val="single" w:sz="4" w:space="0" w:color="auto"/>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Christine</w:t>
            </w:r>
          </w:p>
        </w:tc>
        <w:tc>
          <w:tcPr>
            <w:tcW w:w="1084" w:type="dxa"/>
            <w:tcBorders>
              <w:top w:val="single" w:sz="4" w:space="0" w:color="auto"/>
              <w:left w:val="nil"/>
              <w:bottom w:val="single" w:sz="4" w:space="0" w:color="auto"/>
              <w:right w:val="single" w:sz="4" w:space="0" w:color="auto"/>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Catherine</w:t>
            </w:r>
          </w:p>
        </w:tc>
        <w:tc>
          <w:tcPr>
            <w:tcW w:w="1031" w:type="dxa"/>
            <w:tcBorders>
              <w:top w:val="single" w:sz="4" w:space="0" w:color="auto"/>
              <w:left w:val="nil"/>
              <w:bottom w:val="single" w:sz="4" w:space="0" w:color="auto"/>
              <w:right w:val="single" w:sz="4" w:space="0" w:color="auto"/>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 </w:t>
            </w:r>
          </w:p>
        </w:tc>
        <w:tc>
          <w:tcPr>
            <w:tcW w:w="4763" w:type="dxa"/>
            <w:tcBorders>
              <w:top w:val="nil"/>
              <w:left w:val="nil"/>
              <w:bottom w:val="nil"/>
              <w:right w:val="nil"/>
            </w:tcBorders>
            <w:shd w:val="clear" w:color="000000" w:fill="FF66FF"/>
            <w:noWrap/>
            <w:vAlign w:val="bottom"/>
            <w:hideMark/>
          </w:tcPr>
          <w:p w:rsidR="002A703F" w:rsidRDefault="002A703F">
            <w:pPr>
              <w:rPr>
                <w:rFonts w:ascii="Arial" w:hAnsi="Arial" w:cs="Arial"/>
                <w:sz w:val="20"/>
                <w:szCs w:val="20"/>
              </w:rPr>
            </w:pPr>
            <w:r>
              <w:rPr>
                <w:rFonts w:ascii="Arial" w:hAnsi="Arial" w:cs="Arial"/>
                <w:sz w:val="20"/>
                <w:szCs w:val="20"/>
              </w:rPr>
              <w:t>christinelundlaw@gmail.com</w:t>
            </w:r>
          </w:p>
        </w:tc>
      </w:tr>
    </w:tbl>
    <w:p w:rsidR="002A703F" w:rsidRDefault="002A703F" w:rsidP="002A703F">
      <w:pPr>
        <w:rPr>
          <w:rFonts w:ascii="Arial" w:hAnsi="Arial" w:cs="Arial"/>
          <w:sz w:val="22"/>
          <w:szCs w:val="22"/>
        </w:rPr>
      </w:pPr>
      <w:r>
        <w:rPr>
          <w:rFonts w:ascii="Arial" w:hAnsi="Arial" w:cs="Arial"/>
          <w:sz w:val="22"/>
          <w:szCs w:val="22"/>
        </w:rPr>
        <w:t>PD, no ENG, Merit 1500</w:t>
      </w:r>
    </w:p>
    <w:p w:rsidR="002A703F" w:rsidRDefault="002A703F" w:rsidP="002A703F">
      <w:pPr>
        <w:autoSpaceDE w:val="0"/>
        <w:autoSpaceDN w:val="0"/>
        <w:adjustRightInd w:val="0"/>
        <w:rPr>
          <w:rFonts w:ascii="Arial" w:hAnsi="Arial" w:cs="Arial"/>
          <w:sz w:val="22"/>
          <w:szCs w:val="22"/>
        </w:rPr>
      </w:pPr>
    </w:p>
    <w:p w:rsidR="002A703F" w:rsidRPr="001526F6"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Christine:</w:t>
      </w:r>
    </w:p>
    <w:p w:rsidR="002A703F" w:rsidRPr="001526F6" w:rsidRDefault="002A703F" w:rsidP="002A703F">
      <w:pPr>
        <w:autoSpaceDE w:val="0"/>
        <w:autoSpaceDN w:val="0"/>
        <w:adjustRightInd w:val="0"/>
        <w:rPr>
          <w:rFonts w:ascii="Arial" w:hAnsi="Arial" w:cs="Arial"/>
          <w:sz w:val="22"/>
          <w:szCs w:val="22"/>
        </w:rPr>
      </w:pPr>
    </w:p>
    <w:p w:rsidR="002A703F" w:rsidRPr="006A3BBA"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2A703F" w:rsidRPr="001526F6" w:rsidRDefault="002A703F" w:rsidP="002A703F">
      <w:pPr>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2A703F" w:rsidRPr="00333700" w:rsidRDefault="002A703F" w:rsidP="002A703F">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A703F"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A703F" w:rsidRPr="009C39DC" w:rsidRDefault="002A703F" w:rsidP="002A703F">
      <w:pPr>
        <w:autoSpaceDE w:val="0"/>
        <w:autoSpaceDN w:val="0"/>
        <w:adjustRightInd w:val="0"/>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2A703F" w:rsidRPr="00333700"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A703F" w:rsidRPr="006A3BBA" w:rsidRDefault="002A703F" w:rsidP="002A703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2A703F" w:rsidRDefault="002A703F">
      <w:pPr>
        <w:rPr>
          <w:rFonts w:ascii="Arial" w:hAnsi="Arial" w:cs="Arial"/>
          <w:sz w:val="22"/>
          <w:szCs w:val="22"/>
        </w:rPr>
      </w:pPr>
      <w:r>
        <w:rPr>
          <w:rFonts w:ascii="Arial" w:hAnsi="Arial" w:cs="Arial"/>
          <w:sz w:val="22"/>
          <w:szCs w:val="22"/>
        </w:rPr>
        <w:br w:type="page"/>
      </w:r>
    </w:p>
    <w:tbl>
      <w:tblPr>
        <w:tblW w:w="10767" w:type="dxa"/>
        <w:tblInd w:w="113" w:type="dxa"/>
        <w:tblLook w:val="04A0" w:firstRow="1" w:lastRow="0" w:firstColumn="1" w:lastColumn="0" w:noHBand="0" w:noVBand="1"/>
      </w:tblPr>
      <w:tblGrid>
        <w:gridCol w:w="1260"/>
        <w:gridCol w:w="1100"/>
        <w:gridCol w:w="960"/>
        <w:gridCol w:w="960"/>
        <w:gridCol w:w="960"/>
        <w:gridCol w:w="1055"/>
        <w:gridCol w:w="4472"/>
      </w:tblGrid>
      <w:tr w:rsidR="002A703F"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lastRenderedPageBreak/>
              <w:t>A00407925</w:t>
            </w:r>
          </w:p>
        </w:tc>
        <w:tc>
          <w:tcPr>
            <w:tcW w:w="110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Jeremy</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Mohn</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Jeremy</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r>
              <w:rPr>
                <w:rFonts w:ascii="Arial" w:hAnsi="Arial" w:cs="Arial"/>
                <w:sz w:val="20"/>
                <w:szCs w:val="20"/>
              </w:rPr>
              <w:t> </w:t>
            </w:r>
          </w:p>
        </w:tc>
        <w:tc>
          <w:tcPr>
            <w:tcW w:w="1055" w:type="dxa"/>
            <w:tcBorders>
              <w:top w:val="single" w:sz="4" w:space="0" w:color="auto"/>
              <w:left w:val="nil"/>
              <w:bottom w:val="single" w:sz="4" w:space="0" w:color="auto"/>
              <w:right w:val="single" w:sz="4" w:space="0" w:color="auto"/>
            </w:tcBorders>
            <w:shd w:val="clear" w:color="000000" w:fill="FFDDFF"/>
            <w:noWrap/>
            <w:vAlign w:val="bottom"/>
            <w:hideMark/>
          </w:tcPr>
          <w:p w:rsidR="002A703F" w:rsidRDefault="002A703F">
            <w:pPr>
              <w:rPr>
                <w:rFonts w:ascii="Arial" w:hAnsi="Arial" w:cs="Arial"/>
                <w:sz w:val="20"/>
                <w:szCs w:val="20"/>
              </w:rPr>
            </w:pPr>
          </w:p>
        </w:tc>
        <w:tc>
          <w:tcPr>
            <w:tcW w:w="4472" w:type="dxa"/>
            <w:tcBorders>
              <w:top w:val="single" w:sz="4" w:space="0" w:color="auto"/>
              <w:left w:val="nil"/>
              <w:bottom w:val="single" w:sz="4" w:space="0" w:color="auto"/>
              <w:right w:val="single" w:sz="4" w:space="0" w:color="auto"/>
            </w:tcBorders>
            <w:shd w:val="clear" w:color="000000" w:fill="FFCCFF"/>
            <w:noWrap/>
            <w:vAlign w:val="bottom"/>
            <w:hideMark/>
          </w:tcPr>
          <w:p w:rsidR="002A703F" w:rsidRDefault="002A703F">
            <w:pPr>
              <w:rPr>
                <w:rFonts w:ascii="Arial" w:hAnsi="Arial" w:cs="Arial"/>
                <w:sz w:val="20"/>
                <w:szCs w:val="20"/>
              </w:rPr>
            </w:pPr>
            <w:r>
              <w:rPr>
                <w:rFonts w:ascii="Arial" w:hAnsi="Arial" w:cs="Arial"/>
                <w:sz w:val="20"/>
                <w:szCs w:val="20"/>
              </w:rPr>
              <w:t>Jeremymohn@gmail.com</w:t>
            </w:r>
          </w:p>
        </w:tc>
      </w:tr>
    </w:tbl>
    <w:p w:rsidR="002A703F" w:rsidRDefault="002A703F" w:rsidP="002A703F">
      <w:pPr>
        <w:rPr>
          <w:rFonts w:ascii="Arial" w:hAnsi="Arial" w:cs="Arial"/>
          <w:sz w:val="22"/>
          <w:szCs w:val="22"/>
        </w:rPr>
      </w:pPr>
      <w:r>
        <w:rPr>
          <w:rFonts w:ascii="Arial" w:hAnsi="Arial" w:cs="Arial"/>
          <w:sz w:val="22"/>
          <w:szCs w:val="22"/>
        </w:rPr>
        <w:t>PD, no ENG, Merit 1500</w:t>
      </w:r>
    </w:p>
    <w:p w:rsidR="002A703F" w:rsidRDefault="002A703F" w:rsidP="002A703F">
      <w:pPr>
        <w:autoSpaceDE w:val="0"/>
        <w:autoSpaceDN w:val="0"/>
        <w:adjustRightInd w:val="0"/>
        <w:rPr>
          <w:rFonts w:ascii="Arial" w:hAnsi="Arial" w:cs="Arial"/>
          <w:sz w:val="22"/>
          <w:szCs w:val="22"/>
        </w:rPr>
      </w:pPr>
    </w:p>
    <w:p w:rsidR="002A703F" w:rsidRPr="001526F6"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Jeremy:</w:t>
      </w:r>
    </w:p>
    <w:p w:rsidR="002A703F" w:rsidRPr="001526F6" w:rsidRDefault="002A703F" w:rsidP="002A703F">
      <w:pPr>
        <w:autoSpaceDE w:val="0"/>
        <w:autoSpaceDN w:val="0"/>
        <w:adjustRightInd w:val="0"/>
        <w:rPr>
          <w:rFonts w:ascii="Arial" w:hAnsi="Arial" w:cs="Arial"/>
          <w:sz w:val="22"/>
          <w:szCs w:val="22"/>
        </w:rPr>
      </w:pPr>
    </w:p>
    <w:p w:rsidR="002A703F" w:rsidRPr="006A3BBA"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2A703F" w:rsidRPr="001526F6" w:rsidRDefault="002A703F" w:rsidP="002A703F">
      <w:pPr>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2A703F" w:rsidRPr="00333700" w:rsidRDefault="002A703F" w:rsidP="002A703F">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A703F"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A703F" w:rsidRPr="009C39DC" w:rsidRDefault="002A703F" w:rsidP="002A703F">
      <w:pPr>
        <w:autoSpaceDE w:val="0"/>
        <w:autoSpaceDN w:val="0"/>
        <w:adjustRightInd w:val="0"/>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2A703F" w:rsidRPr="00333700"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A703F" w:rsidRPr="006A3BBA" w:rsidRDefault="002A703F" w:rsidP="002A703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2A703F" w:rsidRDefault="002A703F" w:rsidP="002A703F">
      <w:pPr>
        <w:autoSpaceDE w:val="0"/>
        <w:autoSpaceDN w:val="0"/>
        <w:adjustRightInd w:val="0"/>
        <w:spacing w:before="240"/>
        <w:rPr>
          <w:rFonts w:ascii="Arial" w:hAnsi="Arial" w:cs="Arial"/>
          <w:sz w:val="22"/>
          <w:szCs w:val="22"/>
        </w:rPr>
      </w:pPr>
      <w:r>
        <w:rPr>
          <w:rFonts w:ascii="Arial" w:hAnsi="Arial" w:cs="Arial"/>
          <w:sz w:val="22"/>
          <w:szCs w:val="22"/>
        </w:rPr>
        <w:br w:type="page"/>
      </w:r>
    </w:p>
    <w:tbl>
      <w:tblPr>
        <w:tblW w:w="10720" w:type="dxa"/>
        <w:tblInd w:w="113" w:type="dxa"/>
        <w:tblLook w:val="04A0" w:firstRow="1" w:lastRow="0" w:firstColumn="1" w:lastColumn="0" w:noHBand="0" w:noVBand="1"/>
      </w:tblPr>
      <w:tblGrid>
        <w:gridCol w:w="1260"/>
        <w:gridCol w:w="1100"/>
        <w:gridCol w:w="960"/>
        <w:gridCol w:w="960"/>
        <w:gridCol w:w="960"/>
        <w:gridCol w:w="875"/>
        <w:gridCol w:w="4605"/>
      </w:tblGrid>
      <w:tr w:rsidR="002A703F" w:rsidTr="002A703F">
        <w:trPr>
          <w:trHeight w:val="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lastRenderedPageBreak/>
              <w:t>A00406873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Lucy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Pick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Lucy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L</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p>
        </w:tc>
        <w:tc>
          <w:tcPr>
            <w:tcW w:w="4605"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lucylpick@gmail.com</w:t>
            </w:r>
          </w:p>
        </w:tc>
      </w:tr>
    </w:tbl>
    <w:p w:rsidR="002A703F" w:rsidRDefault="002A703F" w:rsidP="002A703F">
      <w:pPr>
        <w:rPr>
          <w:rFonts w:ascii="Arial" w:hAnsi="Arial" w:cs="Arial"/>
          <w:sz w:val="22"/>
          <w:szCs w:val="22"/>
        </w:rPr>
      </w:pPr>
      <w:r>
        <w:rPr>
          <w:rFonts w:ascii="Arial" w:hAnsi="Arial" w:cs="Arial"/>
          <w:sz w:val="22"/>
          <w:szCs w:val="22"/>
        </w:rPr>
        <w:t>PD, no ENG, Merit 1500</w:t>
      </w:r>
    </w:p>
    <w:p w:rsidR="002A703F" w:rsidRDefault="002A703F" w:rsidP="002A703F">
      <w:pPr>
        <w:autoSpaceDE w:val="0"/>
        <w:autoSpaceDN w:val="0"/>
        <w:adjustRightInd w:val="0"/>
        <w:rPr>
          <w:rFonts w:ascii="Arial" w:hAnsi="Arial" w:cs="Arial"/>
          <w:sz w:val="22"/>
          <w:szCs w:val="22"/>
        </w:rPr>
      </w:pPr>
    </w:p>
    <w:p w:rsidR="002A703F" w:rsidRPr="001526F6"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Lucy:</w:t>
      </w:r>
    </w:p>
    <w:p w:rsidR="002A703F" w:rsidRPr="001526F6" w:rsidRDefault="002A703F" w:rsidP="002A703F">
      <w:pPr>
        <w:autoSpaceDE w:val="0"/>
        <w:autoSpaceDN w:val="0"/>
        <w:adjustRightInd w:val="0"/>
        <w:rPr>
          <w:rFonts w:ascii="Arial" w:hAnsi="Arial" w:cs="Arial"/>
          <w:sz w:val="22"/>
          <w:szCs w:val="22"/>
        </w:rPr>
      </w:pPr>
    </w:p>
    <w:p w:rsidR="002A703F" w:rsidRPr="006A3BBA" w:rsidRDefault="002A703F" w:rsidP="002A703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2A703F" w:rsidRPr="001526F6" w:rsidRDefault="002A703F" w:rsidP="002A703F">
      <w:pPr>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2A703F" w:rsidRPr="00333700" w:rsidRDefault="002A703F" w:rsidP="002A703F">
      <w:pPr>
        <w:autoSpaceDE w:val="0"/>
        <w:autoSpaceDN w:val="0"/>
        <w:adjustRightInd w:val="0"/>
        <w:rPr>
          <w:rFonts w:ascii="Arial" w:hAnsi="Arial" w:cs="Arial"/>
          <w:sz w:val="22"/>
          <w:szCs w:val="22"/>
        </w:rPr>
      </w:pPr>
    </w:p>
    <w:p w:rsidR="002A703F" w:rsidRPr="00C06158" w:rsidRDefault="002A703F" w:rsidP="002A703F">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A703F"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A703F" w:rsidRPr="009C39DC" w:rsidRDefault="002A703F" w:rsidP="002A703F">
      <w:pPr>
        <w:autoSpaceDE w:val="0"/>
        <w:autoSpaceDN w:val="0"/>
        <w:adjustRightInd w:val="0"/>
        <w:rPr>
          <w:rFonts w:ascii="Arial" w:hAnsi="Arial" w:cs="Arial"/>
          <w:sz w:val="22"/>
          <w:szCs w:val="22"/>
        </w:rPr>
      </w:pPr>
    </w:p>
    <w:p w:rsidR="002A703F"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2A703F" w:rsidRPr="00333700" w:rsidRDefault="002A703F" w:rsidP="002A703F">
      <w:pPr>
        <w:autoSpaceDE w:val="0"/>
        <w:autoSpaceDN w:val="0"/>
        <w:adjustRightInd w:val="0"/>
        <w:rPr>
          <w:rFonts w:ascii="Arial" w:hAnsi="Arial" w:cs="Arial"/>
          <w:sz w:val="22"/>
          <w:szCs w:val="22"/>
        </w:rPr>
      </w:pPr>
    </w:p>
    <w:p w:rsidR="002A703F" w:rsidRPr="009C39DC" w:rsidRDefault="002A703F" w:rsidP="002A7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A703F" w:rsidRPr="00111376" w:rsidRDefault="002A703F" w:rsidP="002A7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22"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3"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4"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A703F" w:rsidRPr="006A3BBA" w:rsidRDefault="002A703F" w:rsidP="002A703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2A703F" w:rsidRPr="00333700"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A703F" w:rsidRDefault="002A703F" w:rsidP="002A703F">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2A703F" w:rsidRDefault="002A703F" w:rsidP="002A703F">
      <w:pPr>
        <w:autoSpaceDE w:val="0"/>
        <w:autoSpaceDN w:val="0"/>
        <w:adjustRightInd w:val="0"/>
        <w:spacing w:before="240"/>
        <w:rPr>
          <w:rFonts w:ascii="Arial" w:hAnsi="Arial" w:cs="Arial"/>
          <w:sz w:val="22"/>
          <w:szCs w:val="22"/>
        </w:rPr>
      </w:pPr>
    </w:p>
    <w:tbl>
      <w:tblPr>
        <w:tblW w:w="10888" w:type="dxa"/>
        <w:tblInd w:w="113" w:type="dxa"/>
        <w:tblLook w:val="04A0" w:firstRow="1" w:lastRow="0" w:firstColumn="1" w:lastColumn="0" w:noHBand="0" w:noVBand="1"/>
      </w:tblPr>
      <w:tblGrid>
        <w:gridCol w:w="1260"/>
        <w:gridCol w:w="1100"/>
        <w:gridCol w:w="1128"/>
        <w:gridCol w:w="960"/>
        <w:gridCol w:w="960"/>
        <w:gridCol w:w="977"/>
        <w:gridCol w:w="4503"/>
      </w:tblGrid>
      <w:tr w:rsidR="002A703F" w:rsidTr="002A703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lastRenderedPageBreak/>
              <w:t>A00343802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Gloria</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Rodriguez</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Gloria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Anjelica</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2A703F" w:rsidRDefault="002A703F">
            <w:pPr>
              <w:rPr>
                <w:rFonts w:ascii="Arial" w:hAnsi="Arial" w:cs="Arial"/>
                <w:sz w:val="20"/>
                <w:szCs w:val="20"/>
              </w:rPr>
            </w:pP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2A703F" w:rsidRDefault="002A703F">
            <w:pPr>
              <w:rPr>
                <w:rFonts w:ascii="Arial" w:hAnsi="Arial" w:cs="Arial"/>
                <w:sz w:val="20"/>
                <w:szCs w:val="20"/>
              </w:rPr>
            </w:pPr>
            <w:r>
              <w:rPr>
                <w:rFonts w:ascii="Arial" w:hAnsi="Arial" w:cs="Arial"/>
                <w:sz w:val="20"/>
                <w:szCs w:val="20"/>
              </w:rPr>
              <w:t>gr.windclan@gmail.com</w:t>
            </w:r>
          </w:p>
        </w:tc>
      </w:tr>
    </w:tbl>
    <w:p w:rsidR="009F1740" w:rsidRDefault="009F1740" w:rsidP="009F1740">
      <w:pPr>
        <w:rPr>
          <w:rFonts w:ascii="Arial" w:hAnsi="Arial" w:cs="Arial"/>
          <w:sz w:val="22"/>
          <w:szCs w:val="22"/>
        </w:rPr>
      </w:pPr>
      <w:r>
        <w:rPr>
          <w:rFonts w:ascii="Arial" w:hAnsi="Arial" w:cs="Arial"/>
          <w:sz w:val="22"/>
          <w:szCs w:val="22"/>
        </w:rPr>
        <w:t>PD, no ENG, FAFSA, MPA app but no award, YY</w:t>
      </w:r>
    </w:p>
    <w:p w:rsidR="009F1740" w:rsidRDefault="009F1740" w:rsidP="009F1740">
      <w:pPr>
        <w:rPr>
          <w:rFonts w:ascii="Arial" w:hAnsi="Arial" w:cs="Arial"/>
          <w:sz w:val="22"/>
          <w:szCs w:val="22"/>
        </w:rPr>
      </w:pPr>
    </w:p>
    <w:p w:rsidR="009F1740" w:rsidRPr="00337B97" w:rsidRDefault="009F1740" w:rsidP="009F1740">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Gloria</w:t>
      </w:r>
      <w:r w:rsidRPr="00337B97">
        <w:rPr>
          <w:rFonts w:ascii="Arial" w:hAnsi="Arial" w:cs="Arial"/>
          <w:sz w:val="22"/>
          <w:szCs w:val="22"/>
        </w:rPr>
        <w:t>:</w:t>
      </w:r>
    </w:p>
    <w:p w:rsidR="009F1740" w:rsidRPr="001714DC" w:rsidRDefault="009F1740" w:rsidP="009F1740">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9F1740" w:rsidRDefault="009F1740" w:rsidP="009F1740">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 xml:space="preserve">a </w:t>
      </w:r>
      <w:r>
        <w:rPr>
          <w:rFonts w:ascii="Arial" w:hAnsi="Arial" w:cs="Arial"/>
          <w:sz w:val="22"/>
          <w:szCs w:val="22"/>
        </w:rPr>
        <w:t>highly competitive</w:t>
      </w:r>
      <w:r w:rsidRPr="0056173A">
        <w:rPr>
          <w:rFonts w:ascii="Arial" w:hAnsi="Arial" w:cs="Arial"/>
          <w:sz w:val="22"/>
          <w:szCs w:val="22"/>
        </w:rPr>
        <w:t xml:space="preserve"> pool of financial aid applicants</w:t>
      </w:r>
      <w:r>
        <w:rPr>
          <w:rFonts w:ascii="Arial" w:hAnsi="Arial" w:cs="Arial"/>
          <w:sz w:val="22"/>
          <w:szCs w:val="22"/>
        </w:rPr>
        <w:t xml:space="preserve">, </w:t>
      </w:r>
      <w:r w:rsidRPr="0056173A">
        <w:rPr>
          <w:rFonts w:ascii="Arial" w:hAnsi="Arial" w:cs="Arial"/>
          <w:sz w:val="22"/>
          <w:szCs w:val="22"/>
        </w:rPr>
        <w:t>we are not able to offer you an MPA financial aid award for 201</w:t>
      </w:r>
      <w:r>
        <w:rPr>
          <w:rFonts w:ascii="Arial" w:hAnsi="Arial" w:cs="Arial"/>
          <w:sz w:val="22"/>
          <w:szCs w:val="22"/>
        </w:rPr>
        <w:t>7</w:t>
      </w:r>
      <w:r w:rsidRPr="0056173A">
        <w:rPr>
          <w:rFonts w:ascii="Arial" w:hAnsi="Arial" w:cs="Arial"/>
          <w:sz w:val="22"/>
          <w:szCs w:val="22"/>
        </w:rPr>
        <w:t>-1</w:t>
      </w:r>
      <w:r>
        <w:rPr>
          <w:rFonts w:ascii="Arial" w:hAnsi="Arial" w:cs="Arial"/>
          <w:sz w:val="22"/>
          <w:szCs w:val="22"/>
        </w:rPr>
        <w:t>8 at this time</w:t>
      </w:r>
      <w:r w:rsidRPr="0056173A">
        <w:rPr>
          <w:rFonts w:ascii="Arial" w:hAnsi="Arial" w:cs="Arial"/>
          <w:sz w:val="22"/>
          <w:szCs w:val="22"/>
        </w:rPr>
        <w:t xml:space="preserve">. </w:t>
      </w:r>
    </w:p>
    <w:p w:rsidR="009F1740" w:rsidRDefault="009F1740" w:rsidP="009F1740">
      <w:pPr>
        <w:spacing w:before="240"/>
        <w:rPr>
          <w:rFonts w:ascii="Arial" w:hAnsi="Arial" w:cs="Arial"/>
          <w:sz w:val="22"/>
          <w:szCs w:val="22"/>
        </w:rPr>
      </w:pPr>
      <w:r>
        <w:rPr>
          <w:rFonts w:ascii="Arial" w:hAnsi="Arial" w:cs="Arial"/>
          <w:sz w:val="22"/>
          <w:szCs w:val="22"/>
        </w:rPr>
        <w:t xml:space="preserve">FYI we expect to have leftover 2017-18 funds and will award them no later than </w:t>
      </w:r>
      <w:proofErr w:type="gramStart"/>
      <w:r>
        <w:rPr>
          <w:rFonts w:ascii="Arial" w:hAnsi="Arial" w:cs="Arial"/>
          <w:sz w:val="22"/>
          <w:szCs w:val="22"/>
        </w:rPr>
        <w:t>Spring</w:t>
      </w:r>
      <w:proofErr w:type="gramEnd"/>
      <w:r>
        <w:rPr>
          <w:rFonts w:ascii="Arial" w:hAnsi="Arial" w:cs="Arial"/>
          <w:sz w:val="22"/>
          <w:szCs w:val="22"/>
        </w:rPr>
        <w:t xml:space="preserve"> 2018. All full-time students taking required Core or Capstone coursework will be automatically considered, likely based on their performance in 2017-18 Core coursework and financial need.</w:t>
      </w:r>
    </w:p>
    <w:p w:rsidR="009F1740" w:rsidRPr="00333700" w:rsidRDefault="009F1740" w:rsidP="009F1740">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9F1740" w:rsidRPr="0056173A" w:rsidRDefault="009F1740" w:rsidP="009F1740">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5"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26"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7"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9F1740" w:rsidRPr="00337B97" w:rsidRDefault="009F1740" w:rsidP="009F1740">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9F1740" w:rsidRPr="006A3BBA" w:rsidRDefault="009F1740" w:rsidP="009F1740">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9F1740" w:rsidRPr="00AC34FA" w:rsidRDefault="009F1740" w:rsidP="009F1740">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9F1740" w:rsidRPr="00AC34FA" w:rsidRDefault="009F1740" w:rsidP="009F1740">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9F1740" w:rsidRDefault="009F1740" w:rsidP="009F1740">
      <w:pPr>
        <w:rPr>
          <w:rFonts w:ascii="Arial" w:hAnsi="Arial" w:cs="Arial"/>
          <w:sz w:val="22"/>
          <w:szCs w:val="22"/>
        </w:rPr>
      </w:pPr>
      <w:r>
        <w:rPr>
          <w:rFonts w:ascii="Arial" w:hAnsi="Arial" w:cs="Arial"/>
          <w:sz w:val="22"/>
          <w:szCs w:val="22"/>
        </w:rPr>
        <w:br w:type="page"/>
      </w:r>
    </w:p>
    <w:tbl>
      <w:tblPr>
        <w:tblW w:w="11023" w:type="dxa"/>
        <w:tblInd w:w="113" w:type="dxa"/>
        <w:tblLook w:val="04A0" w:firstRow="1" w:lastRow="0" w:firstColumn="1" w:lastColumn="0" w:noHBand="0" w:noVBand="1"/>
      </w:tblPr>
      <w:tblGrid>
        <w:gridCol w:w="1260"/>
        <w:gridCol w:w="1100"/>
        <w:gridCol w:w="960"/>
        <w:gridCol w:w="960"/>
        <w:gridCol w:w="960"/>
        <w:gridCol w:w="875"/>
        <w:gridCol w:w="4908"/>
      </w:tblGrid>
      <w:tr w:rsidR="000C73C6" w:rsidTr="000C73C6">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r>
              <w:rPr>
                <w:rFonts w:ascii="Arial" w:hAnsi="Arial" w:cs="Arial"/>
                <w:sz w:val="20"/>
                <w:szCs w:val="20"/>
              </w:rPr>
              <w:lastRenderedPageBreak/>
              <w:t>A00272784</w:t>
            </w:r>
          </w:p>
        </w:tc>
        <w:tc>
          <w:tcPr>
            <w:tcW w:w="1100" w:type="dxa"/>
            <w:tcBorders>
              <w:top w:val="single" w:sz="4" w:space="0" w:color="auto"/>
              <w:left w:val="nil"/>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r>
              <w:rPr>
                <w:rFonts w:ascii="Arial" w:hAnsi="Arial" w:cs="Arial"/>
                <w:sz w:val="20"/>
                <w:szCs w:val="20"/>
              </w:rPr>
              <w:t>Latasha</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r>
              <w:rPr>
                <w:rFonts w:ascii="Arial" w:hAnsi="Arial" w:cs="Arial"/>
                <w:sz w:val="20"/>
                <w:szCs w:val="20"/>
              </w:rPr>
              <w:t>Ware</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r>
              <w:rPr>
                <w:rFonts w:ascii="Arial" w:hAnsi="Arial" w:cs="Arial"/>
                <w:sz w:val="20"/>
                <w:szCs w:val="20"/>
              </w:rPr>
              <w:t>Latasha</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r>
              <w:rPr>
                <w:rFonts w:ascii="Arial" w:hAnsi="Arial" w:cs="Arial"/>
                <w:sz w:val="20"/>
                <w:szCs w:val="20"/>
              </w:rPr>
              <w:t>Denise</w:t>
            </w:r>
          </w:p>
        </w:tc>
        <w:tc>
          <w:tcPr>
            <w:tcW w:w="875" w:type="dxa"/>
            <w:tcBorders>
              <w:top w:val="single" w:sz="4" w:space="0" w:color="auto"/>
              <w:left w:val="nil"/>
              <w:bottom w:val="single" w:sz="4" w:space="0" w:color="auto"/>
              <w:right w:val="single" w:sz="4" w:space="0" w:color="auto"/>
            </w:tcBorders>
            <w:shd w:val="clear" w:color="000000" w:fill="FFDDFF"/>
            <w:noWrap/>
            <w:vAlign w:val="bottom"/>
            <w:hideMark/>
          </w:tcPr>
          <w:p w:rsidR="000C73C6" w:rsidRDefault="000C73C6">
            <w:pPr>
              <w:rPr>
                <w:rFonts w:ascii="Arial" w:hAnsi="Arial" w:cs="Arial"/>
                <w:sz w:val="20"/>
                <w:szCs w:val="20"/>
              </w:rPr>
            </w:pPr>
          </w:p>
        </w:tc>
        <w:tc>
          <w:tcPr>
            <w:tcW w:w="4908" w:type="dxa"/>
            <w:tcBorders>
              <w:top w:val="single" w:sz="4" w:space="0" w:color="auto"/>
              <w:left w:val="nil"/>
              <w:bottom w:val="single" w:sz="4" w:space="0" w:color="auto"/>
              <w:right w:val="single" w:sz="4" w:space="0" w:color="auto"/>
            </w:tcBorders>
            <w:shd w:val="clear" w:color="000000" w:fill="FFCCFF"/>
            <w:noWrap/>
            <w:vAlign w:val="bottom"/>
            <w:hideMark/>
          </w:tcPr>
          <w:p w:rsidR="000C73C6" w:rsidRDefault="000C73C6">
            <w:pPr>
              <w:rPr>
                <w:rFonts w:ascii="Arial" w:hAnsi="Arial" w:cs="Arial"/>
                <w:sz w:val="20"/>
                <w:szCs w:val="20"/>
              </w:rPr>
            </w:pPr>
            <w:r>
              <w:rPr>
                <w:rFonts w:ascii="Arial" w:hAnsi="Arial" w:cs="Arial"/>
                <w:sz w:val="20"/>
                <w:szCs w:val="20"/>
              </w:rPr>
              <w:t>latashaware482@gmail.com</w:t>
            </w:r>
          </w:p>
        </w:tc>
      </w:tr>
    </w:tbl>
    <w:p w:rsidR="000C73C6" w:rsidRDefault="000C73C6" w:rsidP="000C73C6">
      <w:pPr>
        <w:rPr>
          <w:rFonts w:ascii="Arial" w:hAnsi="Arial" w:cs="Arial"/>
          <w:sz w:val="22"/>
          <w:szCs w:val="22"/>
        </w:rPr>
      </w:pPr>
      <w:r>
        <w:rPr>
          <w:rFonts w:ascii="Arial" w:hAnsi="Arial" w:cs="Arial"/>
          <w:sz w:val="22"/>
          <w:szCs w:val="22"/>
        </w:rPr>
        <w:t>PD, no ENG, Merit 1500</w:t>
      </w:r>
    </w:p>
    <w:p w:rsidR="000C73C6" w:rsidRDefault="000C73C6" w:rsidP="000C73C6">
      <w:pPr>
        <w:autoSpaceDE w:val="0"/>
        <w:autoSpaceDN w:val="0"/>
        <w:adjustRightInd w:val="0"/>
        <w:rPr>
          <w:rFonts w:ascii="Arial" w:hAnsi="Arial" w:cs="Arial"/>
          <w:sz w:val="22"/>
          <w:szCs w:val="22"/>
        </w:rPr>
      </w:pPr>
    </w:p>
    <w:p w:rsidR="000C73C6" w:rsidRPr="001526F6" w:rsidRDefault="000C73C6" w:rsidP="000C73C6">
      <w:pPr>
        <w:autoSpaceDE w:val="0"/>
        <w:autoSpaceDN w:val="0"/>
        <w:adjustRightInd w:val="0"/>
        <w:rPr>
          <w:rFonts w:ascii="Arial" w:hAnsi="Arial" w:cs="Arial"/>
          <w:sz w:val="22"/>
          <w:szCs w:val="22"/>
        </w:rPr>
      </w:pPr>
      <w:bookmarkStart w:id="0" w:name="_GoBack"/>
      <w:r w:rsidRPr="001526F6">
        <w:rPr>
          <w:rFonts w:ascii="Arial" w:hAnsi="Arial" w:cs="Arial"/>
          <w:sz w:val="22"/>
          <w:szCs w:val="22"/>
        </w:rPr>
        <w:t xml:space="preserve">Hello </w:t>
      </w:r>
      <w:r>
        <w:rPr>
          <w:rFonts w:ascii="Arial" w:hAnsi="Arial" w:cs="Arial"/>
          <w:sz w:val="22"/>
          <w:szCs w:val="22"/>
        </w:rPr>
        <w:t>Latasha:</w:t>
      </w:r>
    </w:p>
    <w:p w:rsidR="000C73C6" w:rsidRPr="001526F6" w:rsidRDefault="000C73C6" w:rsidP="000C73C6">
      <w:pPr>
        <w:autoSpaceDE w:val="0"/>
        <w:autoSpaceDN w:val="0"/>
        <w:adjustRightInd w:val="0"/>
        <w:rPr>
          <w:rFonts w:ascii="Arial" w:hAnsi="Arial" w:cs="Arial"/>
          <w:sz w:val="22"/>
          <w:szCs w:val="22"/>
        </w:rPr>
      </w:pPr>
    </w:p>
    <w:p w:rsidR="000C73C6" w:rsidRPr="006A3BBA" w:rsidRDefault="000C73C6" w:rsidP="000C73C6">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Pr="006A3BBA">
        <w:rPr>
          <w:rFonts w:ascii="Arial" w:hAnsi="Arial" w:cs="Arial"/>
          <w:sz w:val="22"/>
          <w:szCs w:val="22"/>
        </w:rPr>
        <w:t xml:space="preserve">We’ve received your tuition deposit and are </w:t>
      </w:r>
      <w:r>
        <w:rPr>
          <w:rFonts w:ascii="Arial" w:hAnsi="Arial" w:cs="Arial"/>
          <w:sz w:val="22"/>
          <w:szCs w:val="22"/>
        </w:rPr>
        <w:t>glad that you’ll be joining us.</w:t>
      </w:r>
    </w:p>
    <w:p w:rsidR="000C73C6" w:rsidRPr="001526F6" w:rsidRDefault="000C73C6" w:rsidP="000C73C6">
      <w:pPr>
        <w:rPr>
          <w:rFonts w:ascii="Arial" w:hAnsi="Arial" w:cs="Arial"/>
          <w:sz w:val="22"/>
          <w:szCs w:val="22"/>
        </w:rPr>
      </w:pPr>
    </w:p>
    <w:p w:rsidR="000C73C6" w:rsidRDefault="000C73C6" w:rsidP="000C73C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0C73C6" w:rsidRPr="00333700" w:rsidRDefault="000C73C6" w:rsidP="000C73C6">
      <w:pPr>
        <w:autoSpaceDE w:val="0"/>
        <w:autoSpaceDN w:val="0"/>
        <w:adjustRightInd w:val="0"/>
        <w:rPr>
          <w:rFonts w:ascii="Arial" w:hAnsi="Arial" w:cs="Arial"/>
          <w:sz w:val="22"/>
          <w:szCs w:val="22"/>
        </w:rPr>
      </w:pPr>
    </w:p>
    <w:p w:rsidR="000C73C6" w:rsidRPr="00C06158" w:rsidRDefault="000C73C6" w:rsidP="000C73C6">
      <w:pPr>
        <w:autoSpaceDE w:val="0"/>
        <w:autoSpaceDN w:val="0"/>
        <w:adjustRightInd w:val="0"/>
        <w:rPr>
          <w:rFonts w:ascii="Arial" w:hAnsi="Arial" w:cs="Arial"/>
          <w:b/>
          <w:sz w:val="22"/>
          <w:szCs w:val="22"/>
          <w:u w:val="single"/>
        </w:rPr>
      </w:pPr>
      <w:r w:rsidRPr="00C06158">
        <w:rPr>
          <w:rFonts w:ascii="Arial" w:hAnsi="Arial" w:cs="Arial"/>
          <w:b/>
          <w:sz w:val="22"/>
          <w:szCs w:val="22"/>
        </w:rPr>
        <w:t>MPA Merit Award</w:t>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r>
      <w:r w:rsidRPr="00C06158">
        <w:rPr>
          <w:rFonts w:ascii="Arial" w:hAnsi="Arial" w:cs="Arial"/>
          <w:b/>
          <w:sz w:val="22"/>
          <w:szCs w:val="22"/>
        </w:rPr>
        <w:tab/>
        <w:t>$1,500</w:t>
      </w:r>
    </w:p>
    <w:p w:rsidR="000C73C6" w:rsidRPr="00333700" w:rsidRDefault="000C73C6" w:rsidP="000C73C6">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0C73C6" w:rsidRDefault="000C73C6" w:rsidP="000C73C6">
      <w:pPr>
        <w:autoSpaceDE w:val="0"/>
        <w:autoSpaceDN w:val="0"/>
        <w:adjustRightInd w:val="0"/>
        <w:rPr>
          <w:rFonts w:ascii="Arial" w:hAnsi="Arial" w:cs="Arial"/>
          <w:sz w:val="22"/>
          <w:szCs w:val="22"/>
        </w:rPr>
      </w:pPr>
    </w:p>
    <w:p w:rsidR="000C73C6" w:rsidRPr="009C39DC" w:rsidRDefault="000C73C6" w:rsidP="000C73C6">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0C73C6" w:rsidRPr="009C39DC" w:rsidRDefault="000C73C6" w:rsidP="000C73C6">
      <w:pPr>
        <w:autoSpaceDE w:val="0"/>
        <w:autoSpaceDN w:val="0"/>
        <w:adjustRightInd w:val="0"/>
        <w:rPr>
          <w:rFonts w:ascii="Arial" w:hAnsi="Arial" w:cs="Arial"/>
          <w:sz w:val="22"/>
          <w:szCs w:val="22"/>
        </w:rPr>
      </w:pPr>
    </w:p>
    <w:p w:rsidR="000C73C6" w:rsidRDefault="000C73C6" w:rsidP="000C73C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C73C6" w:rsidRPr="00333700" w:rsidRDefault="000C73C6" w:rsidP="000C73C6">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0C73C6" w:rsidRPr="00333700" w:rsidRDefault="000C73C6" w:rsidP="000C73C6">
      <w:pPr>
        <w:autoSpaceDE w:val="0"/>
        <w:autoSpaceDN w:val="0"/>
        <w:adjustRightInd w:val="0"/>
        <w:rPr>
          <w:rFonts w:ascii="Arial" w:hAnsi="Arial" w:cs="Arial"/>
          <w:sz w:val="22"/>
          <w:szCs w:val="22"/>
        </w:rPr>
      </w:pPr>
    </w:p>
    <w:p w:rsidR="000C73C6" w:rsidRPr="009C39DC" w:rsidRDefault="000C73C6" w:rsidP="000C73C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C73C6" w:rsidRPr="00111376" w:rsidRDefault="000C73C6" w:rsidP="000C73C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0C73C6" w:rsidRPr="00111376" w:rsidRDefault="000C73C6" w:rsidP="000C73C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28"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9"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30"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0C73C6" w:rsidRPr="006A3BBA" w:rsidRDefault="000C73C6" w:rsidP="000C73C6">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0C73C6" w:rsidRPr="00333700" w:rsidRDefault="000C73C6" w:rsidP="000C73C6">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0C73C6" w:rsidRDefault="000C73C6" w:rsidP="000C73C6">
      <w:pPr>
        <w:autoSpaceDE w:val="0"/>
        <w:autoSpaceDN w:val="0"/>
        <w:adjustRightInd w:val="0"/>
        <w:spacing w:before="240"/>
        <w:rPr>
          <w:rFonts w:ascii="Arial" w:hAnsi="Arial" w:cs="Arial"/>
          <w:sz w:val="22"/>
          <w:szCs w:val="22"/>
        </w:rPr>
      </w:pPr>
      <w:r w:rsidRPr="00333700">
        <w:rPr>
          <w:rFonts w:ascii="Arial" w:hAnsi="Arial" w:cs="Arial"/>
          <w:sz w:val="22"/>
          <w:szCs w:val="22"/>
        </w:rPr>
        <w:t>Randee</w:t>
      </w:r>
    </w:p>
    <w:bookmarkEnd w:id="0"/>
    <w:p w:rsidR="002A703F" w:rsidRDefault="002A703F" w:rsidP="002A703F">
      <w:pPr>
        <w:autoSpaceDE w:val="0"/>
        <w:autoSpaceDN w:val="0"/>
        <w:adjustRightInd w:val="0"/>
        <w:spacing w:before="240"/>
        <w:rPr>
          <w:rFonts w:ascii="Arial" w:hAnsi="Arial" w:cs="Arial"/>
          <w:sz w:val="22"/>
          <w:szCs w:val="22"/>
        </w:rPr>
      </w:pPr>
    </w:p>
    <w:sectPr w:rsidR="002A70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2174F"/>
    <w:rsid w:val="000C73C6"/>
    <w:rsid w:val="000D35CE"/>
    <w:rsid w:val="000E7289"/>
    <w:rsid w:val="00111376"/>
    <w:rsid w:val="001355A9"/>
    <w:rsid w:val="001526F6"/>
    <w:rsid w:val="0018330C"/>
    <w:rsid w:val="00212592"/>
    <w:rsid w:val="0022793D"/>
    <w:rsid w:val="002A326B"/>
    <w:rsid w:val="002A703F"/>
    <w:rsid w:val="002B5EFE"/>
    <w:rsid w:val="00301EA8"/>
    <w:rsid w:val="00333700"/>
    <w:rsid w:val="003B2F4D"/>
    <w:rsid w:val="004156C5"/>
    <w:rsid w:val="00431010"/>
    <w:rsid w:val="004361D1"/>
    <w:rsid w:val="004B1714"/>
    <w:rsid w:val="004B3132"/>
    <w:rsid w:val="004D2522"/>
    <w:rsid w:val="00585A5F"/>
    <w:rsid w:val="005D23E6"/>
    <w:rsid w:val="006C7E78"/>
    <w:rsid w:val="007613C4"/>
    <w:rsid w:val="007754FB"/>
    <w:rsid w:val="00791878"/>
    <w:rsid w:val="007A10E8"/>
    <w:rsid w:val="007D1AEC"/>
    <w:rsid w:val="0083621F"/>
    <w:rsid w:val="00836DDE"/>
    <w:rsid w:val="008424F4"/>
    <w:rsid w:val="008C12C7"/>
    <w:rsid w:val="008D7C5F"/>
    <w:rsid w:val="00991B02"/>
    <w:rsid w:val="009D2D3C"/>
    <w:rsid w:val="009F1740"/>
    <w:rsid w:val="00A40A0B"/>
    <w:rsid w:val="00A5461D"/>
    <w:rsid w:val="00A92303"/>
    <w:rsid w:val="00AA18D2"/>
    <w:rsid w:val="00AB61E0"/>
    <w:rsid w:val="00B226F2"/>
    <w:rsid w:val="00B67EE6"/>
    <w:rsid w:val="00BF2027"/>
    <w:rsid w:val="00BF6E29"/>
    <w:rsid w:val="00C06158"/>
    <w:rsid w:val="00C24D90"/>
    <w:rsid w:val="00C34ECB"/>
    <w:rsid w:val="00C731B6"/>
    <w:rsid w:val="00CC4F34"/>
    <w:rsid w:val="00DE4378"/>
    <w:rsid w:val="00E0478A"/>
    <w:rsid w:val="00EA7DB0"/>
    <w:rsid w:val="00F11AF5"/>
    <w:rsid w:val="00F77472"/>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88F79CA-B507-4ADF-B066-6E900D37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31003902">
      <w:bodyDiv w:val="1"/>
      <w:marLeft w:val="0"/>
      <w:marRight w:val="0"/>
      <w:marTop w:val="0"/>
      <w:marBottom w:val="0"/>
      <w:divBdr>
        <w:top w:val="none" w:sz="0" w:space="0" w:color="auto"/>
        <w:left w:val="none" w:sz="0" w:space="0" w:color="auto"/>
        <w:bottom w:val="none" w:sz="0" w:space="0" w:color="auto"/>
        <w:right w:val="none" w:sz="0" w:space="0" w:color="auto"/>
      </w:divBdr>
    </w:div>
    <w:div w:id="227418579">
      <w:bodyDiv w:val="1"/>
      <w:marLeft w:val="0"/>
      <w:marRight w:val="0"/>
      <w:marTop w:val="0"/>
      <w:marBottom w:val="0"/>
      <w:divBdr>
        <w:top w:val="none" w:sz="0" w:space="0" w:color="auto"/>
        <w:left w:val="none" w:sz="0" w:space="0" w:color="auto"/>
        <w:bottom w:val="none" w:sz="0" w:space="0" w:color="auto"/>
        <w:right w:val="none" w:sz="0" w:space="0" w:color="auto"/>
      </w:divBdr>
    </w:div>
    <w:div w:id="345518903">
      <w:bodyDiv w:val="1"/>
      <w:marLeft w:val="0"/>
      <w:marRight w:val="0"/>
      <w:marTop w:val="0"/>
      <w:marBottom w:val="0"/>
      <w:divBdr>
        <w:top w:val="none" w:sz="0" w:space="0" w:color="auto"/>
        <w:left w:val="none" w:sz="0" w:space="0" w:color="auto"/>
        <w:bottom w:val="none" w:sz="0" w:space="0" w:color="auto"/>
        <w:right w:val="none" w:sz="0" w:space="0" w:color="auto"/>
      </w:divBdr>
    </w:div>
    <w:div w:id="384524555">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40017300">
      <w:bodyDiv w:val="1"/>
      <w:marLeft w:val="0"/>
      <w:marRight w:val="0"/>
      <w:marTop w:val="0"/>
      <w:marBottom w:val="0"/>
      <w:divBdr>
        <w:top w:val="none" w:sz="0" w:space="0" w:color="auto"/>
        <w:left w:val="none" w:sz="0" w:space="0" w:color="auto"/>
        <w:bottom w:val="none" w:sz="0" w:space="0" w:color="auto"/>
        <w:right w:val="none" w:sz="0" w:space="0" w:color="auto"/>
      </w:divBdr>
    </w:div>
    <w:div w:id="569850034">
      <w:bodyDiv w:val="1"/>
      <w:marLeft w:val="0"/>
      <w:marRight w:val="0"/>
      <w:marTop w:val="0"/>
      <w:marBottom w:val="0"/>
      <w:divBdr>
        <w:top w:val="none" w:sz="0" w:space="0" w:color="auto"/>
        <w:left w:val="none" w:sz="0" w:space="0" w:color="auto"/>
        <w:bottom w:val="none" w:sz="0" w:space="0" w:color="auto"/>
        <w:right w:val="none" w:sz="0" w:space="0" w:color="auto"/>
      </w:divBdr>
    </w:div>
    <w:div w:id="685013186">
      <w:bodyDiv w:val="1"/>
      <w:marLeft w:val="0"/>
      <w:marRight w:val="0"/>
      <w:marTop w:val="0"/>
      <w:marBottom w:val="0"/>
      <w:divBdr>
        <w:top w:val="none" w:sz="0" w:space="0" w:color="auto"/>
        <w:left w:val="none" w:sz="0" w:space="0" w:color="auto"/>
        <w:bottom w:val="none" w:sz="0" w:space="0" w:color="auto"/>
        <w:right w:val="none" w:sz="0" w:space="0" w:color="auto"/>
      </w:divBdr>
    </w:div>
    <w:div w:id="736632757">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47669873">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88248938">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32748175">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22060819">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297447006">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32752922">
      <w:bodyDiv w:val="1"/>
      <w:marLeft w:val="0"/>
      <w:marRight w:val="0"/>
      <w:marTop w:val="0"/>
      <w:marBottom w:val="0"/>
      <w:divBdr>
        <w:top w:val="none" w:sz="0" w:space="0" w:color="auto"/>
        <w:left w:val="none" w:sz="0" w:space="0" w:color="auto"/>
        <w:bottom w:val="none" w:sz="0" w:space="0" w:color="auto"/>
        <w:right w:val="none" w:sz="0" w:space="0" w:color="auto"/>
      </w:divBdr>
    </w:div>
    <w:div w:id="1377849568">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73407664">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46138239">
      <w:bodyDiv w:val="1"/>
      <w:marLeft w:val="0"/>
      <w:marRight w:val="0"/>
      <w:marTop w:val="0"/>
      <w:marBottom w:val="0"/>
      <w:divBdr>
        <w:top w:val="none" w:sz="0" w:space="0" w:color="auto"/>
        <w:left w:val="none" w:sz="0" w:space="0" w:color="auto"/>
        <w:bottom w:val="none" w:sz="0" w:space="0" w:color="auto"/>
        <w:right w:val="none" w:sz="0" w:space="0" w:color="auto"/>
      </w:divBdr>
    </w:div>
    <w:div w:id="1574504555">
      <w:bodyDiv w:val="1"/>
      <w:marLeft w:val="0"/>
      <w:marRight w:val="0"/>
      <w:marTop w:val="0"/>
      <w:marBottom w:val="0"/>
      <w:divBdr>
        <w:top w:val="none" w:sz="0" w:space="0" w:color="auto"/>
        <w:left w:val="none" w:sz="0" w:space="0" w:color="auto"/>
        <w:bottom w:val="none" w:sz="0" w:space="0" w:color="auto"/>
        <w:right w:val="none" w:sz="0" w:space="0" w:color="auto"/>
      </w:divBdr>
    </w:div>
    <w:div w:id="1589607761">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8089506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 w:id="21307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26" Type="http://schemas.openxmlformats.org/officeDocument/2006/relationships/hyperlink" Target="http://www.evergreen.edu/financialaid/home.htm" TargetMode="External"/><Relationship Id="rId3" Type="http://schemas.openxmlformats.org/officeDocument/2006/relationships/webSettings" Target="webSettings.xml"/><Relationship Id="rId21" Type="http://schemas.openxmlformats.org/officeDocument/2006/relationships/hyperlink" Target="mailto:finaid@evergreen.edu" TargetMode="Externa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www.evergreen.edu/financialaid/home.htm" TargetMode="External"/><Relationship Id="rId25" Type="http://schemas.openxmlformats.org/officeDocument/2006/relationships/hyperlink" Target="https://fafsa.ed.gov/" TargetMode="External"/><Relationship Id="rId2" Type="http://schemas.openxmlformats.org/officeDocument/2006/relationships/settings" Target="settings.xml"/><Relationship Id="rId16" Type="http://schemas.openxmlformats.org/officeDocument/2006/relationships/hyperlink" Target="https://fafsa.ed.gov/" TargetMode="External"/><Relationship Id="rId20" Type="http://schemas.openxmlformats.org/officeDocument/2006/relationships/hyperlink" Target="http://www.evergreen.edu/financialaid/home.htm" TargetMode="External"/><Relationship Id="rId29" Type="http://schemas.openxmlformats.org/officeDocument/2006/relationships/hyperlink" Target="http://www.evergreen.edu/financialaid/home.htm" TargetMode="Externa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http://www.evergreen.edu/financialaid/home.htm" TargetMode="External"/><Relationship Id="rId24" Type="http://schemas.openxmlformats.org/officeDocument/2006/relationships/hyperlink" Target="mailto:finaid@evergreen.edu" TargetMode="External"/><Relationship Id="rId32" Type="http://schemas.openxmlformats.org/officeDocument/2006/relationships/theme" Target="theme/theme1.xml"/><Relationship Id="rId5" Type="http://schemas.openxmlformats.org/officeDocument/2006/relationships/hyperlink" Target="http://www.evergreen.edu/financialaid/home.htm" TargetMode="External"/><Relationship Id="rId15" Type="http://schemas.openxmlformats.org/officeDocument/2006/relationships/hyperlink" Target="mailto:finaid@evergreen.edu" TargetMode="External"/><Relationship Id="rId23" Type="http://schemas.openxmlformats.org/officeDocument/2006/relationships/hyperlink" Target="http://www.evergreen.edu/financialaid/home.htm" TargetMode="External"/><Relationship Id="rId28" Type="http://schemas.openxmlformats.org/officeDocument/2006/relationships/hyperlink" Target="https://fafsa.ed.gov/" TargetMode="External"/><Relationship Id="rId10" Type="http://schemas.openxmlformats.org/officeDocument/2006/relationships/hyperlink" Target="https://fafsa.ed.gov/" TargetMode="External"/><Relationship Id="rId19" Type="http://schemas.openxmlformats.org/officeDocument/2006/relationships/hyperlink" Target="https://fafsa.ed.gov/" TargetMode="External"/><Relationship Id="rId31" Type="http://schemas.openxmlformats.org/officeDocument/2006/relationships/fontTable" Target="fontTable.xml"/><Relationship Id="rId4" Type="http://schemas.openxmlformats.org/officeDocument/2006/relationships/hyperlink" Target="https://fafsa.ed.gov/" TargetMode="Externa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s://fafsa.ed.gov/" TargetMode="External"/><Relationship Id="rId27" Type="http://schemas.openxmlformats.org/officeDocument/2006/relationships/hyperlink" Target="mailto:finaid@evergreen.edu" TargetMode="External"/><Relationship Id="rId30"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20207</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5</cp:revision>
  <dcterms:created xsi:type="dcterms:W3CDTF">2017-04-30T22:28:00Z</dcterms:created>
  <dcterms:modified xsi:type="dcterms:W3CDTF">2017-04-30T23:40:00Z</dcterms:modified>
</cp:coreProperties>
</file>