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C7" w:rsidRDefault="008C12C7">
      <w:pPr>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33193" w:rsidTr="00333193">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Karama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Blackhorn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333193" w:rsidRDefault="00333193">
            <w:pPr>
              <w:rPr>
                <w:rFonts w:ascii="Arial" w:hAnsi="Arial" w:cs="Arial"/>
                <w:color w:val="000000"/>
                <w:sz w:val="20"/>
                <w:szCs w:val="20"/>
              </w:rPr>
            </w:pPr>
            <w:r>
              <w:rPr>
                <w:rFonts w:ascii="Arial" w:hAnsi="Arial" w:cs="Arial"/>
                <w:color w:val="000000"/>
                <w:sz w:val="20"/>
                <w:szCs w:val="20"/>
              </w:rPr>
              <w:t>kblackhorn@gmail.com</w:t>
            </w:r>
          </w:p>
        </w:tc>
      </w:tr>
    </w:tbl>
    <w:p w:rsidR="00333193" w:rsidRPr="001526F6" w:rsidRDefault="00333193">
      <w:pPr>
        <w:rPr>
          <w:rFonts w:ascii="Arial" w:hAnsi="Arial" w:cs="Arial"/>
          <w:sz w:val="22"/>
          <w:szCs w:val="22"/>
        </w:rPr>
      </w:pPr>
      <w:r>
        <w:rPr>
          <w:rFonts w:ascii="Arial" w:hAnsi="Arial" w:cs="Arial"/>
          <w:sz w:val="22"/>
          <w:szCs w:val="22"/>
        </w:rPr>
        <w:t xml:space="preserve">EL, no ENG, </w:t>
      </w:r>
      <w:proofErr w:type="spellStart"/>
      <w:r>
        <w:rPr>
          <w:rFonts w:ascii="Arial" w:hAnsi="Arial" w:cs="Arial"/>
          <w:sz w:val="22"/>
          <w:szCs w:val="22"/>
        </w:rPr>
        <w:t>ontime</w:t>
      </w:r>
      <w:proofErr w:type="spellEnd"/>
      <w:r>
        <w:rPr>
          <w:rFonts w:ascii="Arial" w:hAnsi="Arial" w:cs="Arial"/>
          <w:sz w:val="22"/>
          <w:szCs w:val="22"/>
        </w:rPr>
        <w:t xml:space="preserve"> FAFSA, 510 TW, Hearst, NN</w:t>
      </w:r>
    </w:p>
    <w:p w:rsidR="00333193" w:rsidRDefault="00333193" w:rsidP="007754FB">
      <w:pPr>
        <w:autoSpaceDE w:val="0"/>
        <w:autoSpaceDN w:val="0"/>
        <w:adjustRightInd w:val="0"/>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333193">
        <w:rPr>
          <w:rFonts w:ascii="Arial" w:hAnsi="Arial" w:cs="Arial"/>
          <w:sz w:val="22"/>
          <w:szCs w:val="22"/>
        </w:rPr>
        <w:t>Karama</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warded the following financial aid award</w:t>
      </w:r>
      <w:r w:rsidR="004D2522">
        <w:rPr>
          <w:rFonts w:ascii="Arial" w:hAnsi="Arial" w:cs="Arial"/>
          <w:sz w:val="22"/>
          <w:szCs w:val="22"/>
        </w:rPr>
        <w:t xml:space="preserve"> for </w:t>
      </w:r>
      <w:r w:rsidRPr="009C39DC">
        <w:rPr>
          <w:rFonts w:ascii="Arial" w:hAnsi="Arial" w:cs="Arial"/>
          <w:sz w:val="22"/>
          <w:szCs w:val="22"/>
        </w:rPr>
        <w:t>the 201</w:t>
      </w:r>
      <w:r w:rsidR="000E7289">
        <w:rPr>
          <w:rFonts w:ascii="Arial" w:hAnsi="Arial" w:cs="Arial"/>
          <w:sz w:val="22"/>
          <w:szCs w:val="22"/>
        </w:rPr>
        <w:t>5</w:t>
      </w:r>
      <w:r w:rsidRPr="009C39DC">
        <w:rPr>
          <w:rFonts w:ascii="Arial" w:hAnsi="Arial" w:cs="Arial"/>
          <w:sz w:val="22"/>
          <w:szCs w:val="22"/>
        </w:rPr>
        <w:t>-201</w:t>
      </w:r>
      <w:r w:rsidR="000E7289">
        <w:rPr>
          <w:rFonts w:ascii="Arial" w:hAnsi="Arial" w:cs="Arial"/>
          <w:sz w:val="22"/>
          <w:szCs w:val="22"/>
        </w:rPr>
        <w:t>6</w:t>
      </w:r>
      <w:r>
        <w:rPr>
          <w:rFonts w:ascii="Arial" w:hAnsi="Arial" w:cs="Arial"/>
          <w:sz w:val="22"/>
          <w:szCs w:val="22"/>
        </w:rPr>
        <w:t xml:space="preserve">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4B1714" w:rsidRDefault="004B1714" w:rsidP="004B1714">
      <w:pPr>
        <w:autoSpaceDE w:val="0"/>
        <w:autoSpaceDN w:val="0"/>
        <w:adjustRightInd w:val="0"/>
        <w:rPr>
          <w:rFonts w:ascii="Arial" w:hAnsi="Arial" w:cs="Arial"/>
          <w:sz w:val="22"/>
          <w:szCs w:val="22"/>
        </w:rPr>
      </w:pPr>
    </w:p>
    <w:p w:rsidR="004D2522" w:rsidRPr="00333193" w:rsidRDefault="00333193" w:rsidP="004B1714">
      <w:pPr>
        <w:autoSpaceDE w:val="0"/>
        <w:autoSpaceDN w:val="0"/>
        <w:adjustRightInd w:val="0"/>
        <w:rPr>
          <w:rFonts w:ascii="Arial" w:hAnsi="Arial" w:cs="Arial"/>
          <w:b/>
          <w:sz w:val="22"/>
          <w:szCs w:val="22"/>
        </w:rPr>
      </w:pPr>
      <w:r w:rsidRPr="00333193">
        <w:rPr>
          <w:rFonts w:ascii="Arial" w:hAnsi="Arial" w:cs="Arial"/>
          <w:b/>
          <w:sz w:val="22"/>
          <w:szCs w:val="22"/>
        </w:rPr>
        <w:t xml:space="preserve">MPA Tuition Waiver Award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$510</w:t>
      </w:r>
    </w:p>
    <w:p w:rsidR="004D2522" w:rsidRDefault="004D2522" w:rsidP="004B1714">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Default="00111376" w:rsidP="0011137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6"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is administered by the campus </w:t>
      </w:r>
      <w:hyperlink r:id="rId7"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8"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333193" w:rsidRPr="003E4DA8" w:rsidRDefault="00333193" w:rsidP="00333193">
      <w:pPr>
        <w:spacing w:before="240"/>
        <w:rPr>
          <w:rFonts w:ascii="Arial" w:hAnsi="Arial" w:cs="Arial"/>
          <w:sz w:val="22"/>
          <w:szCs w:val="22"/>
        </w:rPr>
      </w:pPr>
      <w:r w:rsidRPr="003E4DA8">
        <w:rPr>
          <w:rFonts w:ascii="Arial" w:hAnsi="Arial" w:cs="Arial"/>
          <w:sz w:val="22"/>
          <w:szCs w:val="22"/>
        </w:rPr>
        <w:t>Note that our allocation of Hearst Native American Scholarship Funds has not yet been determined, so we have not yet made awards. You wil</w:t>
      </w:r>
      <w:r>
        <w:rPr>
          <w:rFonts w:ascii="Arial" w:hAnsi="Arial" w:cs="Arial"/>
          <w:sz w:val="22"/>
          <w:szCs w:val="22"/>
        </w:rPr>
        <w:t>l be considered for the Hearst S</w:t>
      </w:r>
      <w:r w:rsidRPr="003E4DA8">
        <w:rPr>
          <w:rFonts w:ascii="Arial" w:hAnsi="Arial" w:cs="Arial"/>
          <w:sz w:val="22"/>
          <w:szCs w:val="22"/>
        </w:rPr>
        <w:t xml:space="preserve">cholarship after we receive our allocation, which we </w:t>
      </w:r>
      <w:r>
        <w:rPr>
          <w:rFonts w:ascii="Arial" w:hAnsi="Arial" w:cs="Arial"/>
          <w:sz w:val="22"/>
          <w:szCs w:val="22"/>
        </w:rPr>
        <w:t>expect to</w:t>
      </w:r>
      <w:r w:rsidRPr="003E4DA8">
        <w:rPr>
          <w:rFonts w:ascii="Arial" w:hAnsi="Arial" w:cs="Arial"/>
          <w:sz w:val="22"/>
          <w:szCs w:val="22"/>
        </w:rPr>
        <w:t xml:space="preserve"> receive </w:t>
      </w:r>
      <w:r>
        <w:rPr>
          <w:rFonts w:ascii="Arial" w:hAnsi="Arial" w:cs="Arial"/>
          <w:sz w:val="22"/>
          <w:szCs w:val="22"/>
        </w:rPr>
        <w:t>by the end of</w:t>
      </w:r>
      <w:r w:rsidRPr="003E4DA8">
        <w:rPr>
          <w:rFonts w:ascii="Arial" w:hAnsi="Arial" w:cs="Arial"/>
          <w:sz w:val="22"/>
          <w:szCs w:val="22"/>
        </w:rPr>
        <w:t xml:space="preserve"> June.</w:t>
      </w:r>
    </w:p>
    <w:p w:rsidR="00111376" w:rsidRPr="00333193" w:rsidRDefault="00111376" w:rsidP="00584395">
      <w:pPr>
        <w:spacing w:before="240"/>
        <w:rPr>
          <w:rFonts w:ascii="Arial" w:hAnsi="Arial" w:cs="Arial"/>
          <w:sz w:val="22"/>
          <w:szCs w:val="22"/>
        </w:rPr>
      </w:pPr>
      <w:r w:rsidRPr="00333193">
        <w:rPr>
          <w:rFonts w:ascii="Arial" w:hAnsi="Arial" w:cs="Arial"/>
          <w:sz w:val="22"/>
          <w:szCs w:val="22"/>
        </w:rPr>
        <w:t xml:space="preserve">If you have not yet paid your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9" w:history="1">
        <w:r w:rsidRPr="00333193">
          <w:rPr>
            <w:rStyle w:val="Hyperlink"/>
            <w:rFonts w:ascii="Arial" w:hAnsi="Arial" w:cs="Arial"/>
            <w:sz w:val="22"/>
            <w:szCs w:val="22"/>
          </w:rPr>
          <w:t>https://my.evergreen.edu/</w:t>
        </w:r>
      </w:hyperlink>
    </w:p>
    <w:p w:rsidR="00111376" w:rsidRPr="001526F6" w:rsidRDefault="00111376" w:rsidP="00584395">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2" w:history="1">
        <w:r w:rsidRPr="00407746">
          <w:rPr>
            <w:rStyle w:val="Hyperlink"/>
            <w:rFonts w:ascii="Arial" w:hAnsi="Arial" w:cs="Arial"/>
            <w:sz w:val="22"/>
            <w:szCs w:val="22"/>
          </w:rPr>
          <w:t>http://wikis.evergreen.edu/computing/index.php/Login_Help</w:t>
        </w:r>
      </w:hyperlink>
    </w:p>
    <w:p w:rsidR="00111376" w:rsidRDefault="00111376">
      <w:pPr>
        <w:rPr>
          <w:rFonts w:ascii="Arial" w:hAnsi="Arial" w:cs="Arial"/>
          <w:sz w:val="22"/>
          <w:szCs w:val="22"/>
        </w:rPr>
      </w:pP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We hope you will be joining us -- we look forward to working with you!</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111376" w:rsidRDefault="00111376" w:rsidP="00111376">
      <w:pPr>
        <w:autoSpaceDE w:val="0"/>
        <w:autoSpaceDN w:val="0"/>
        <w:adjustRightInd w:val="0"/>
        <w:spacing w:before="240"/>
        <w:rPr>
          <w:rFonts w:ascii="Arial" w:hAnsi="Arial" w:cs="Arial"/>
          <w:sz w:val="22"/>
          <w:szCs w:val="22"/>
        </w:rPr>
      </w:pPr>
      <w:r>
        <w:rPr>
          <w:rFonts w:ascii="Arial" w:hAnsi="Arial" w:cs="Arial"/>
          <w:sz w:val="22"/>
          <w:szCs w:val="22"/>
        </w:rPr>
        <w:t>Randee</w:t>
      </w:r>
    </w:p>
    <w:p w:rsidR="00673745" w:rsidRDefault="0067374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3745" w:rsidTr="00673745">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lastRenderedPageBreak/>
              <w:t>Megan</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t>Daniels</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t>Margaret</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t>R</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jc w:val="right"/>
              <w:rPr>
                <w:rFonts w:ascii="Arial" w:hAnsi="Arial" w:cs="Arial"/>
                <w:color w:val="FFFF00"/>
                <w:sz w:val="20"/>
                <w:szCs w:val="20"/>
              </w:rPr>
            </w:pPr>
            <w:r>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vAlign w:val="bottom"/>
            <w:hideMark/>
          </w:tcPr>
          <w:p w:rsidR="00673745" w:rsidRDefault="00673745">
            <w:pPr>
              <w:rPr>
                <w:rFonts w:ascii="Arial" w:hAnsi="Arial" w:cs="Arial"/>
                <w:color w:val="FFFF00"/>
                <w:sz w:val="20"/>
                <w:szCs w:val="20"/>
              </w:rPr>
            </w:pPr>
            <w:r>
              <w:rPr>
                <w:rFonts w:ascii="Arial" w:hAnsi="Arial" w:cs="Arial"/>
                <w:color w:val="FFFF00"/>
                <w:sz w:val="20"/>
                <w:szCs w:val="20"/>
              </w:rPr>
              <w:t>mdan.green@gmail.com</w:t>
            </w:r>
          </w:p>
        </w:tc>
      </w:tr>
    </w:tbl>
    <w:p w:rsidR="00673745" w:rsidRDefault="00AE52EB">
      <w:pPr>
        <w:rPr>
          <w:rFonts w:ascii="Arial" w:hAnsi="Arial" w:cs="Arial"/>
          <w:sz w:val="22"/>
          <w:szCs w:val="22"/>
        </w:rPr>
      </w:pPr>
      <w:r>
        <w:rPr>
          <w:rFonts w:ascii="Arial" w:hAnsi="Arial" w:cs="Arial"/>
          <w:sz w:val="22"/>
          <w:szCs w:val="22"/>
        </w:rPr>
        <w:t xml:space="preserve">EL, </w:t>
      </w:r>
      <w:r w:rsidR="00673745">
        <w:rPr>
          <w:rFonts w:ascii="Arial" w:hAnsi="Arial" w:cs="Arial"/>
          <w:sz w:val="22"/>
          <w:szCs w:val="22"/>
        </w:rPr>
        <w:t xml:space="preserve">No ENG, no FAFSA, staff </w:t>
      </w:r>
      <w:proofErr w:type="spellStart"/>
      <w:r w:rsidR="00673745">
        <w:rPr>
          <w:rFonts w:ascii="Arial" w:hAnsi="Arial" w:cs="Arial"/>
          <w:sz w:val="22"/>
          <w:szCs w:val="22"/>
        </w:rPr>
        <w:t>tw</w:t>
      </w:r>
      <w:proofErr w:type="spellEnd"/>
    </w:p>
    <w:p w:rsidR="00673745" w:rsidRDefault="00673745">
      <w:pPr>
        <w:rPr>
          <w:rFonts w:ascii="Arial" w:hAnsi="Arial" w:cs="Arial"/>
          <w:sz w:val="22"/>
          <w:szCs w:val="22"/>
        </w:rPr>
      </w:pPr>
    </w:p>
    <w:p w:rsidR="00673745" w:rsidRPr="001526F6" w:rsidRDefault="00673745" w:rsidP="00673745">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Megan</w:t>
      </w:r>
      <w:r w:rsidRPr="001526F6">
        <w:rPr>
          <w:rFonts w:ascii="Arial" w:hAnsi="Arial" w:cs="Arial"/>
          <w:sz w:val="22"/>
          <w:szCs w:val="22"/>
        </w:rPr>
        <w:t>:</w:t>
      </w:r>
    </w:p>
    <w:p w:rsidR="00673745" w:rsidRPr="001526F6" w:rsidRDefault="00673745" w:rsidP="00673745">
      <w:pPr>
        <w:autoSpaceDE w:val="0"/>
        <w:autoSpaceDN w:val="0"/>
        <w:adjustRightInd w:val="0"/>
        <w:rPr>
          <w:rFonts w:ascii="Arial" w:hAnsi="Arial" w:cs="Arial"/>
          <w:sz w:val="22"/>
          <w:szCs w:val="22"/>
        </w:rPr>
      </w:pPr>
    </w:p>
    <w:p w:rsidR="00673745" w:rsidRPr="00673745" w:rsidRDefault="00673745" w:rsidP="00673745">
      <w:pPr>
        <w:autoSpaceDE w:val="0"/>
        <w:autoSpaceDN w:val="0"/>
        <w:adjustRightInd w:val="0"/>
        <w:rPr>
          <w:rFonts w:ascii="Arial" w:hAnsi="Arial" w:cs="Arial"/>
          <w:sz w:val="22"/>
          <w:szCs w:val="22"/>
        </w:rPr>
      </w:pPr>
      <w:r w:rsidRPr="00673745">
        <w:rPr>
          <w:rFonts w:ascii="Arial" w:hAnsi="Arial" w:cs="Arial"/>
          <w:sz w:val="22"/>
          <w:szCs w:val="22"/>
        </w:rPr>
        <w:t xml:space="preserve">Once again, congratulations on your admission to the Evergreen MPA program! </w:t>
      </w:r>
      <w:r w:rsidR="004461F0">
        <w:rPr>
          <w:rFonts w:ascii="Arial" w:hAnsi="Arial" w:cs="Arial"/>
          <w:sz w:val="22"/>
          <w:szCs w:val="22"/>
        </w:rPr>
        <w:t>We hope you will be joining us.</w:t>
      </w:r>
    </w:p>
    <w:p w:rsidR="00673745" w:rsidRPr="00673745" w:rsidRDefault="00673745" w:rsidP="00673745">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13"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4461F0" w:rsidRPr="004461F0" w:rsidRDefault="00673745" w:rsidP="004461F0">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w:t>
      </w:r>
      <w:r w:rsidR="004461F0" w:rsidRPr="004461F0">
        <w:rPr>
          <w:rFonts w:ascii="Arial" w:hAnsi="Arial" w:cs="Arial"/>
          <w:sz w:val="22"/>
          <w:szCs w:val="22"/>
        </w:rPr>
        <w:t xml:space="preserve">supplementing your staff tuition waiver with </w:t>
      </w:r>
      <w:r w:rsidRPr="004461F0">
        <w:rPr>
          <w:rFonts w:ascii="Arial" w:hAnsi="Arial" w:cs="Arial"/>
          <w:sz w:val="22"/>
          <w:szCs w:val="22"/>
        </w:rPr>
        <w:t xml:space="preserve">additional financial assistance, </w:t>
      </w:r>
      <w:r w:rsidR="004461F0" w:rsidRPr="004461F0">
        <w:rPr>
          <w:rFonts w:ascii="Arial" w:hAnsi="Arial" w:cs="Arial"/>
          <w:sz w:val="22"/>
          <w:szCs w:val="22"/>
        </w:rPr>
        <w:t xml:space="preserve">please note that graduate students who complete the </w:t>
      </w:r>
      <w:hyperlink r:id="rId14" w:history="1">
        <w:r w:rsidR="004461F0" w:rsidRPr="004461F0">
          <w:rPr>
            <w:rStyle w:val="Hyperlink"/>
            <w:rFonts w:ascii="Arial" w:hAnsi="Arial" w:cs="Arial"/>
            <w:sz w:val="22"/>
            <w:szCs w:val="22"/>
          </w:rPr>
          <w:t>FAFSA (Free Application for Federal Student Aid)</w:t>
        </w:r>
      </w:hyperlink>
      <w:r w:rsidR="004461F0"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15" w:history="1">
        <w:r w:rsidR="004461F0" w:rsidRPr="004461F0">
          <w:rPr>
            <w:rStyle w:val="Hyperlink"/>
            <w:rFonts w:ascii="Arial" w:hAnsi="Arial" w:cs="Arial"/>
            <w:sz w:val="22"/>
            <w:szCs w:val="22"/>
          </w:rPr>
          <w:t>Financial Aid Office</w:t>
        </w:r>
      </w:hyperlink>
      <w:r w:rsidR="004461F0"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16" w:history="1">
        <w:r w:rsidR="004461F0" w:rsidRPr="004461F0">
          <w:rPr>
            <w:rStyle w:val="Hyperlink"/>
            <w:rFonts w:ascii="Arial" w:hAnsi="Arial" w:cs="Arial"/>
            <w:sz w:val="22"/>
            <w:szCs w:val="22"/>
          </w:rPr>
          <w:t>finaid@evergreen.edu</w:t>
        </w:r>
      </w:hyperlink>
      <w:r w:rsidR="004461F0" w:rsidRPr="004461F0">
        <w:rPr>
          <w:rFonts w:ascii="Arial" w:hAnsi="Arial" w:cs="Arial"/>
          <w:sz w:val="22"/>
          <w:szCs w:val="22"/>
        </w:rPr>
        <w:t>.</w:t>
      </w:r>
    </w:p>
    <w:p w:rsidR="00673745" w:rsidRPr="00333193" w:rsidRDefault="00673745" w:rsidP="004461F0">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17" w:history="1">
        <w:r w:rsidRPr="00333193">
          <w:rPr>
            <w:rStyle w:val="Hyperlink"/>
            <w:rFonts w:ascii="Arial" w:hAnsi="Arial" w:cs="Arial"/>
            <w:sz w:val="22"/>
            <w:szCs w:val="22"/>
          </w:rPr>
          <w:t>https://my.evergreen.edu/</w:t>
        </w:r>
      </w:hyperlink>
    </w:p>
    <w:p w:rsidR="00673745" w:rsidRPr="001526F6" w:rsidRDefault="00673745" w:rsidP="00673745">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0" w:history="1">
        <w:r w:rsidRPr="00407746">
          <w:rPr>
            <w:rStyle w:val="Hyperlink"/>
            <w:rFonts w:ascii="Arial" w:hAnsi="Arial" w:cs="Arial"/>
            <w:sz w:val="22"/>
            <w:szCs w:val="22"/>
          </w:rPr>
          <w:t>http://wikis.evergreen.edu/computing/index.php/Login_Help</w:t>
        </w:r>
      </w:hyperlink>
    </w:p>
    <w:p w:rsidR="00673745" w:rsidRPr="00111376" w:rsidRDefault="00673745" w:rsidP="00673745">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673745" w:rsidRPr="00111376" w:rsidRDefault="00673745" w:rsidP="00673745">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673745" w:rsidRDefault="00673745" w:rsidP="00673745">
      <w:pPr>
        <w:autoSpaceDE w:val="0"/>
        <w:autoSpaceDN w:val="0"/>
        <w:adjustRightInd w:val="0"/>
        <w:spacing w:before="240"/>
        <w:rPr>
          <w:rFonts w:ascii="Arial" w:hAnsi="Arial" w:cs="Arial"/>
          <w:sz w:val="22"/>
          <w:szCs w:val="22"/>
        </w:rPr>
      </w:pPr>
      <w:r>
        <w:rPr>
          <w:rFonts w:ascii="Arial" w:hAnsi="Arial" w:cs="Arial"/>
          <w:sz w:val="22"/>
          <w:szCs w:val="22"/>
        </w:rPr>
        <w:t>Randee</w:t>
      </w:r>
    </w:p>
    <w:p w:rsidR="00337B97" w:rsidRDefault="00337B97">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337B97" w:rsidRPr="00337B97" w:rsidTr="00337B97">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lastRenderedPageBreak/>
              <w:t>A00358032</w:t>
            </w:r>
          </w:p>
        </w:tc>
        <w:tc>
          <w:tcPr>
            <w:tcW w:w="122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t>Greg</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t>Gahm</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t>Gregory</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jc w:val="right"/>
              <w:rPr>
                <w:rFonts w:ascii="Arial" w:hAnsi="Arial" w:cs="Arial"/>
                <w:color w:val="000000"/>
                <w:sz w:val="20"/>
                <w:szCs w:val="20"/>
              </w:rPr>
            </w:pPr>
            <w:r w:rsidRPr="00337B97">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337B97" w:rsidRPr="00337B97" w:rsidRDefault="00337B97" w:rsidP="00337B97">
            <w:pPr>
              <w:rPr>
                <w:rFonts w:ascii="Arial" w:hAnsi="Arial" w:cs="Arial"/>
                <w:color w:val="000000"/>
                <w:sz w:val="20"/>
                <w:szCs w:val="20"/>
              </w:rPr>
            </w:pPr>
            <w:r w:rsidRPr="00337B97">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337B97" w:rsidRPr="00337B97" w:rsidRDefault="007828E9" w:rsidP="00337B97">
            <w:pPr>
              <w:rPr>
                <w:rFonts w:ascii="Arial" w:hAnsi="Arial" w:cs="Arial"/>
                <w:color w:val="0000FF"/>
                <w:sz w:val="20"/>
                <w:szCs w:val="20"/>
                <w:u w:val="single"/>
              </w:rPr>
            </w:pPr>
            <w:hyperlink r:id="rId21" w:history="1">
              <w:r w:rsidR="00337B97" w:rsidRPr="00337B97">
                <w:rPr>
                  <w:rFonts w:ascii="Arial" w:hAnsi="Arial" w:cs="Arial"/>
                  <w:color w:val="0000FF"/>
                  <w:sz w:val="20"/>
                  <w:szCs w:val="20"/>
                  <w:u w:val="single"/>
                </w:rPr>
                <w:t>gregory.gahm@gmail.com</w:t>
              </w:r>
            </w:hyperlink>
          </w:p>
        </w:tc>
      </w:tr>
    </w:tbl>
    <w:p w:rsidR="00337B97" w:rsidRDefault="00AE52EB">
      <w:pPr>
        <w:rPr>
          <w:rFonts w:ascii="Arial" w:hAnsi="Arial" w:cs="Arial"/>
          <w:sz w:val="22"/>
          <w:szCs w:val="22"/>
        </w:rPr>
      </w:pPr>
      <w:r>
        <w:rPr>
          <w:rFonts w:ascii="Arial" w:hAnsi="Arial" w:cs="Arial"/>
          <w:sz w:val="22"/>
          <w:szCs w:val="22"/>
        </w:rPr>
        <w:t xml:space="preserve">EL, </w:t>
      </w:r>
      <w:r w:rsidR="00337B97">
        <w:rPr>
          <w:rFonts w:ascii="Arial" w:hAnsi="Arial" w:cs="Arial"/>
          <w:sz w:val="22"/>
          <w:szCs w:val="22"/>
        </w:rPr>
        <w:t>No ENG, no FAFSA, no MPA app</w:t>
      </w:r>
    </w:p>
    <w:p w:rsidR="00337B97" w:rsidRPr="00337B97" w:rsidRDefault="00337B97">
      <w:pPr>
        <w:rPr>
          <w:rFonts w:ascii="Arial" w:hAnsi="Arial" w:cs="Arial"/>
          <w:sz w:val="22"/>
          <w:szCs w:val="22"/>
        </w:rPr>
      </w:pPr>
    </w:p>
    <w:p w:rsidR="00337B97" w:rsidRPr="00337B97" w:rsidRDefault="00337B97" w:rsidP="00337B97">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Greg</w:t>
      </w:r>
      <w:r w:rsidRPr="00337B97">
        <w:rPr>
          <w:rFonts w:ascii="Arial" w:hAnsi="Arial" w:cs="Arial"/>
          <w:sz w:val="22"/>
          <w:szCs w:val="22"/>
        </w:rPr>
        <w:t>:</w:t>
      </w:r>
    </w:p>
    <w:p w:rsidR="00337B97" w:rsidRPr="00337B97" w:rsidRDefault="00337B97" w:rsidP="00337B97">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Once again, congratulations on your admission to the Evergreen MPA program! </w:t>
      </w:r>
    </w:p>
    <w:p w:rsidR="00110323" w:rsidRPr="0056173A" w:rsidRDefault="00110323" w:rsidP="00110323">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10323" w:rsidRPr="0056173A" w:rsidRDefault="00110323" w:rsidP="00110323">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2"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23"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4"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37B97" w:rsidRPr="00337B97" w:rsidRDefault="00337B97" w:rsidP="00337B97">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10323" w:rsidRPr="00333193" w:rsidRDefault="00110323" w:rsidP="00110323">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25" w:history="1">
        <w:r w:rsidRPr="00333193">
          <w:rPr>
            <w:rStyle w:val="Hyperlink"/>
            <w:rFonts w:ascii="Arial" w:hAnsi="Arial" w:cs="Arial"/>
            <w:sz w:val="22"/>
            <w:szCs w:val="22"/>
          </w:rPr>
          <w:t>https://my.evergreen.edu/</w:t>
        </w:r>
      </w:hyperlink>
    </w:p>
    <w:p w:rsidR="00110323" w:rsidRPr="001526F6" w:rsidRDefault="00110323" w:rsidP="00110323">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6"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7"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8" w:history="1">
        <w:r w:rsidRPr="00407746">
          <w:rPr>
            <w:rStyle w:val="Hyperlink"/>
            <w:rFonts w:ascii="Arial" w:hAnsi="Arial" w:cs="Arial"/>
            <w:sz w:val="22"/>
            <w:szCs w:val="22"/>
          </w:rPr>
          <w:t>http://wikis.evergreen.edu/computing/index.php/Login_Help</w:t>
        </w:r>
      </w:hyperlink>
    </w:p>
    <w:p w:rsidR="00110323" w:rsidRPr="00111376" w:rsidRDefault="00110323" w:rsidP="00110323">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110323" w:rsidRPr="00111376" w:rsidRDefault="00110323" w:rsidP="00110323">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110323" w:rsidRDefault="00110323" w:rsidP="00110323">
      <w:pPr>
        <w:autoSpaceDE w:val="0"/>
        <w:autoSpaceDN w:val="0"/>
        <w:adjustRightInd w:val="0"/>
        <w:spacing w:before="240"/>
        <w:rPr>
          <w:rFonts w:ascii="Arial" w:hAnsi="Arial" w:cs="Arial"/>
          <w:sz w:val="22"/>
          <w:szCs w:val="22"/>
        </w:rPr>
      </w:pPr>
      <w:r>
        <w:rPr>
          <w:rFonts w:ascii="Arial" w:hAnsi="Arial" w:cs="Arial"/>
          <w:sz w:val="22"/>
          <w:szCs w:val="22"/>
        </w:rPr>
        <w:t>Randee</w:t>
      </w:r>
    </w:p>
    <w:p w:rsidR="00110323" w:rsidRDefault="00110323">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10323" w:rsidTr="00110323">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lastRenderedPageBreak/>
              <w:t>Heather</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t>Glock</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110323" w:rsidRDefault="00110323">
            <w:pPr>
              <w:rPr>
                <w:rFonts w:ascii="Arial" w:hAnsi="Arial" w:cs="Arial"/>
                <w:color w:val="000000"/>
                <w:sz w:val="20"/>
                <w:szCs w:val="20"/>
              </w:rPr>
            </w:pPr>
            <w:r>
              <w:rPr>
                <w:rFonts w:ascii="Arial" w:hAnsi="Arial" w:cs="Arial"/>
                <w:color w:val="000000"/>
                <w:sz w:val="20"/>
                <w:szCs w:val="20"/>
              </w:rPr>
              <w:t>heather.glock@yahoo.com</w:t>
            </w:r>
          </w:p>
        </w:tc>
      </w:tr>
    </w:tbl>
    <w:p w:rsidR="00110323" w:rsidRDefault="00AE52EB" w:rsidP="00110323">
      <w:pPr>
        <w:rPr>
          <w:rFonts w:ascii="Arial" w:hAnsi="Arial" w:cs="Arial"/>
          <w:sz w:val="22"/>
          <w:szCs w:val="22"/>
        </w:rPr>
      </w:pPr>
      <w:r>
        <w:rPr>
          <w:rFonts w:ascii="Arial" w:hAnsi="Arial" w:cs="Arial"/>
          <w:sz w:val="22"/>
          <w:szCs w:val="22"/>
        </w:rPr>
        <w:t xml:space="preserve">EL, </w:t>
      </w:r>
      <w:r w:rsidR="00110323">
        <w:rPr>
          <w:rFonts w:ascii="Arial" w:hAnsi="Arial" w:cs="Arial"/>
          <w:sz w:val="22"/>
          <w:szCs w:val="22"/>
        </w:rPr>
        <w:t>No ENG, no FAFSA, no MPA app</w:t>
      </w:r>
    </w:p>
    <w:p w:rsidR="00110323" w:rsidRPr="00337B97" w:rsidRDefault="00110323" w:rsidP="00110323">
      <w:pPr>
        <w:rPr>
          <w:rFonts w:ascii="Arial" w:hAnsi="Arial" w:cs="Arial"/>
          <w:sz w:val="22"/>
          <w:szCs w:val="22"/>
        </w:rPr>
      </w:pPr>
    </w:p>
    <w:p w:rsidR="00110323" w:rsidRPr="00337B97" w:rsidRDefault="00110323" w:rsidP="00110323">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Heather</w:t>
      </w:r>
      <w:r w:rsidRPr="00337B97">
        <w:rPr>
          <w:rFonts w:ascii="Arial" w:hAnsi="Arial" w:cs="Arial"/>
          <w:sz w:val="22"/>
          <w:szCs w:val="22"/>
        </w:rPr>
        <w:t>:</w:t>
      </w:r>
    </w:p>
    <w:p w:rsidR="00110323" w:rsidRPr="00337B97" w:rsidRDefault="00110323" w:rsidP="00110323">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Once again, congratulations on your admission to the Evergreen MPA program! </w:t>
      </w:r>
    </w:p>
    <w:p w:rsidR="00110323" w:rsidRPr="0056173A" w:rsidRDefault="00110323" w:rsidP="00110323">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10323" w:rsidRPr="0056173A" w:rsidRDefault="00110323" w:rsidP="00110323">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3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3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10323" w:rsidRPr="00337B97" w:rsidRDefault="00110323" w:rsidP="00110323">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10323" w:rsidRPr="00333193" w:rsidRDefault="00110323" w:rsidP="00110323">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32" w:history="1">
        <w:r w:rsidRPr="00333193">
          <w:rPr>
            <w:rStyle w:val="Hyperlink"/>
            <w:rFonts w:ascii="Arial" w:hAnsi="Arial" w:cs="Arial"/>
            <w:sz w:val="22"/>
            <w:szCs w:val="22"/>
          </w:rPr>
          <w:t>https://my.evergreen.edu/</w:t>
        </w:r>
      </w:hyperlink>
    </w:p>
    <w:p w:rsidR="00110323" w:rsidRPr="001526F6" w:rsidRDefault="00110323" w:rsidP="00110323">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33"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34"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35" w:history="1">
        <w:r w:rsidRPr="00407746">
          <w:rPr>
            <w:rStyle w:val="Hyperlink"/>
            <w:rFonts w:ascii="Arial" w:hAnsi="Arial" w:cs="Arial"/>
            <w:sz w:val="22"/>
            <w:szCs w:val="22"/>
          </w:rPr>
          <w:t>http://wikis.evergreen.edu/computing/index.php/Login_Help</w:t>
        </w:r>
      </w:hyperlink>
    </w:p>
    <w:p w:rsidR="00110323" w:rsidRPr="00111376" w:rsidRDefault="00110323" w:rsidP="00110323">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110323" w:rsidRPr="00111376" w:rsidRDefault="00110323" w:rsidP="00110323">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110323" w:rsidRDefault="00110323" w:rsidP="00110323">
      <w:pPr>
        <w:autoSpaceDE w:val="0"/>
        <w:autoSpaceDN w:val="0"/>
        <w:adjustRightInd w:val="0"/>
        <w:spacing w:before="240"/>
        <w:rPr>
          <w:rFonts w:ascii="Arial" w:hAnsi="Arial" w:cs="Arial"/>
          <w:sz w:val="22"/>
          <w:szCs w:val="22"/>
        </w:rPr>
      </w:pPr>
      <w:r>
        <w:rPr>
          <w:rFonts w:ascii="Arial" w:hAnsi="Arial" w:cs="Arial"/>
          <w:sz w:val="22"/>
          <w:szCs w:val="22"/>
        </w:rPr>
        <w:t>Randee</w:t>
      </w:r>
    </w:p>
    <w:p w:rsidR="00AE52EB" w:rsidRDefault="00AE52EB">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E52EB" w:rsidTr="00AE52EB">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lastRenderedPageBreak/>
              <w:t>Lisa</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t>Herzog</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AE52EB" w:rsidRDefault="00AE52EB">
            <w:pPr>
              <w:rPr>
                <w:rFonts w:ascii="Arial" w:hAnsi="Arial" w:cs="Arial"/>
                <w:color w:val="000000"/>
                <w:sz w:val="20"/>
                <w:szCs w:val="20"/>
              </w:rPr>
            </w:pPr>
            <w:r>
              <w:rPr>
                <w:rFonts w:ascii="Arial" w:hAnsi="Arial" w:cs="Arial"/>
                <w:color w:val="000000"/>
                <w:sz w:val="20"/>
                <w:szCs w:val="20"/>
              </w:rPr>
              <w:t>lisakherzog@gmail.com</w:t>
            </w:r>
          </w:p>
        </w:tc>
      </w:tr>
    </w:tbl>
    <w:p w:rsidR="00AE52EB" w:rsidRDefault="00AE52EB">
      <w:pPr>
        <w:rPr>
          <w:rFonts w:ascii="Arial" w:hAnsi="Arial" w:cs="Arial"/>
          <w:sz w:val="22"/>
          <w:szCs w:val="22"/>
        </w:rPr>
      </w:pPr>
      <w:r>
        <w:rPr>
          <w:rFonts w:ascii="Arial" w:hAnsi="Arial" w:cs="Arial"/>
          <w:sz w:val="22"/>
          <w:szCs w:val="22"/>
        </w:rPr>
        <w:t xml:space="preserve">EL, No FAFSA, no ENG, MPA app, </w:t>
      </w:r>
      <w:r w:rsidR="007828E9">
        <w:rPr>
          <w:rFonts w:ascii="Arial" w:hAnsi="Arial" w:cs="Arial"/>
          <w:sz w:val="22"/>
          <w:szCs w:val="22"/>
        </w:rPr>
        <w:t>1575</w:t>
      </w:r>
      <w:bookmarkStart w:id="0" w:name="_GoBack"/>
      <w:bookmarkEnd w:id="0"/>
      <w:r>
        <w:rPr>
          <w:rFonts w:ascii="Arial" w:hAnsi="Arial" w:cs="Arial"/>
          <w:sz w:val="22"/>
          <w:szCs w:val="22"/>
        </w:rPr>
        <w:t xml:space="preserve"> Super Merit, NY</w:t>
      </w:r>
    </w:p>
    <w:p w:rsidR="00AE52EB" w:rsidRDefault="00AE52EB">
      <w:pPr>
        <w:rPr>
          <w:rFonts w:ascii="Arial" w:hAnsi="Arial" w:cs="Arial"/>
          <w:sz w:val="22"/>
          <w:szCs w:val="22"/>
        </w:rPr>
      </w:pP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Hello Lisa:</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 xml:space="preserve">Once again, congratulations on your admission to the Evergreen MPA program! </w:t>
      </w:r>
    </w:p>
    <w:p w:rsidR="00584395" w:rsidRPr="00584395" w:rsidRDefault="00584395" w:rsidP="00584395">
      <w:pPr>
        <w:autoSpaceDE w:val="0"/>
        <w:autoSpaceDN w:val="0"/>
        <w:adjustRightInd w:val="0"/>
        <w:rPr>
          <w:rFonts w:ascii="Arial" w:hAnsi="Arial" w:cs="Arial"/>
          <w:sz w:val="22"/>
          <w:szCs w:val="22"/>
        </w:rPr>
      </w:pPr>
    </w:p>
    <w:p w:rsidR="00584395" w:rsidRPr="00584395" w:rsidRDefault="00584395" w:rsidP="00584395">
      <w:pPr>
        <w:autoSpaceDE w:val="0"/>
        <w:autoSpaceDN w:val="0"/>
        <w:adjustRightInd w:val="0"/>
        <w:rPr>
          <w:rFonts w:ascii="Arial" w:hAnsi="Arial" w:cs="Arial"/>
          <w:sz w:val="22"/>
          <w:szCs w:val="22"/>
        </w:rPr>
      </w:pPr>
      <w:r w:rsidRPr="00584395">
        <w:rPr>
          <w:rFonts w:ascii="Arial" w:hAnsi="Arial" w:cs="Arial"/>
          <w:sz w:val="22"/>
          <w:szCs w:val="22"/>
        </w:rPr>
        <w:t xml:space="preserve">I’m very pleased to inform you that you have been awarded the following financial aid award for the 2015-2016 academic </w:t>
      </w:r>
      <w:proofErr w:type="gramStart"/>
      <w:r w:rsidRPr="00584395">
        <w:rPr>
          <w:rFonts w:ascii="Arial" w:hAnsi="Arial" w:cs="Arial"/>
          <w:sz w:val="22"/>
          <w:szCs w:val="22"/>
        </w:rPr>
        <w:t>year</w:t>
      </w:r>
      <w:proofErr w:type="gramEnd"/>
      <w:r w:rsidRPr="00584395">
        <w:rPr>
          <w:rFonts w:ascii="Arial" w:hAnsi="Arial" w:cs="Arial"/>
          <w:sz w:val="22"/>
          <w:szCs w:val="22"/>
        </w:rPr>
        <w:t>:</w:t>
      </w:r>
    </w:p>
    <w:p w:rsidR="00584395" w:rsidRPr="00584395" w:rsidRDefault="00584395" w:rsidP="00584395">
      <w:pPr>
        <w:autoSpaceDE w:val="0"/>
        <w:autoSpaceDN w:val="0"/>
        <w:adjustRightInd w:val="0"/>
        <w:rPr>
          <w:rFonts w:ascii="Arial" w:hAnsi="Arial" w:cs="Arial"/>
          <w:sz w:val="22"/>
          <w:szCs w:val="22"/>
        </w:rPr>
      </w:pPr>
    </w:p>
    <w:p w:rsidR="00584395" w:rsidRPr="00584395" w:rsidRDefault="00584395" w:rsidP="00584395">
      <w:pPr>
        <w:autoSpaceDE w:val="0"/>
        <w:autoSpaceDN w:val="0"/>
        <w:adjustRightInd w:val="0"/>
        <w:rPr>
          <w:rFonts w:ascii="Arial" w:hAnsi="Arial" w:cs="Arial"/>
          <w:b/>
          <w:sz w:val="22"/>
          <w:szCs w:val="22"/>
        </w:rPr>
      </w:pPr>
      <w:r w:rsidRPr="00584395">
        <w:rPr>
          <w:rFonts w:ascii="Arial" w:hAnsi="Arial" w:cs="Arial"/>
          <w:b/>
          <w:sz w:val="22"/>
          <w:szCs w:val="22"/>
        </w:rPr>
        <w:t>MPA Exceptional Merit Award</w:t>
      </w:r>
      <w:r w:rsidRPr="00584395">
        <w:rPr>
          <w:rFonts w:ascii="Arial" w:hAnsi="Arial" w:cs="Arial"/>
          <w:b/>
          <w:sz w:val="22"/>
          <w:szCs w:val="22"/>
        </w:rPr>
        <w:tab/>
      </w:r>
      <w:r w:rsidRPr="00584395">
        <w:rPr>
          <w:rFonts w:ascii="Arial" w:hAnsi="Arial" w:cs="Arial"/>
          <w:b/>
          <w:sz w:val="22"/>
          <w:szCs w:val="22"/>
        </w:rPr>
        <w:tab/>
      </w:r>
      <w:r w:rsidRPr="00584395">
        <w:rPr>
          <w:rFonts w:ascii="Arial" w:hAnsi="Arial" w:cs="Arial"/>
          <w:b/>
          <w:sz w:val="22"/>
          <w:szCs w:val="22"/>
        </w:rPr>
        <w:tab/>
      </w:r>
      <w:r w:rsidRPr="00584395">
        <w:rPr>
          <w:rFonts w:ascii="Arial" w:hAnsi="Arial" w:cs="Arial"/>
          <w:b/>
          <w:sz w:val="22"/>
          <w:szCs w:val="22"/>
        </w:rPr>
        <w:tab/>
      </w:r>
      <w:r w:rsidRPr="00584395">
        <w:rPr>
          <w:rFonts w:ascii="Arial" w:hAnsi="Arial" w:cs="Arial"/>
          <w:b/>
          <w:sz w:val="22"/>
          <w:szCs w:val="22"/>
        </w:rPr>
        <w:tab/>
      </w:r>
      <w:r w:rsidR="00930979">
        <w:rPr>
          <w:rFonts w:ascii="Arial" w:hAnsi="Arial" w:cs="Arial"/>
          <w:b/>
          <w:sz w:val="22"/>
          <w:szCs w:val="22"/>
        </w:rPr>
        <w:t>$1</w:t>
      </w:r>
      <w:r w:rsidRPr="00584395">
        <w:rPr>
          <w:rFonts w:ascii="Arial" w:hAnsi="Arial" w:cs="Arial"/>
          <w:b/>
          <w:sz w:val="22"/>
          <w:szCs w:val="22"/>
        </w:rPr>
        <w:t>,</w:t>
      </w:r>
      <w:r w:rsidR="00930979">
        <w:rPr>
          <w:rFonts w:ascii="Arial" w:hAnsi="Arial" w:cs="Arial"/>
          <w:b/>
          <w:sz w:val="22"/>
          <w:szCs w:val="22"/>
        </w:rPr>
        <w:t>575</w:t>
      </w:r>
    </w:p>
    <w:p w:rsidR="00584395" w:rsidRPr="00584395" w:rsidRDefault="00584395" w:rsidP="00584395">
      <w:pPr>
        <w:autoSpaceDE w:val="0"/>
        <w:autoSpaceDN w:val="0"/>
        <w:adjustRightInd w:val="0"/>
        <w:rPr>
          <w:rFonts w:ascii="Arial" w:hAnsi="Arial" w:cs="Arial"/>
          <w:b/>
          <w:i/>
          <w:sz w:val="22"/>
          <w:szCs w:val="22"/>
        </w:rPr>
      </w:pPr>
    </w:p>
    <w:p w:rsidR="00584395" w:rsidRPr="00584395" w:rsidRDefault="00584395" w:rsidP="00584395">
      <w:pPr>
        <w:autoSpaceDE w:val="0"/>
        <w:autoSpaceDN w:val="0"/>
        <w:adjustRightInd w:val="0"/>
        <w:rPr>
          <w:rFonts w:ascii="Arial" w:hAnsi="Arial" w:cs="Arial"/>
          <w:sz w:val="22"/>
          <w:szCs w:val="22"/>
        </w:rPr>
      </w:pPr>
      <w:r w:rsidRPr="00584395">
        <w:rPr>
          <w:rFonts w:ascii="Arial" w:hAnsi="Arial" w:cs="Arial"/>
          <w:b/>
          <w:sz w:val="22"/>
          <w:szCs w:val="22"/>
        </w:rPr>
        <w:t>Special congratulations on your MPA Exceptional Merit Award!</w:t>
      </w:r>
      <w:r w:rsidRPr="00584395">
        <w:rPr>
          <w:rFonts w:ascii="Arial" w:hAnsi="Arial" w:cs="Arial"/>
          <w:sz w:val="22"/>
          <w:szCs w:val="22"/>
        </w:rPr>
        <w:t xml:space="preserve"> </w:t>
      </w:r>
      <w:r>
        <w:rPr>
          <w:rFonts w:ascii="Arial" w:hAnsi="Arial" w:cs="Arial"/>
          <w:sz w:val="22"/>
          <w:szCs w:val="22"/>
        </w:rPr>
        <w:t>We’ve given you this Award</w:t>
      </w:r>
      <w:r w:rsidRPr="00584395">
        <w:rPr>
          <w:rFonts w:ascii="Arial" w:hAnsi="Arial" w:cs="Arial"/>
          <w:sz w:val="22"/>
          <w:szCs w:val="22"/>
        </w:rPr>
        <w:t xml:space="preserve"> to recognize the exceptional quality of your application</w:t>
      </w:r>
      <w:r>
        <w:rPr>
          <w:rFonts w:ascii="Arial" w:hAnsi="Arial" w:cs="Arial"/>
          <w:sz w:val="22"/>
          <w:szCs w:val="22"/>
        </w:rPr>
        <w:t>. It was only given to a handful of new students this year – well done!</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 xml:space="preserve">This award will be divided into three equal amounts and applied to your tuition in </w:t>
      </w:r>
      <w:proofErr w:type="gramStart"/>
      <w:r w:rsidRPr="00584395">
        <w:rPr>
          <w:rFonts w:ascii="Arial" w:hAnsi="Arial" w:cs="Arial"/>
          <w:sz w:val="22"/>
          <w:szCs w:val="22"/>
        </w:rPr>
        <w:t>Fall</w:t>
      </w:r>
      <w:proofErr w:type="gramEnd"/>
      <w:r w:rsidRPr="00584395">
        <w:rPr>
          <w:rFonts w:ascii="Arial" w:hAnsi="Arial" w:cs="Arial"/>
          <w:sz w:val="22"/>
          <w:szCs w:val="22"/>
        </w:rPr>
        <w:t>, Winter, and Spring quarters. If you would like your award to be allocated differently, please contact the Evergreen Financial Aid Office at 360-867-6205 or at finaid@evergreen.edu.</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Please note that adjustments to your aid are likely to occur if there are changes to your status, such as changes to enrollment status, number of credit hours, residency status, etc.</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 xml:space="preserve">If you have any questions about MPA financial aid awards, please contact me.  </w:t>
      </w:r>
    </w:p>
    <w:p w:rsidR="00584395" w:rsidRPr="00584395" w:rsidRDefault="00584395" w:rsidP="00584395">
      <w:pPr>
        <w:autoSpaceDE w:val="0"/>
        <w:autoSpaceDN w:val="0"/>
        <w:adjustRightInd w:val="0"/>
        <w:spacing w:before="240"/>
        <w:rPr>
          <w:rFonts w:ascii="Arial" w:hAnsi="Arial" w:cs="Arial"/>
          <w:sz w:val="22"/>
          <w:szCs w:val="22"/>
        </w:rPr>
      </w:pPr>
      <w:r w:rsidRPr="00584395">
        <w:rPr>
          <w:rFonts w:ascii="Arial" w:hAnsi="Arial" w:cs="Arial"/>
          <w:sz w:val="22"/>
          <w:szCs w:val="22"/>
        </w:rPr>
        <w:t xml:space="preserve">If you have any other Financial Aid questions (about the Evergreen Need Grant, loans, the FAFSA, </w:t>
      </w:r>
      <w:proofErr w:type="spellStart"/>
      <w:r w:rsidRPr="00584395">
        <w:rPr>
          <w:rFonts w:ascii="Arial" w:hAnsi="Arial" w:cs="Arial"/>
          <w:sz w:val="22"/>
          <w:szCs w:val="22"/>
        </w:rPr>
        <w:t>etc</w:t>
      </w:r>
      <w:proofErr w:type="spellEnd"/>
      <w:r w:rsidRPr="00584395">
        <w:rPr>
          <w:rFonts w:ascii="Arial" w:hAnsi="Arial" w:cs="Arial"/>
          <w:sz w:val="22"/>
          <w:szCs w:val="22"/>
        </w:rPr>
        <w:t xml:space="preserve">), please contact the Evergreen Financial Aid Office at 360-867-6205 or at finaid@evergreen.edu. </w:t>
      </w:r>
    </w:p>
    <w:p w:rsidR="00584395" w:rsidRPr="00BD5279" w:rsidRDefault="00584395" w:rsidP="00584395">
      <w:pPr>
        <w:autoSpaceDE w:val="0"/>
        <w:autoSpaceDN w:val="0"/>
        <w:adjustRightInd w:val="0"/>
        <w:spacing w:before="240"/>
        <w:rPr>
          <w:rFonts w:ascii="Arial" w:hAnsi="Arial" w:cs="Arial"/>
          <w:sz w:val="22"/>
          <w:szCs w:val="22"/>
        </w:rPr>
      </w:pPr>
      <w:r w:rsidRPr="00BD5279">
        <w:rPr>
          <w:rFonts w:ascii="Arial" w:hAnsi="Arial" w:cs="Arial"/>
          <w:sz w:val="22"/>
          <w:szCs w:val="22"/>
        </w:rPr>
        <w:t xml:space="preserve">In addition, graduate students who have completed the </w:t>
      </w:r>
      <w:hyperlink r:id="rId36" w:history="1">
        <w:r w:rsidRPr="00BD5279">
          <w:rPr>
            <w:rStyle w:val="Hyperlink"/>
            <w:rFonts w:ascii="Arial" w:hAnsi="Arial" w:cs="Arial"/>
            <w:sz w:val="22"/>
            <w:szCs w:val="22"/>
          </w:rPr>
          <w:t>FAFSA (Free Application for Federal Student Aid)</w:t>
        </w:r>
      </w:hyperlink>
      <w:r w:rsidRPr="00BD5279">
        <w:rPr>
          <w:rFonts w:ascii="Arial" w:hAnsi="Arial" w:cs="Arial"/>
          <w:sz w:val="22"/>
          <w:szCs w:val="22"/>
        </w:rPr>
        <w:t xml:space="preserve"> are also eligible for $20,500 in unsubsidized student loans. Student loans and each student’s total financial aid “package” is administered by the campus </w:t>
      </w:r>
      <w:hyperlink r:id="rId37" w:history="1">
        <w:r w:rsidRPr="00BD5279">
          <w:rPr>
            <w:rStyle w:val="Hyperlink"/>
            <w:rFonts w:ascii="Arial" w:hAnsi="Arial" w:cs="Arial"/>
            <w:sz w:val="22"/>
            <w:szCs w:val="22"/>
          </w:rPr>
          <w:t>Financial Aid Office</w:t>
        </w:r>
      </w:hyperlink>
      <w:r w:rsidRPr="00BD5279">
        <w:rPr>
          <w:rFonts w:ascii="Arial" w:hAnsi="Arial" w:cs="Arial"/>
          <w:sz w:val="22"/>
          <w:szCs w:val="22"/>
        </w:rPr>
        <w:t xml:space="preserve">. If you have any Financial Aid questions about loans, the FAFSA, or general financial aid questions, please contact the Financial Aid Office at 360-867-6205 or at </w:t>
      </w:r>
      <w:hyperlink r:id="rId38" w:history="1">
        <w:r w:rsidRPr="00BD5279">
          <w:rPr>
            <w:rStyle w:val="Hyperlink"/>
            <w:rFonts w:ascii="Arial" w:hAnsi="Arial" w:cs="Arial"/>
            <w:sz w:val="22"/>
            <w:szCs w:val="22"/>
          </w:rPr>
          <w:t>finaid@evergreen.edu</w:t>
        </w:r>
      </w:hyperlink>
      <w:r w:rsidRPr="00BD5279">
        <w:rPr>
          <w:rFonts w:ascii="Arial" w:hAnsi="Arial" w:cs="Arial"/>
          <w:sz w:val="22"/>
          <w:szCs w:val="22"/>
        </w:rPr>
        <w:t>.</w:t>
      </w:r>
    </w:p>
    <w:p w:rsidR="00B14471" w:rsidRPr="00333193" w:rsidRDefault="00B14471" w:rsidP="00B14471">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39" w:history="1">
        <w:r w:rsidRPr="00333193">
          <w:rPr>
            <w:rStyle w:val="Hyperlink"/>
            <w:rFonts w:ascii="Arial" w:hAnsi="Arial" w:cs="Arial"/>
            <w:sz w:val="22"/>
            <w:szCs w:val="22"/>
          </w:rPr>
          <w:t>https://my.evergreen.edu/</w:t>
        </w:r>
      </w:hyperlink>
    </w:p>
    <w:p w:rsidR="00B14471" w:rsidRPr="001526F6" w:rsidRDefault="00B14471" w:rsidP="00B1447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xml:space="preserve">, which you do by logging into your Evergreen email account with your default name and </w:t>
      </w:r>
      <w:r w:rsidRPr="001526F6">
        <w:rPr>
          <w:rFonts w:ascii="Arial" w:hAnsi="Arial" w:cs="Arial"/>
          <w:sz w:val="22"/>
          <w:szCs w:val="22"/>
        </w:rPr>
        <w:lastRenderedPageBreak/>
        <w:t>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4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4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2" w:history="1">
        <w:r w:rsidRPr="00407746">
          <w:rPr>
            <w:rStyle w:val="Hyperlink"/>
            <w:rFonts w:ascii="Arial" w:hAnsi="Arial" w:cs="Arial"/>
            <w:sz w:val="22"/>
            <w:szCs w:val="22"/>
          </w:rPr>
          <w:t>http://wikis.evergreen.edu/computing/index.php/Login_Help</w:t>
        </w:r>
      </w:hyperlink>
    </w:p>
    <w:p w:rsidR="00B14471" w:rsidRPr="00111376" w:rsidRDefault="00B14471" w:rsidP="00B14471">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B14471" w:rsidRPr="00111376" w:rsidRDefault="00B14471" w:rsidP="00B14471">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B14471" w:rsidRDefault="00B14471" w:rsidP="00B14471">
      <w:pPr>
        <w:autoSpaceDE w:val="0"/>
        <w:autoSpaceDN w:val="0"/>
        <w:adjustRightInd w:val="0"/>
        <w:spacing w:before="240"/>
        <w:rPr>
          <w:rFonts w:ascii="Arial" w:hAnsi="Arial" w:cs="Arial"/>
          <w:sz w:val="22"/>
          <w:szCs w:val="22"/>
        </w:rPr>
      </w:pPr>
      <w:r>
        <w:rPr>
          <w:rFonts w:ascii="Arial" w:hAnsi="Arial" w:cs="Arial"/>
          <w:sz w:val="22"/>
          <w:szCs w:val="22"/>
        </w:rPr>
        <w:t>Randee</w:t>
      </w:r>
    </w:p>
    <w:p w:rsidR="001951BA" w:rsidRDefault="001951BA">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lastRenderedPageBreak/>
              <w:t>Natasha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House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tasha_ann13@yahoo.com</w:t>
            </w:r>
          </w:p>
        </w:tc>
      </w:tr>
    </w:tbl>
    <w:p w:rsidR="001951BA" w:rsidRDefault="001951BA">
      <w:pPr>
        <w:rPr>
          <w:rFonts w:ascii="Arial" w:hAnsi="Arial" w:cs="Arial"/>
          <w:sz w:val="22"/>
          <w:szCs w:val="22"/>
        </w:rPr>
      </w:pPr>
      <w:r>
        <w:rPr>
          <w:rFonts w:ascii="Arial" w:hAnsi="Arial" w:cs="Arial"/>
          <w:sz w:val="22"/>
          <w:szCs w:val="22"/>
        </w:rPr>
        <w:t>EL, no ENG, MPA app, GEF 995, EFGA 810, NN</w:t>
      </w:r>
    </w:p>
    <w:p w:rsidR="001951BA" w:rsidRDefault="001951BA">
      <w:pPr>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Natasha</w:t>
      </w:r>
      <w:r w:rsidRPr="001526F6">
        <w:rPr>
          <w:rFonts w:ascii="Arial" w:hAnsi="Arial" w:cs="Arial"/>
          <w:sz w:val="22"/>
          <w:szCs w:val="22"/>
        </w:rPr>
        <w:t>:</w:t>
      </w:r>
    </w:p>
    <w:p w:rsidR="00300691" w:rsidRPr="001526F6" w:rsidRDefault="00300691" w:rsidP="00300691">
      <w:pPr>
        <w:autoSpaceDE w:val="0"/>
        <w:autoSpaceDN w:val="0"/>
        <w:adjustRightInd w:val="0"/>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0691" w:rsidRPr="001526F6" w:rsidRDefault="00300691" w:rsidP="00300691">
      <w:pPr>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0691" w:rsidRDefault="00300691" w:rsidP="00300691">
      <w:pPr>
        <w:autoSpaceDE w:val="0"/>
        <w:autoSpaceDN w:val="0"/>
        <w:adjustRightInd w:val="0"/>
        <w:rPr>
          <w:rFonts w:ascii="Arial" w:hAnsi="Arial" w:cs="Arial"/>
          <w:sz w:val="22"/>
          <w:szCs w:val="22"/>
        </w:rPr>
      </w:pPr>
    </w:p>
    <w:p w:rsidR="00300691" w:rsidRPr="004D2522" w:rsidRDefault="00300691" w:rsidP="00300691">
      <w:pPr>
        <w:autoSpaceDE w:val="0"/>
        <w:autoSpaceDN w:val="0"/>
        <w:adjustRightInd w:val="0"/>
        <w:rPr>
          <w:rFonts w:ascii="Arial" w:hAnsi="Arial" w:cs="Arial"/>
          <w:sz w:val="22"/>
          <w:szCs w:val="22"/>
        </w:rPr>
      </w:pPr>
      <w:r>
        <w:rPr>
          <w:rFonts w:ascii="Arial" w:hAnsi="Arial" w:cs="Arial"/>
          <w:sz w:val="22"/>
          <w:szCs w:val="22"/>
        </w:rPr>
        <w:t>Evergreen Foundation Graduate Award</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 xml:space="preserve">   </w:t>
      </w:r>
      <w:r w:rsidRPr="004D2522">
        <w:rPr>
          <w:rFonts w:ascii="Arial" w:hAnsi="Arial" w:cs="Arial"/>
          <w:sz w:val="22"/>
          <w:szCs w:val="22"/>
        </w:rPr>
        <w:t>$</w:t>
      </w:r>
      <w:r>
        <w:rPr>
          <w:rFonts w:ascii="Arial" w:hAnsi="Arial" w:cs="Arial"/>
          <w:sz w:val="22"/>
          <w:szCs w:val="22"/>
        </w:rPr>
        <w:t>810</w:t>
      </w:r>
    </w:p>
    <w:p w:rsidR="00300691" w:rsidRDefault="00300691" w:rsidP="00300691">
      <w:pPr>
        <w:autoSpaceDE w:val="0"/>
        <w:autoSpaceDN w:val="0"/>
        <w:adjustRightInd w:val="0"/>
        <w:rPr>
          <w:rFonts w:ascii="Arial" w:hAnsi="Arial" w:cs="Arial"/>
          <w:sz w:val="22"/>
          <w:szCs w:val="22"/>
        </w:rPr>
      </w:pPr>
      <w:r>
        <w:rPr>
          <w:rFonts w:ascii="Arial" w:hAnsi="Arial" w:cs="Arial"/>
          <w:sz w:val="22"/>
          <w:szCs w:val="22"/>
        </w:rPr>
        <w:t>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w:t>
      </w:r>
      <w:r>
        <w:rPr>
          <w:rFonts w:ascii="Arial" w:hAnsi="Arial" w:cs="Arial"/>
          <w:sz w:val="22"/>
          <w:szCs w:val="22"/>
          <w:u w:val="single"/>
        </w:rPr>
        <w:t>995</w:t>
      </w:r>
    </w:p>
    <w:p w:rsidR="00300691" w:rsidRDefault="00300691" w:rsidP="00300691">
      <w:pPr>
        <w:autoSpaceDE w:val="0"/>
        <w:autoSpaceDN w:val="0"/>
        <w:adjustRightInd w:val="0"/>
        <w:rPr>
          <w:rFonts w:ascii="Arial" w:hAnsi="Arial" w:cs="Arial"/>
          <w:sz w:val="22"/>
          <w:szCs w:val="22"/>
        </w:rPr>
      </w:pPr>
    </w:p>
    <w:p w:rsidR="00300691" w:rsidRPr="004D2522" w:rsidRDefault="00300691" w:rsidP="00300691">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1</w:t>
      </w:r>
      <w:r w:rsidRPr="004D2522">
        <w:rPr>
          <w:rFonts w:ascii="Arial" w:hAnsi="Arial" w:cs="Arial"/>
          <w:b/>
          <w:sz w:val="22"/>
          <w:szCs w:val="22"/>
        </w:rPr>
        <w:t>,</w:t>
      </w:r>
      <w:r>
        <w:rPr>
          <w:rFonts w:ascii="Arial" w:hAnsi="Arial" w:cs="Arial"/>
          <w:b/>
          <w:sz w:val="22"/>
          <w:szCs w:val="22"/>
        </w:rPr>
        <w:t>805</w:t>
      </w:r>
    </w:p>
    <w:p w:rsidR="00300691" w:rsidRDefault="00300691" w:rsidP="00300691">
      <w:pPr>
        <w:autoSpaceDE w:val="0"/>
        <w:autoSpaceDN w:val="0"/>
        <w:adjustRightInd w:val="0"/>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0691" w:rsidRPr="009C39DC" w:rsidRDefault="00300691" w:rsidP="00300691">
      <w:pPr>
        <w:autoSpaceDE w:val="0"/>
        <w:autoSpaceDN w:val="0"/>
        <w:adjustRightInd w:val="0"/>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300691" w:rsidRDefault="00300691" w:rsidP="00300691">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3"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is administered by the campus </w:t>
      </w:r>
      <w:hyperlink r:id="rId44"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45"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300691" w:rsidRPr="00333193" w:rsidRDefault="00300691" w:rsidP="00300691">
      <w:pPr>
        <w:spacing w:before="240"/>
        <w:rPr>
          <w:rFonts w:ascii="Arial" w:hAnsi="Arial" w:cs="Arial"/>
          <w:sz w:val="22"/>
          <w:szCs w:val="22"/>
        </w:rPr>
      </w:pPr>
      <w:r w:rsidRPr="00333193">
        <w:rPr>
          <w:rFonts w:ascii="Arial" w:hAnsi="Arial" w:cs="Arial"/>
          <w:sz w:val="22"/>
          <w:szCs w:val="22"/>
        </w:rPr>
        <w:t xml:space="preserve">If you have not yet paid your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46" w:history="1">
        <w:r w:rsidRPr="00333193">
          <w:rPr>
            <w:rStyle w:val="Hyperlink"/>
            <w:rFonts w:ascii="Arial" w:hAnsi="Arial" w:cs="Arial"/>
            <w:sz w:val="22"/>
            <w:szCs w:val="22"/>
          </w:rPr>
          <w:t>https://my.evergreen.edu/</w:t>
        </w:r>
      </w:hyperlink>
    </w:p>
    <w:p w:rsidR="00300691" w:rsidRPr="001526F6" w:rsidRDefault="00300691" w:rsidP="0030069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47"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48"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9" w:history="1">
        <w:r w:rsidRPr="00407746">
          <w:rPr>
            <w:rStyle w:val="Hyperlink"/>
            <w:rFonts w:ascii="Arial" w:hAnsi="Arial" w:cs="Arial"/>
            <w:sz w:val="22"/>
            <w:szCs w:val="22"/>
          </w:rPr>
          <w:t>http://wikis.evergreen.edu/computing/index.php/Login_Help</w:t>
        </w:r>
      </w:hyperlink>
    </w:p>
    <w:p w:rsidR="00300691" w:rsidRDefault="00300691" w:rsidP="00300691">
      <w:pPr>
        <w:rPr>
          <w:rFonts w:ascii="Arial" w:hAnsi="Arial" w:cs="Arial"/>
          <w:sz w:val="22"/>
          <w:szCs w:val="22"/>
        </w:rPr>
      </w:pP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Best to you,</w:t>
      </w:r>
    </w:p>
    <w:p w:rsidR="00300691" w:rsidRDefault="00300691" w:rsidP="00300691">
      <w:pPr>
        <w:autoSpaceDE w:val="0"/>
        <w:autoSpaceDN w:val="0"/>
        <w:adjustRightInd w:val="0"/>
        <w:spacing w:before="240"/>
        <w:rPr>
          <w:rFonts w:ascii="Arial" w:hAnsi="Arial" w:cs="Arial"/>
          <w:sz w:val="22"/>
          <w:szCs w:val="22"/>
        </w:rPr>
      </w:pPr>
      <w:r>
        <w:rPr>
          <w:rFonts w:ascii="Arial" w:hAnsi="Arial" w:cs="Arial"/>
          <w:sz w:val="22"/>
          <w:szCs w:val="22"/>
        </w:rPr>
        <w:t>Randee</w:t>
      </w:r>
    </w:p>
    <w:p w:rsidR="00300691" w:rsidRDefault="00300691" w:rsidP="00300691">
      <w:pPr>
        <w:rPr>
          <w:rFonts w:ascii="Arial" w:hAnsi="Arial" w:cs="Arial"/>
          <w:sz w:val="22"/>
          <w:szCs w:val="22"/>
        </w:rPr>
      </w:pPr>
    </w:p>
    <w:p w:rsidR="001951BA" w:rsidRDefault="001951BA">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lastRenderedPageBreak/>
              <w:t>Linda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Isakson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lisa461@ecy.wa.gov</w:t>
            </w:r>
          </w:p>
        </w:tc>
      </w:tr>
    </w:tbl>
    <w:p w:rsidR="00300691" w:rsidRPr="001526F6" w:rsidRDefault="00300691" w:rsidP="00300691">
      <w:pPr>
        <w:rPr>
          <w:rFonts w:ascii="Arial" w:hAnsi="Arial" w:cs="Arial"/>
          <w:sz w:val="22"/>
          <w:szCs w:val="22"/>
        </w:rPr>
      </w:pPr>
      <w:r>
        <w:rPr>
          <w:rFonts w:ascii="Arial" w:hAnsi="Arial" w:cs="Arial"/>
          <w:sz w:val="22"/>
          <w:szCs w:val="22"/>
        </w:rPr>
        <w:t xml:space="preserve">EL, no ENG, </w:t>
      </w:r>
      <w:proofErr w:type="spellStart"/>
      <w:r>
        <w:rPr>
          <w:rFonts w:ascii="Arial" w:hAnsi="Arial" w:cs="Arial"/>
          <w:sz w:val="22"/>
          <w:szCs w:val="22"/>
        </w:rPr>
        <w:t>ontime</w:t>
      </w:r>
      <w:proofErr w:type="spellEnd"/>
      <w:r>
        <w:rPr>
          <w:rFonts w:ascii="Arial" w:hAnsi="Arial" w:cs="Arial"/>
          <w:sz w:val="22"/>
          <w:szCs w:val="22"/>
        </w:rPr>
        <w:t xml:space="preserve"> FAFSA, 510 TW, NN</w:t>
      </w:r>
    </w:p>
    <w:p w:rsidR="00300691" w:rsidRDefault="00300691" w:rsidP="00300691">
      <w:pPr>
        <w:autoSpaceDE w:val="0"/>
        <w:autoSpaceDN w:val="0"/>
        <w:adjustRightInd w:val="0"/>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Linda:</w:t>
      </w:r>
    </w:p>
    <w:p w:rsidR="00300691" w:rsidRPr="001526F6" w:rsidRDefault="00300691" w:rsidP="00300691">
      <w:pPr>
        <w:autoSpaceDE w:val="0"/>
        <w:autoSpaceDN w:val="0"/>
        <w:adjustRightInd w:val="0"/>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0691" w:rsidRPr="001526F6" w:rsidRDefault="00300691" w:rsidP="00300691">
      <w:pPr>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0691" w:rsidRDefault="00300691" w:rsidP="00300691">
      <w:pPr>
        <w:autoSpaceDE w:val="0"/>
        <w:autoSpaceDN w:val="0"/>
        <w:adjustRightInd w:val="0"/>
        <w:rPr>
          <w:rFonts w:ascii="Arial" w:hAnsi="Arial" w:cs="Arial"/>
          <w:sz w:val="22"/>
          <w:szCs w:val="22"/>
        </w:rPr>
      </w:pPr>
    </w:p>
    <w:p w:rsidR="00300691" w:rsidRPr="00333193" w:rsidRDefault="00300691" w:rsidP="00300691">
      <w:pPr>
        <w:autoSpaceDE w:val="0"/>
        <w:autoSpaceDN w:val="0"/>
        <w:adjustRightInd w:val="0"/>
        <w:rPr>
          <w:rFonts w:ascii="Arial" w:hAnsi="Arial" w:cs="Arial"/>
          <w:b/>
          <w:sz w:val="22"/>
          <w:szCs w:val="22"/>
        </w:rPr>
      </w:pPr>
      <w:r w:rsidRPr="00333193">
        <w:rPr>
          <w:rFonts w:ascii="Arial" w:hAnsi="Arial" w:cs="Arial"/>
          <w:b/>
          <w:sz w:val="22"/>
          <w:szCs w:val="22"/>
        </w:rPr>
        <w:t xml:space="preserve">MPA Tuition Waiver Award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$510</w:t>
      </w: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0691" w:rsidRPr="009C39DC" w:rsidRDefault="00300691" w:rsidP="00300691">
      <w:pPr>
        <w:autoSpaceDE w:val="0"/>
        <w:autoSpaceDN w:val="0"/>
        <w:adjustRightInd w:val="0"/>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300691" w:rsidRDefault="00300691" w:rsidP="00300691">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50"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is administered by the campus </w:t>
      </w:r>
      <w:hyperlink r:id="rId51"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52"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300691" w:rsidRPr="00333193" w:rsidRDefault="00300691" w:rsidP="00300691">
      <w:pPr>
        <w:spacing w:before="240"/>
        <w:rPr>
          <w:rFonts w:ascii="Arial" w:hAnsi="Arial" w:cs="Arial"/>
          <w:sz w:val="22"/>
          <w:szCs w:val="22"/>
        </w:rPr>
      </w:pPr>
      <w:r w:rsidRPr="00333193">
        <w:rPr>
          <w:rFonts w:ascii="Arial" w:hAnsi="Arial" w:cs="Arial"/>
          <w:sz w:val="22"/>
          <w:szCs w:val="22"/>
        </w:rPr>
        <w:t xml:space="preserve">If you have not yet paid your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53" w:history="1">
        <w:r w:rsidRPr="00333193">
          <w:rPr>
            <w:rStyle w:val="Hyperlink"/>
            <w:rFonts w:ascii="Arial" w:hAnsi="Arial" w:cs="Arial"/>
            <w:sz w:val="22"/>
            <w:szCs w:val="22"/>
          </w:rPr>
          <w:t>https://my.evergreen.edu/</w:t>
        </w:r>
      </w:hyperlink>
    </w:p>
    <w:p w:rsidR="00300691" w:rsidRPr="001526F6" w:rsidRDefault="00300691" w:rsidP="0030069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54"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55"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56" w:history="1">
        <w:r w:rsidRPr="00407746">
          <w:rPr>
            <w:rStyle w:val="Hyperlink"/>
            <w:rFonts w:ascii="Arial" w:hAnsi="Arial" w:cs="Arial"/>
            <w:sz w:val="22"/>
            <w:szCs w:val="22"/>
          </w:rPr>
          <w:t>http://wikis.evergreen.edu/computing/index.php/Login_Help</w:t>
        </w:r>
      </w:hyperlink>
    </w:p>
    <w:p w:rsidR="00300691" w:rsidRDefault="00300691" w:rsidP="00300691">
      <w:pPr>
        <w:rPr>
          <w:rFonts w:ascii="Arial" w:hAnsi="Arial" w:cs="Arial"/>
          <w:sz w:val="22"/>
          <w:szCs w:val="22"/>
        </w:rPr>
      </w:pP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300691" w:rsidRDefault="00300691" w:rsidP="00300691">
      <w:pPr>
        <w:autoSpaceDE w:val="0"/>
        <w:autoSpaceDN w:val="0"/>
        <w:adjustRightInd w:val="0"/>
        <w:spacing w:before="240"/>
        <w:rPr>
          <w:rFonts w:ascii="Arial" w:hAnsi="Arial" w:cs="Arial"/>
          <w:sz w:val="22"/>
          <w:szCs w:val="22"/>
        </w:rPr>
      </w:pPr>
      <w:r>
        <w:rPr>
          <w:rFonts w:ascii="Arial" w:hAnsi="Arial" w:cs="Arial"/>
          <w:sz w:val="22"/>
          <w:szCs w:val="22"/>
        </w:rPr>
        <w:t>Randee</w:t>
      </w:r>
    </w:p>
    <w:p w:rsidR="001951BA" w:rsidRDefault="001951BA">
      <w:pPr>
        <w:rPr>
          <w:rFonts w:ascii="Arial" w:hAnsi="Arial" w:cs="Arial"/>
          <w:sz w:val="22"/>
          <w:szCs w:val="22"/>
        </w:rPr>
      </w:pPr>
      <w:r>
        <w:rPr>
          <w:rFonts w:ascii="Arial" w:hAnsi="Arial" w:cs="Arial"/>
          <w:sz w:val="22"/>
          <w:szCs w:val="22"/>
        </w:rPr>
        <w:lastRenderedPageBreak/>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lastRenderedPageBreak/>
              <w:t xml:space="preserve">Ted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Johnson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William</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wtcjohnson@gmail.com</w:t>
            </w:r>
          </w:p>
        </w:tc>
      </w:tr>
    </w:tbl>
    <w:p w:rsidR="00300691" w:rsidRPr="001526F6" w:rsidRDefault="00300691" w:rsidP="00300691">
      <w:pPr>
        <w:rPr>
          <w:rFonts w:ascii="Arial" w:hAnsi="Arial" w:cs="Arial"/>
          <w:sz w:val="22"/>
          <w:szCs w:val="22"/>
        </w:rPr>
      </w:pPr>
      <w:r>
        <w:rPr>
          <w:rFonts w:ascii="Arial" w:hAnsi="Arial" w:cs="Arial"/>
          <w:sz w:val="22"/>
          <w:szCs w:val="22"/>
        </w:rPr>
        <w:t xml:space="preserve">EL, no ENG, </w:t>
      </w:r>
      <w:proofErr w:type="spellStart"/>
      <w:r>
        <w:rPr>
          <w:rFonts w:ascii="Arial" w:hAnsi="Arial" w:cs="Arial"/>
          <w:sz w:val="22"/>
          <w:szCs w:val="22"/>
        </w:rPr>
        <w:t>ontime</w:t>
      </w:r>
      <w:proofErr w:type="spellEnd"/>
      <w:r>
        <w:rPr>
          <w:rFonts w:ascii="Arial" w:hAnsi="Arial" w:cs="Arial"/>
          <w:sz w:val="22"/>
          <w:szCs w:val="22"/>
        </w:rPr>
        <w:t xml:space="preserve"> FAFSA, 1900 </w:t>
      </w:r>
      <w:proofErr w:type="spellStart"/>
      <w:r>
        <w:rPr>
          <w:rFonts w:ascii="Arial" w:hAnsi="Arial" w:cs="Arial"/>
          <w:sz w:val="22"/>
          <w:szCs w:val="22"/>
        </w:rPr>
        <w:t>Americorps</w:t>
      </w:r>
      <w:proofErr w:type="spellEnd"/>
      <w:r>
        <w:rPr>
          <w:rFonts w:ascii="Arial" w:hAnsi="Arial" w:cs="Arial"/>
          <w:sz w:val="22"/>
          <w:szCs w:val="22"/>
        </w:rPr>
        <w:t>, YY</w:t>
      </w:r>
    </w:p>
    <w:p w:rsidR="00300691" w:rsidRDefault="00300691" w:rsidP="00300691">
      <w:pPr>
        <w:autoSpaceDE w:val="0"/>
        <w:autoSpaceDN w:val="0"/>
        <w:adjustRightInd w:val="0"/>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Ted:</w:t>
      </w:r>
    </w:p>
    <w:p w:rsidR="00300691" w:rsidRPr="001526F6" w:rsidRDefault="00300691" w:rsidP="00300691">
      <w:pPr>
        <w:autoSpaceDE w:val="0"/>
        <w:autoSpaceDN w:val="0"/>
        <w:adjustRightInd w:val="0"/>
        <w:rPr>
          <w:rFonts w:ascii="Arial" w:hAnsi="Arial" w:cs="Arial"/>
          <w:sz w:val="22"/>
          <w:szCs w:val="22"/>
        </w:rPr>
      </w:pPr>
    </w:p>
    <w:p w:rsidR="00300691" w:rsidRPr="001526F6" w:rsidRDefault="00300691" w:rsidP="0030069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0691" w:rsidRPr="001526F6" w:rsidRDefault="00300691" w:rsidP="00300691">
      <w:pPr>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0691" w:rsidRDefault="00300691" w:rsidP="00300691">
      <w:pPr>
        <w:autoSpaceDE w:val="0"/>
        <w:autoSpaceDN w:val="0"/>
        <w:adjustRightInd w:val="0"/>
        <w:rPr>
          <w:rFonts w:ascii="Arial" w:hAnsi="Arial" w:cs="Arial"/>
          <w:sz w:val="22"/>
          <w:szCs w:val="22"/>
        </w:rPr>
      </w:pPr>
    </w:p>
    <w:p w:rsidR="00300691" w:rsidRPr="00333193" w:rsidRDefault="00300691" w:rsidP="00300691">
      <w:pPr>
        <w:autoSpaceDE w:val="0"/>
        <w:autoSpaceDN w:val="0"/>
        <w:adjustRightInd w:val="0"/>
        <w:rPr>
          <w:rFonts w:ascii="Arial" w:hAnsi="Arial" w:cs="Arial"/>
          <w:b/>
          <w:sz w:val="22"/>
          <w:szCs w:val="22"/>
        </w:rPr>
      </w:pPr>
      <w:r w:rsidRPr="00333193">
        <w:rPr>
          <w:rFonts w:ascii="Arial" w:hAnsi="Arial" w:cs="Arial"/>
          <w:b/>
          <w:sz w:val="22"/>
          <w:szCs w:val="22"/>
        </w:rPr>
        <w:t xml:space="preserve">MPA </w:t>
      </w:r>
      <w:proofErr w:type="spellStart"/>
      <w:r>
        <w:rPr>
          <w:rFonts w:ascii="Arial" w:hAnsi="Arial" w:cs="Arial"/>
          <w:b/>
          <w:sz w:val="22"/>
          <w:szCs w:val="22"/>
        </w:rPr>
        <w:t>Americorps</w:t>
      </w:r>
      <w:proofErr w:type="spellEnd"/>
      <w:r>
        <w:rPr>
          <w:rFonts w:ascii="Arial" w:hAnsi="Arial" w:cs="Arial"/>
          <w:b/>
          <w:sz w:val="22"/>
          <w:szCs w:val="22"/>
        </w:rPr>
        <w:t xml:space="preserve"> Education</w:t>
      </w:r>
      <w:r w:rsidRPr="00333193">
        <w:rPr>
          <w:rFonts w:ascii="Arial" w:hAnsi="Arial" w:cs="Arial"/>
          <w:b/>
          <w:sz w:val="22"/>
          <w:szCs w:val="22"/>
        </w:rPr>
        <w:t xml:space="preserve"> Award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1,90</w:t>
      </w:r>
      <w:r w:rsidRPr="00333193">
        <w:rPr>
          <w:rFonts w:ascii="Arial" w:hAnsi="Arial" w:cs="Arial"/>
          <w:b/>
          <w:sz w:val="22"/>
          <w:szCs w:val="22"/>
        </w:rPr>
        <w:t>0</w:t>
      </w: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0691" w:rsidRPr="009C39DC" w:rsidRDefault="00300691" w:rsidP="00300691">
      <w:pPr>
        <w:autoSpaceDE w:val="0"/>
        <w:autoSpaceDN w:val="0"/>
        <w:adjustRightInd w:val="0"/>
        <w:rPr>
          <w:rFonts w:ascii="Arial" w:hAnsi="Arial" w:cs="Arial"/>
          <w:sz w:val="22"/>
          <w:szCs w:val="22"/>
        </w:rPr>
      </w:pPr>
    </w:p>
    <w:p w:rsidR="00300691"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0691" w:rsidRDefault="00300691" w:rsidP="00300691">
      <w:pPr>
        <w:autoSpaceDE w:val="0"/>
        <w:autoSpaceDN w:val="0"/>
        <w:adjustRightInd w:val="0"/>
        <w:rPr>
          <w:rFonts w:ascii="Arial" w:hAnsi="Arial" w:cs="Arial"/>
          <w:sz w:val="22"/>
          <w:szCs w:val="22"/>
        </w:rPr>
      </w:pPr>
    </w:p>
    <w:p w:rsidR="00300691" w:rsidRPr="009C39DC" w:rsidRDefault="00300691" w:rsidP="0030069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300691" w:rsidRPr="00300691" w:rsidRDefault="00300691" w:rsidP="00300691">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57"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is administered by the campus </w:t>
      </w:r>
      <w:hyperlink r:id="rId58"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w:t>
      </w:r>
      <w:r w:rsidRPr="00300691">
        <w:rPr>
          <w:rFonts w:ascii="Arial" w:hAnsi="Arial" w:cs="Arial"/>
          <w:sz w:val="22"/>
          <w:szCs w:val="22"/>
        </w:rPr>
        <w:t xml:space="preserve">or at </w:t>
      </w:r>
      <w:hyperlink r:id="rId59" w:history="1">
        <w:r w:rsidRPr="00300691">
          <w:rPr>
            <w:rStyle w:val="Hyperlink"/>
            <w:rFonts w:ascii="Arial" w:hAnsi="Arial" w:cs="Arial"/>
            <w:sz w:val="22"/>
            <w:szCs w:val="22"/>
          </w:rPr>
          <w:t>finaid@evergreen.edu</w:t>
        </w:r>
      </w:hyperlink>
      <w:r w:rsidRPr="00300691">
        <w:rPr>
          <w:rFonts w:ascii="Arial" w:hAnsi="Arial" w:cs="Arial"/>
          <w:sz w:val="22"/>
          <w:szCs w:val="22"/>
        </w:rPr>
        <w:t>.</w:t>
      </w:r>
    </w:p>
    <w:p w:rsidR="00300691" w:rsidRPr="00300691" w:rsidRDefault="00300691" w:rsidP="00300691">
      <w:pPr>
        <w:autoSpaceDE w:val="0"/>
        <w:autoSpaceDN w:val="0"/>
        <w:adjustRightInd w:val="0"/>
        <w:spacing w:before="240"/>
        <w:rPr>
          <w:rFonts w:ascii="Arial" w:hAnsi="Arial" w:cs="Arial"/>
          <w:sz w:val="22"/>
          <w:szCs w:val="22"/>
        </w:rPr>
      </w:pPr>
      <w:r w:rsidRPr="00300691">
        <w:rPr>
          <w:rFonts w:ascii="Arial" w:hAnsi="Arial" w:cs="Arial"/>
          <w:sz w:val="22"/>
          <w:szCs w:val="22"/>
        </w:rPr>
        <w:t>Note that our program’s use of Graduate Assistantship and Work Study funds has not yet been determined. We expect to award these funds during the summer, and you will be considered at that time.</w:t>
      </w:r>
    </w:p>
    <w:p w:rsidR="00300691" w:rsidRPr="00333193" w:rsidRDefault="00300691" w:rsidP="00300691">
      <w:pPr>
        <w:spacing w:before="240"/>
        <w:rPr>
          <w:rFonts w:ascii="Arial" w:hAnsi="Arial" w:cs="Arial"/>
          <w:sz w:val="22"/>
          <w:szCs w:val="22"/>
        </w:rPr>
      </w:pPr>
      <w:r w:rsidRPr="00300691">
        <w:rPr>
          <w:rFonts w:ascii="Arial" w:hAnsi="Arial" w:cs="Arial"/>
          <w:sz w:val="22"/>
          <w:szCs w:val="22"/>
        </w:rPr>
        <w:t>If you have</w:t>
      </w:r>
      <w:r w:rsidRPr="00333193">
        <w:rPr>
          <w:rFonts w:ascii="Arial" w:hAnsi="Arial" w:cs="Arial"/>
          <w:sz w:val="22"/>
          <w:szCs w:val="22"/>
        </w:rPr>
        <w:t xml:space="preserve"> not yet paid your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60" w:history="1">
        <w:r w:rsidRPr="00333193">
          <w:rPr>
            <w:rStyle w:val="Hyperlink"/>
            <w:rFonts w:ascii="Arial" w:hAnsi="Arial" w:cs="Arial"/>
            <w:sz w:val="22"/>
            <w:szCs w:val="22"/>
          </w:rPr>
          <w:t>https://my.evergreen.edu/</w:t>
        </w:r>
      </w:hyperlink>
    </w:p>
    <w:p w:rsidR="00300691" w:rsidRPr="001526F6" w:rsidRDefault="00300691" w:rsidP="0030069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61"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62"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63" w:history="1">
        <w:r w:rsidRPr="00407746">
          <w:rPr>
            <w:rStyle w:val="Hyperlink"/>
            <w:rFonts w:ascii="Arial" w:hAnsi="Arial" w:cs="Arial"/>
            <w:sz w:val="22"/>
            <w:szCs w:val="22"/>
          </w:rPr>
          <w:t>http://wikis.evergreen.edu/computing/index.php/Login_Help</w:t>
        </w:r>
      </w:hyperlink>
    </w:p>
    <w:p w:rsidR="00300691" w:rsidRDefault="00300691" w:rsidP="00300691">
      <w:pPr>
        <w:rPr>
          <w:rFonts w:ascii="Arial" w:hAnsi="Arial" w:cs="Arial"/>
          <w:sz w:val="22"/>
          <w:szCs w:val="22"/>
        </w:rPr>
      </w:pP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Best to you,</w:t>
      </w:r>
    </w:p>
    <w:p w:rsidR="00300691" w:rsidRDefault="00300691" w:rsidP="00300691">
      <w:pPr>
        <w:autoSpaceDE w:val="0"/>
        <w:autoSpaceDN w:val="0"/>
        <w:adjustRightInd w:val="0"/>
        <w:spacing w:before="240"/>
        <w:rPr>
          <w:rFonts w:ascii="Arial" w:hAnsi="Arial" w:cs="Arial"/>
          <w:sz w:val="22"/>
          <w:szCs w:val="22"/>
        </w:rPr>
      </w:pPr>
      <w:r>
        <w:rPr>
          <w:rFonts w:ascii="Arial" w:hAnsi="Arial" w:cs="Arial"/>
          <w:sz w:val="22"/>
          <w:szCs w:val="22"/>
        </w:rPr>
        <w:t>Randee</w:t>
      </w:r>
    </w:p>
    <w:p w:rsidR="001951BA" w:rsidRDefault="001951BA">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lastRenderedPageBreak/>
              <w:t>Maureen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t>Maples</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1951BA" w:rsidRDefault="001951BA">
            <w:pPr>
              <w:rPr>
                <w:rFonts w:ascii="Arial" w:hAnsi="Arial" w:cs="Arial"/>
                <w:color w:val="000000"/>
                <w:sz w:val="20"/>
                <w:szCs w:val="20"/>
              </w:rPr>
            </w:pPr>
            <w:r>
              <w:rPr>
                <w:rFonts w:ascii="Arial" w:hAnsi="Arial" w:cs="Arial"/>
                <w:color w:val="000000"/>
                <w:sz w:val="20"/>
                <w:szCs w:val="20"/>
              </w:rPr>
              <w:t>mmaples76@gmail.com</w:t>
            </w:r>
          </w:p>
        </w:tc>
      </w:tr>
    </w:tbl>
    <w:p w:rsidR="00300691" w:rsidRDefault="00300691" w:rsidP="00300691">
      <w:pPr>
        <w:rPr>
          <w:rFonts w:ascii="Arial" w:hAnsi="Arial" w:cs="Arial"/>
          <w:sz w:val="22"/>
          <w:szCs w:val="22"/>
        </w:rPr>
      </w:pPr>
      <w:r>
        <w:rPr>
          <w:rFonts w:ascii="Arial" w:hAnsi="Arial" w:cs="Arial"/>
          <w:sz w:val="22"/>
          <w:szCs w:val="22"/>
        </w:rPr>
        <w:t xml:space="preserve">EL, No ENG, no </w:t>
      </w:r>
      <w:proofErr w:type="spellStart"/>
      <w:r>
        <w:rPr>
          <w:rFonts w:ascii="Arial" w:hAnsi="Arial" w:cs="Arial"/>
          <w:sz w:val="22"/>
          <w:szCs w:val="22"/>
        </w:rPr>
        <w:t>ontime</w:t>
      </w:r>
      <w:proofErr w:type="spellEnd"/>
      <w:r>
        <w:rPr>
          <w:rFonts w:ascii="Arial" w:hAnsi="Arial" w:cs="Arial"/>
          <w:sz w:val="22"/>
          <w:szCs w:val="22"/>
        </w:rPr>
        <w:t xml:space="preserve"> FAFSA, no MPA app</w:t>
      </w:r>
    </w:p>
    <w:p w:rsidR="00300691" w:rsidRPr="00337B97" w:rsidRDefault="00300691" w:rsidP="00300691">
      <w:pPr>
        <w:rPr>
          <w:rFonts w:ascii="Arial" w:hAnsi="Arial" w:cs="Arial"/>
          <w:sz w:val="22"/>
          <w:szCs w:val="22"/>
        </w:rPr>
      </w:pPr>
    </w:p>
    <w:p w:rsidR="00300691" w:rsidRPr="00337B97" w:rsidRDefault="00300691" w:rsidP="00300691">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Maureen</w:t>
      </w:r>
      <w:r w:rsidRPr="00337B97">
        <w:rPr>
          <w:rFonts w:ascii="Arial" w:hAnsi="Arial" w:cs="Arial"/>
          <w:sz w:val="22"/>
          <w:szCs w:val="22"/>
        </w:rPr>
        <w:t>:</w:t>
      </w:r>
    </w:p>
    <w:p w:rsidR="00300691" w:rsidRPr="00337B97" w:rsidRDefault="00300691" w:rsidP="00300691">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Once again, congratulations on your admission to the Evergreen MPA program! </w:t>
      </w:r>
      <w:r>
        <w:rPr>
          <w:rFonts w:ascii="Arial" w:hAnsi="Arial" w:cs="Arial"/>
          <w:sz w:val="22"/>
          <w:szCs w:val="22"/>
        </w:rPr>
        <w:t>We hope you will be joining us.</w:t>
      </w:r>
    </w:p>
    <w:p w:rsidR="00300691" w:rsidRPr="0056173A" w:rsidRDefault="00300691" w:rsidP="00300691">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300691" w:rsidRPr="0056173A" w:rsidRDefault="00300691" w:rsidP="00300691">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4"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65"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66"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00691" w:rsidRPr="00337B97" w:rsidRDefault="00300691" w:rsidP="00300691">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00691" w:rsidRPr="00333193" w:rsidRDefault="00300691" w:rsidP="00300691">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67" w:history="1">
        <w:r w:rsidRPr="00333193">
          <w:rPr>
            <w:rStyle w:val="Hyperlink"/>
            <w:rFonts w:ascii="Arial" w:hAnsi="Arial" w:cs="Arial"/>
            <w:sz w:val="22"/>
            <w:szCs w:val="22"/>
          </w:rPr>
          <w:t>https://my.evergreen.edu/</w:t>
        </w:r>
      </w:hyperlink>
    </w:p>
    <w:p w:rsidR="00300691" w:rsidRPr="001526F6" w:rsidRDefault="00300691" w:rsidP="0030069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6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6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70" w:history="1">
        <w:r w:rsidRPr="00407746">
          <w:rPr>
            <w:rStyle w:val="Hyperlink"/>
            <w:rFonts w:ascii="Arial" w:hAnsi="Arial" w:cs="Arial"/>
            <w:sz w:val="22"/>
            <w:szCs w:val="22"/>
          </w:rPr>
          <w:t>http://wikis.evergreen.edu/computing/index.php/Login_Help</w:t>
        </w:r>
      </w:hyperlink>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300691" w:rsidRPr="00111376" w:rsidRDefault="00300691" w:rsidP="00300691">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300691" w:rsidRDefault="00300691" w:rsidP="00300691">
      <w:pPr>
        <w:autoSpaceDE w:val="0"/>
        <w:autoSpaceDN w:val="0"/>
        <w:adjustRightInd w:val="0"/>
        <w:spacing w:before="240"/>
        <w:rPr>
          <w:rFonts w:ascii="Arial" w:hAnsi="Arial" w:cs="Arial"/>
          <w:sz w:val="22"/>
          <w:szCs w:val="22"/>
        </w:rPr>
      </w:pPr>
      <w:r>
        <w:rPr>
          <w:rFonts w:ascii="Arial" w:hAnsi="Arial" w:cs="Arial"/>
          <w:sz w:val="22"/>
          <w:szCs w:val="22"/>
        </w:rPr>
        <w:t>Randee</w:t>
      </w:r>
    </w:p>
    <w:p w:rsidR="001951BA" w:rsidRDefault="001951BA">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lastRenderedPageBreak/>
              <w:t>Martha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Matthias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951BA" w:rsidRDefault="001951BA">
            <w:pPr>
              <w:rPr>
                <w:rFonts w:ascii="Arial" w:hAnsi="Arial" w:cs="Arial"/>
                <w:color w:val="000000"/>
                <w:sz w:val="20"/>
                <w:szCs w:val="20"/>
              </w:rPr>
            </w:pPr>
            <w:r>
              <w:rPr>
                <w:rFonts w:ascii="Arial" w:hAnsi="Arial" w:cs="Arial"/>
                <w:color w:val="000000"/>
                <w:sz w:val="20"/>
                <w:szCs w:val="20"/>
              </w:rPr>
              <w:t>mmatthias01@gmail.com</w:t>
            </w:r>
          </w:p>
        </w:tc>
      </w:tr>
    </w:tbl>
    <w:p w:rsidR="007375F1" w:rsidRPr="001526F6" w:rsidRDefault="007375F1" w:rsidP="007375F1">
      <w:pPr>
        <w:rPr>
          <w:rFonts w:ascii="Arial" w:hAnsi="Arial" w:cs="Arial"/>
          <w:sz w:val="22"/>
          <w:szCs w:val="22"/>
        </w:rPr>
      </w:pPr>
      <w:r>
        <w:rPr>
          <w:rFonts w:ascii="Arial" w:hAnsi="Arial" w:cs="Arial"/>
          <w:sz w:val="22"/>
          <w:szCs w:val="22"/>
        </w:rPr>
        <w:t xml:space="preserve">EL, no ENG, </w:t>
      </w:r>
      <w:proofErr w:type="spellStart"/>
      <w:r>
        <w:rPr>
          <w:rFonts w:ascii="Arial" w:hAnsi="Arial" w:cs="Arial"/>
          <w:sz w:val="22"/>
          <w:szCs w:val="22"/>
        </w:rPr>
        <w:t>ontime</w:t>
      </w:r>
      <w:proofErr w:type="spellEnd"/>
      <w:r>
        <w:rPr>
          <w:rFonts w:ascii="Arial" w:hAnsi="Arial" w:cs="Arial"/>
          <w:sz w:val="22"/>
          <w:szCs w:val="22"/>
        </w:rPr>
        <w:t xml:space="preserve"> FAFSA, 1500 EFGA, NN</w:t>
      </w:r>
    </w:p>
    <w:p w:rsidR="007375F1" w:rsidRDefault="007375F1" w:rsidP="007375F1">
      <w:pPr>
        <w:autoSpaceDE w:val="0"/>
        <w:autoSpaceDN w:val="0"/>
        <w:adjustRightInd w:val="0"/>
        <w:rPr>
          <w:rFonts w:ascii="Arial" w:hAnsi="Arial" w:cs="Arial"/>
          <w:sz w:val="22"/>
          <w:szCs w:val="22"/>
        </w:rPr>
      </w:pPr>
    </w:p>
    <w:p w:rsidR="007375F1" w:rsidRPr="001526F6" w:rsidRDefault="007375F1" w:rsidP="007375F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Martha:</w:t>
      </w:r>
    </w:p>
    <w:p w:rsidR="007375F1" w:rsidRPr="001526F6" w:rsidRDefault="007375F1" w:rsidP="007375F1">
      <w:pPr>
        <w:autoSpaceDE w:val="0"/>
        <w:autoSpaceDN w:val="0"/>
        <w:adjustRightInd w:val="0"/>
        <w:rPr>
          <w:rFonts w:ascii="Arial" w:hAnsi="Arial" w:cs="Arial"/>
          <w:sz w:val="22"/>
          <w:szCs w:val="22"/>
        </w:rPr>
      </w:pPr>
    </w:p>
    <w:p w:rsidR="007375F1" w:rsidRPr="001526F6" w:rsidRDefault="007375F1" w:rsidP="007375F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7375F1" w:rsidRPr="001526F6" w:rsidRDefault="007375F1" w:rsidP="007375F1">
      <w:pPr>
        <w:rPr>
          <w:rFonts w:ascii="Arial" w:hAnsi="Arial" w:cs="Arial"/>
          <w:sz w:val="22"/>
          <w:szCs w:val="22"/>
        </w:rPr>
      </w:pPr>
    </w:p>
    <w:p w:rsidR="007375F1" w:rsidRDefault="007375F1" w:rsidP="007375F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375F1" w:rsidRDefault="007375F1" w:rsidP="007375F1">
      <w:pPr>
        <w:autoSpaceDE w:val="0"/>
        <w:autoSpaceDN w:val="0"/>
        <w:adjustRightInd w:val="0"/>
        <w:rPr>
          <w:rFonts w:ascii="Arial" w:hAnsi="Arial" w:cs="Arial"/>
          <w:sz w:val="22"/>
          <w:szCs w:val="22"/>
        </w:rPr>
      </w:pPr>
    </w:p>
    <w:p w:rsidR="007375F1" w:rsidRPr="00333193" w:rsidRDefault="007375F1" w:rsidP="007375F1">
      <w:pPr>
        <w:autoSpaceDE w:val="0"/>
        <w:autoSpaceDN w:val="0"/>
        <w:adjustRightInd w:val="0"/>
        <w:rPr>
          <w:rFonts w:ascii="Arial" w:hAnsi="Arial" w:cs="Arial"/>
          <w:b/>
          <w:sz w:val="22"/>
          <w:szCs w:val="22"/>
        </w:rPr>
      </w:pPr>
      <w:r>
        <w:rPr>
          <w:rFonts w:ascii="Arial" w:hAnsi="Arial" w:cs="Arial"/>
          <w:b/>
          <w:sz w:val="22"/>
          <w:szCs w:val="22"/>
        </w:rPr>
        <w:t>Evergreen Foundation Graduate</w:t>
      </w:r>
      <w:r w:rsidRPr="00333193">
        <w:rPr>
          <w:rFonts w:ascii="Arial" w:hAnsi="Arial" w:cs="Arial"/>
          <w:b/>
          <w:sz w:val="22"/>
          <w:szCs w:val="22"/>
        </w:rPr>
        <w:t xml:space="preserve"> Award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1,50</w:t>
      </w:r>
      <w:r w:rsidRPr="00333193">
        <w:rPr>
          <w:rFonts w:ascii="Arial" w:hAnsi="Arial" w:cs="Arial"/>
          <w:b/>
          <w:sz w:val="22"/>
          <w:szCs w:val="22"/>
        </w:rPr>
        <w:t>0</w:t>
      </w:r>
    </w:p>
    <w:p w:rsidR="007375F1" w:rsidRDefault="007375F1" w:rsidP="007375F1">
      <w:pPr>
        <w:autoSpaceDE w:val="0"/>
        <w:autoSpaceDN w:val="0"/>
        <w:adjustRightInd w:val="0"/>
        <w:rPr>
          <w:rFonts w:ascii="Arial" w:hAnsi="Arial" w:cs="Arial"/>
          <w:sz w:val="22"/>
          <w:szCs w:val="22"/>
        </w:rPr>
      </w:pPr>
    </w:p>
    <w:p w:rsidR="007375F1" w:rsidRPr="009C39DC" w:rsidRDefault="007375F1" w:rsidP="007375F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7375F1" w:rsidRPr="009C39DC" w:rsidRDefault="007375F1" w:rsidP="007375F1">
      <w:pPr>
        <w:autoSpaceDE w:val="0"/>
        <w:autoSpaceDN w:val="0"/>
        <w:adjustRightInd w:val="0"/>
        <w:rPr>
          <w:rFonts w:ascii="Arial" w:hAnsi="Arial" w:cs="Arial"/>
          <w:sz w:val="22"/>
          <w:szCs w:val="22"/>
        </w:rPr>
      </w:pPr>
    </w:p>
    <w:p w:rsidR="007375F1" w:rsidRDefault="007375F1" w:rsidP="007375F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375F1" w:rsidRDefault="007375F1" w:rsidP="007375F1">
      <w:pPr>
        <w:autoSpaceDE w:val="0"/>
        <w:autoSpaceDN w:val="0"/>
        <w:adjustRightInd w:val="0"/>
        <w:rPr>
          <w:rFonts w:ascii="Arial" w:hAnsi="Arial" w:cs="Arial"/>
          <w:sz w:val="22"/>
          <w:szCs w:val="22"/>
        </w:rPr>
      </w:pPr>
    </w:p>
    <w:p w:rsidR="007375F1" w:rsidRPr="009C39DC" w:rsidRDefault="007375F1" w:rsidP="007375F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7375F1" w:rsidRPr="00300691" w:rsidRDefault="007375F1" w:rsidP="007375F1">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71"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is administered by the campus </w:t>
      </w:r>
      <w:hyperlink r:id="rId72"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w:t>
      </w:r>
      <w:r w:rsidRPr="00300691">
        <w:rPr>
          <w:rFonts w:ascii="Arial" w:hAnsi="Arial" w:cs="Arial"/>
          <w:sz w:val="22"/>
          <w:szCs w:val="22"/>
        </w:rPr>
        <w:t xml:space="preserve">or at </w:t>
      </w:r>
      <w:hyperlink r:id="rId73" w:history="1">
        <w:r w:rsidRPr="00300691">
          <w:rPr>
            <w:rStyle w:val="Hyperlink"/>
            <w:rFonts w:ascii="Arial" w:hAnsi="Arial" w:cs="Arial"/>
            <w:sz w:val="22"/>
            <w:szCs w:val="22"/>
          </w:rPr>
          <w:t>finaid@evergreen.edu</w:t>
        </w:r>
      </w:hyperlink>
      <w:r w:rsidRPr="00300691">
        <w:rPr>
          <w:rFonts w:ascii="Arial" w:hAnsi="Arial" w:cs="Arial"/>
          <w:sz w:val="22"/>
          <w:szCs w:val="22"/>
        </w:rPr>
        <w:t>.</w:t>
      </w:r>
    </w:p>
    <w:p w:rsidR="007375F1" w:rsidRPr="00300691" w:rsidRDefault="007375F1" w:rsidP="007375F1">
      <w:pPr>
        <w:autoSpaceDE w:val="0"/>
        <w:autoSpaceDN w:val="0"/>
        <w:adjustRightInd w:val="0"/>
        <w:spacing w:before="240"/>
        <w:rPr>
          <w:rFonts w:ascii="Arial" w:hAnsi="Arial" w:cs="Arial"/>
          <w:sz w:val="22"/>
          <w:szCs w:val="22"/>
        </w:rPr>
      </w:pPr>
      <w:r w:rsidRPr="00300691">
        <w:rPr>
          <w:rFonts w:ascii="Arial" w:hAnsi="Arial" w:cs="Arial"/>
          <w:sz w:val="22"/>
          <w:szCs w:val="22"/>
        </w:rPr>
        <w:t>Note that our program’s use of Graduate Assistantship and Work Study funds has not yet been determined. We expect to award these funds during the summer, and you will be considered at that time.</w:t>
      </w:r>
    </w:p>
    <w:p w:rsidR="007375F1" w:rsidRPr="00333193" w:rsidRDefault="007375F1" w:rsidP="007375F1">
      <w:pPr>
        <w:spacing w:before="240"/>
        <w:rPr>
          <w:rFonts w:ascii="Arial" w:hAnsi="Arial" w:cs="Arial"/>
          <w:sz w:val="22"/>
          <w:szCs w:val="22"/>
        </w:rPr>
      </w:pPr>
      <w:r w:rsidRPr="00300691">
        <w:rPr>
          <w:rFonts w:ascii="Arial" w:hAnsi="Arial" w:cs="Arial"/>
          <w:sz w:val="22"/>
          <w:szCs w:val="22"/>
        </w:rPr>
        <w:t>If you have</w:t>
      </w:r>
      <w:r w:rsidRPr="00333193">
        <w:rPr>
          <w:rFonts w:ascii="Arial" w:hAnsi="Arial" w:cs="Arial"/>
          <w:sz w:val="22"/>
          <w:szCs w:val="22"/>
        </w:rPr>
        <w:t xml:space="preserve"> not yet paid your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74" w:history="1">
        <w:r w:rsidRPr="00333193">
          <w:rPr>
            <w:rStyle w:val="Hyperlink"/>
            <w:rFonts w:ascii="Arial" w:hAnsi="Arial" w:cs="Arial"/>
            <w:sz w:val="22"/>
            <w:szCs w:val="22"/>
          </w:rPr>
          <w:t>https://my.evergreen.edu/</w:t>
        </w:r>
      </w:hyperlink>
    </w:p>
    <w:p w:rsidR="007375F1" w:rsidRPr="001526F6" w:rsidRDefault="007375F1" w:rsidP="007375F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75"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76"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77" w:history="1">
        <w:r w:rsidRPr="00407746">
          <w:rPr>
            <w:rStyle w:val="Hyperlink"/>
            <w:rFonts w:ascii="Arial" w:hAnsi="Arial" w:cs="Arial"/>
            <w:sz w:val="22"/>
            <w:szCs w:val="22"/>
          </w:rPr>
          <w:t>http://wikis.evergreen.edu/computing/index.php/Login_Help</w:t>
        </w:r>
      </w:hyperlink>
    </w:p>
    <w:p w:rsidR="007375F1" w:rsidRDefault="007375F1" w:rsidP="007375F1">
      <w:pPr>
        <w:rPr>
          <w:rFonts w:ascii="Arial" w:hAnsi="Arial" w:cs="Arial"/>
          <w:sz w:val="22"/>
          <w:szCs w:val="22"/>
        </w:rPr>
      </w:pPr>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Best to you,</w:t>
      </w:r>
    </w:p>
    <w:p w:rsidR="007375F1" w:rsidRDefault="007375F1" w:rsidP="007375F1">
      <w:pPr>
        <w:autoSpaceDE w:val="0"/>
        <w:autoSpaceDN w:val="0"/>
        <w:adjustRightInd w:val="0"/>
        <w:spacing w:before="240"/>
        <w:rPr>
          <w:rFonts w:ascii="Arial" w:hAnsi="Arial" w:cs="Arial"/>
          <w:sz w:val="22"/>
          <w:szCs w:val="22"/>
        </w:rPr>
      </w:pPr>
      <w:r>
        <w:rPr>
          <w:rFonts w:ascii="Arial" w:hAnsi="Arial" w:cs="Arial"/>
          <w:sz w:val="22"/>
          <w:szCs w:val="22"/>
        </w:rPr>
        <w:t>Randee</w:t>
      </w:r>
    </w:p>
    <w:p w:rsidR="001951BA" w:rsidRDefault="007375F1" w:rsidP="007375F1">
      <w:pPr>
        <w:rPr>
          <w:rFonts w:ascii="Arial" w:hAnsi="Arial" w:cs="Arial"/>
          <w:sz w:val="22"/>
          <w:szCs w:val="22"/>
        </w:rPr>
      </w:pPr>
      <w:r>
        <w:rPr>
          <w:rFonts w:ascii="Arial" w:hAnsi="Arial" w:cs="Arial"/>
          <w:sz w:val="22"/>
          <w:szCs w:val="22"/>
        </w:rPr>
        <w:br w:type="page"/>
      </w:r>
      <w:r w:rsidR="001951BA">
        <w:rPr>
          <w:rFonts w:ascii="Arial" w:hAnsi="Arial" w:cs="Arial"/>
          <w:sz w:val="22"/>
          <w:szCs w:val="22"/>
        </w:rPr>
        <w:lastRenderedPageBreak/>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lastRenderedPageBreak/>
              <w:t>Elizabeth</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t>Rush</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t> </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t>R</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jc w:val="right"/>
              <w:rPr>
                <w:rFonts w:ascii="Arial" w:hAnsi="Arial" w:cs="Arial"/>
                <w:color w:val="FFFF00"/>
                <w:sz w:val="20"/>
                <w:szCs w:val="20"/>
              </w:rPr>
            </w:pPr>
            <w:r>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vAlign w:val="bottom"/>
            <w:hideMark/>
          </w:tcPr>
          <w:p w:rsidR="001951BA" w:rsidRDefault="001951BA">
            <w:pPr>
              <w:rPr>
                <w:rFonts w:ascii="Arial" w:hAnsi="Arial" w:cs="Arial"/>
                <w:color w:val="FFFF00"/>
                <w:sz w:val="20"/>
                <w:szCs w:val="20"/>
              </w:rPr>
            </w:pPr>
            <w:r>
              <w:rPr>
                <w:rFonts w:ascii="Arial" w:hAnsi="Arial" w:cs="Arial"/>
                <w:color w:val="FFFF00"/>
                <w:sz w:val="20"/>
                <w:szCs w:val="20"/>
              </w:rPr>
              <w:t>rushe@evergreen.edu</w:t>
            </w:r>
          </w:p>
        </w:tc>
      </w:tr>
    </w:tbl>
    <w:p w:rsidR="001951BA" w:rsidRDefault="007375F1">
      <w:pPr>
        <w:rPr>
          <w:rFonts w:ascii="Arial" w:hAnsi="Arial" w:cs="Arial"/>
          <w:sz w:val="22"/>
          <w:szCs w:val="22"/>
        </w:rPr>
      </w:pPr>
      <w:r>
        <w:rPr>
          <w:rFonts w:ascii="Arial" w:hAnsi="Arial" w:cs="Arial"/>
          <w:sz w:val="22"/>
          <w:szCs w:val="22"/>
        </w:rPr>
        <w:t xml:space="preserve">EL, no ENG, no FAFSA, no MPA app, staff </w:t>
      </w:r>
      <w:proofErr w:type="spellStart"/>
      <w:r>
        <w:rPr>
          <w:rFonts w:ascii="Arial" w:hAnsi="Arial" w:cs="Arial"/>
          <w:sz w:val="22"/>
          <w:szCs w:val="22"/>
        </w:rPr>
        <w:t>tw</w:t>
      </w:r>
      <w:proofErr w:type="spellEnd"/>
    </w:p>
    <w:p w:rsidR="007375F1" w:rsidRDefault="007375F1">
      <w:pPr>
        <w:rPr>
          <w:rFonts w:ascii="Arial" w:hAnsi="Arial" w:cs="Arial"/>
          <w:sz w:val="22"/>
          <w:szCs w:val="22"/>
        </w:rPr>
      </w:pPr>
    </w:p>
    <w:p w:rsidR="007375F1" w:rsidRPr="001526F6" w:rsidRDefault="007375F1" w:rsidP="007375F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Elizabeth</w:t>
      </w:r>
      <w:r w:rsidRPr="001526F6">
        <w:rPr>
          <w:rFonts w:ascii="Arial" w:hAnsi="Arial" w:cs="Arial"/>
          <w:sz w:val="22"/>
          <w:szCs w:val="22"/>
        </w:rPr>
        <w:t>:</w:t>
      </w:r>
    </w:p>
    <w:p w:rsidR="007375F1" w:rsidRPr="001526F6" w:rsidRDefault="007375F1" w:rsidP="007375F1">
      <w:pPr>
        <w:autoSpaceDE w:val="0"/>
        <w:autoSpaceDN w:val="0"/>
        <w:adjustRightInd w:val="0"/>
        <w:rPr>
          <w:rFonts w:ascii="Arial" w:hAnsi="Arial" w:cs="Arial"/>
          <w:sz w:val="22"/>
          <w:szCs w:val="22"/>
        </w:rPr>
      </w:pPr>
    </w:p>
    <w:p w:rsidR="007375F1" w:rsidRPr="00673745" w:rsidRDefault="007375F1" w:rsidP="007375F1">
      <w:pPr>
        <w:autoSpaceDE w:val="0"/>
        <w:autoSpaceDN w:val="0"/>
        <w:adjustRightInd w:val="0"/>
        <w:rPr>
          <w:rFonts w:ascii="Arial" w:hAnsi="Arial" w:cs="Arial"/>
          <w:sz w:val="22"/>
          <w:szCs w:val="22"/>
        </w:rPr>
      </w:pPr>
      <w:r w:rsidRPr="00673745">
        <w:rPr>
          <w:rFonts w:ascii="Arial" w:hAnsi="Arial" w:cs="Arial"/>
          <w:sz w:val="22"/>
          <w:szCs w:val="22"/>
        </w:rPr>
        <w:t xml:space="preserve">Once again, congratulations on your admission to the Evergreen MPA program! </w:t>
      </w:r>
      <w:r>
        <w:rPr>
          <w:rFonts w:ascii="Arial" w:hAnsi="Arial" w:cs="Arial"/>
          <w:sz w:val="22"/>
          <w:szCs w:val="22"/>
        </w:rPr>
        <w:t>We hope you will be joining us.</w:t>
      </w:r>
    </w:p>
    <w:p w:rsidR="007375F1" w:rsidRPr="00673745" w:rsidRDefault="007375F1" w:rsidP="007375F1">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78"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7375F1" w:rsidRPr="004461F0" w:rsidRDefault="007375F1" w:rsidP="007375F1">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supplementing your staff tuition waiver with additional financial assistance, please note that graduate students who complete the </w:t>
      </w:r>
      <w:hyperlink r:id="rId79" w:history="1">
        <w:r w:rsidRPr="004461F0">
          <w:rPr>
            <w:rStyle w:val="Hyperlink"/>
            <w:rFonts w:ascii="Arial" w:hAnsi="Arial" w:cs="Arial"/>
            <w:sz w:val="22"/>
            <w:szCs w:val="22"/>
          </w:rPr>
          <w:t>FAFSA (Free Application for Federal Student Aid)</w:t>
        </w:r>
      </w:hyperlink>
      <w:r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80" w:history="1">
        <w:r w:rsidRPr="004461F0">
          <w:rPr>
            <w:rStyle w:val="Hyperlink"/>
            <w:rFonts w:ascii="Arial" w:hAnsi="Arial" w:cs="Arial"/>
            <w:sz w:val="22"/>
            <w:szCs w:val="22"/>
          </w:rPr>
          <w:t>Financial Aid Office</w:t>
        </w:r>
      </w:hyperlink>
      <w:r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81" w:history="1">
        <w:r w:rsidRPr="004461F0">
          <w:rPr>
            <w:rStyle w:val="Hyperlink"/>
            <w:rFonts w:ascii="Arial" w:hAnsi="Arial" w:cs="Arial"/>
            <w:sz w:val="22"/>
            <w:szCs w:val="22"/>
          </w:rPr>
          <w:t>finaid@evergreen.edu</w:t>
        </w:r>
      </w:hyperlink>
      <w:r w:rsidRPr="004461F0">
        <w:rPr>
          <w:rFonts w:ascii="Arial" w:hAnsi="Arial" w:cs="Arial"/>
          <w:sz w:val="22"/>
          <w:szCs w:val="22"/>
        </w:rPr>
        <w:t>.</w:t>
      </w:r>
    </w:p>
    <w:p w:rsidR="007375F1" w:rsidRPr="00333193" w:rsidRDefault="007375F1" w:rsidP="007375F1">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82" w:history="1">
        <w:r w:rsidRPr="00333193">
          <w:rPr>
            <w:rStyle w:val="Hyperlink"/>
            <w:rFonts w:ascii="Arial" w:hAnsi="Arial" w:cs="Arial"/>
            <w:sz w:val="22"/>
            <w:szCs w:val="22"/>
          </w:rPr>
          <w:t>https://my.evergreen.edu/</w:t>
        </w:r>
      </w:hyperlink>
    </w:p>
    <w:p w:rsidR="007375F1" w:rsidRPr="001526F6" w:rsidRDefault="007375F1" w:rsidP="007375F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83"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84"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85" w:history="1">
        <w:r w:rsidRPr="00407746">
          <w:rPr>
            <w:rStyle w:val="Hyperlink"/>
            <w:rFonts w:ascii="Arial" w:hAnsi="Arial" w:cs="Arial"/>
            <w:sz w:val="22"/>
            <w:szCs w:val="22"/>
          </w:rPr>
          <w:t>http://wikis.evergreen.edu/computing/index.php/Login_Help</w:t>
        </w:r>
      </w:hyperlink>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375F1" w:rsidRDefault="007375F1" w:rsidP="007375F1">
      <w:pPr>
        <w:autoSpaceDE w:val="0"/>
        <w:autoSpaceDN w:val="0"/>
        <w:adjustRightInd w:val="0"/>
        <w:spacing w:before="240"/>
        <w:rPr>
          <w:rFonts w:ascii="Arial" w:hAnsi="Arial" w:cs="Arial"/>
          <w:sz w:val="22"/>
          <w:szCs w:val="22"/>
        </w:rPr>
      </w:pPr>
      <w:r>
        <w:rPr>
          <w:rFonts w:ascii="Arial" w:hAnsi="Arial" w:cs="Arial"/>
          <w:sz w:val="22"/>
          <w:szCs w:val="22"/>
        </w:rPr>
        <w:t>Randee</w:t>
      </w:r>
    </w:p>
    <w:p w:rsidR="007375F1" w:rsidRDefault="007375F1" w:rsidP="007375F1">
      <w:pPr>
        <w:rPr>
          <w:rFonts w:ascii="Arial" w:hAnsi="Arial" w:cs="Arial"/>
          <w:sz w:val="22"/>
          <w:szCs w:val="22"/>
        </w:rPr>
      </w:pPr>
      <w:r>
        <w:rPr>
          <w:rFonts w:ascii="Arial" w:hAnsi="Arial" w:cs="Arial"/>
          <w:sz w:val="22"/>
          <w:szCs w:val="22"/>
        </w:rPr>
        <w:br w:type="page"/>
      </w:r>
    </w:p>
    <w:p w:rsidR="001951BA" w:rsidRDefault="001951BA">
      <w:pPr>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951BA" w:rsidTr="001951BA">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1951BA" w:rsidRDefault="001951BA">
            <w:pPr>
              <w:rPr>
                <w:rFonts w:ascii="Arial" w:hAnsi="Arial" w:cs="Arial"/>
                <w:color w:val="000000"/>
                <w:sz w:val="20"/>
                <w:szCs w:val="20"/>
              </w:rPr>
            </w:pPr>
            <w:r>
              <w:rPr>
                <w:rFonts w:ascii="Arial" w:hAnsi="Arial" w:cs="Arial"/>
                <w:color w:val="000000"/>
                <w:sz w:val="20"/>
                <w:szCs w:val="20"/>
              </w:rPr>
              <w:t>Edith</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1951BA" w:rsidRDefault="001951BA">
            <w:pPr>
              <w:rPr>
                <w:rFonts w:ascii="Arial" w:hAnsi="Arial" w:cs="Arial"/>
                <w:color w:val="000000"/>
                <w:sz w:val="20"/>
                <w:szCs w:val="20"/>
              </w:rPr>
            </w:pPr>
            <w:r>
              <w:rPr>
                <w:rFonts w:ascii="Arial" w:hAnsi="Arial" w:cs="Arial"/>
                <w:color w:val="000000"/>
                <w:sz w:val="20"/>
                <w:szCs w:val="20"/>
              </w:rPr>
              <w:t>Tate</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1951BA" w:rsidRDefault="001951BA">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1951BA" w:rsidRDefault="001951BA">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1951BA" w:rsidRDefault="001951BA">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1951BA" w:rsidRDefault="001951BA">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1951BA" w:rsidRDefault="001951BA">
            <w:pPr>
              <w:rPr>
                <w:rFonts w:ascii="Arial" w:hAnsi="Arial" w:cs="Arial"/>
                <w:sz w:val="20"/>
                <w:szCs w:val="20"/>
              </w:rPr>
            </w:pPr>
            <w:r>
              <w:rPr>
                <w:rFonts w:ascii="Arial" w:hAnsi="Arial" w:cs="Arial"/>
                <w:sz w:val="20"/>
                <w:szCs w:val="20"/>
              </w:rPr>
              <w:t>edithtate94@gmail.com</w:t>
            </w:r>
          </w:p>
        </w:tc>
      </w:tr>
    </w:tbl>
    <w:p w:rsidR="007375F1" w:rsidRDefault="007375F1">
      <w:pPr>
        <w:rPr>
          <w:rFonts w:ascii="Arial" w:hAnsi="Arial" w:cs="Arial"/>
          <w:sz w:val="22"/>
          <w:szCs w:val="22"/>
        </w:rPr>
      </w:pPr>
      <w:r>
        <w:rPr>
          <w:rFonts w:ascii="Arial" w:hAnsi="Arial" w:cs="Arial"/>
          <w:sz w:val="22"/>
          <w:szCs w:val="22"/>
        </w:rPr>
        <w:t>EL, no ENG, no FAFSA, no MPA awards, MPA app, NN</w:t>
      </w:r>
    </w:p>
    <w:p w:rsidR="007375F1" w:rsidRDefault="007375F1">
      <w:pPr>
        <w:rPr>
          <w:rFonts w:ascii="Arial" w:hAnsi="Arial" w:cs="Arial"/>
          <w:sz w:val="22"/>
          <w:szCs w:val="22"/>
        </w:rPr>
      </w:pPr>
    </w:p>
    <w:p w:rsidR="007375F1" w:rsidRPr="00912462" w:rsidRDefault="007375F1" w:rsidP="007375F1">
      <w:pPr>
        <w:autoSpaceDE w:val="0"/>
        <w:autoSpaceDN w:val="0"/>
        <w:adjustRightInd w:val="0"/>
        <w:spacing w:before="240"/>
        <w:rPr>
          <w:rFonts w:ascii="Arial" w:hAnsi="Arial" w:cs="Arial"/>
          <w:sz w:val="22"/>
          <w:szCs w:val="22"/>
        </w:rPr>
      </w:pPr>
      <w:r w:rsidRPr="00912462">
        <w:rPr>
          <w:rFonts w:ascii="Arial" w:hAnsi="Arial" w:cs="Arial"/>
          <w:sz w:val="22"/>
          <w:szCs w:val="22"/>
        </w:rPr>
        <w:t xml:space="preserve">Hello </w:t>
      </w:r>
      <w:r w:rsidR="00912462">
        <w:rPr>
          <w:rFonts w:ascii="Arial" w:hAnsi="Arial" w:cs="Arial"/>
          <w:sz w:val="22"/>
          <w:szCs w:val="22"/>
        </w:rPr>
        <w:t>Edith</w:t>
      </w:r>
      <w:r w:rsidRPr="00912462">
        <w:rPr>
          <w:rFonts w:ascii="Arial" w:hAnsi="Arial" w:cs="Arial"/>
          <w:sz w:val="22"/>
          <w:szCs w:val="22"/>
        </w:rPr>
        <w:t>:</w:t>
      </w:r>
    </w:p>
    <w:p w:rsidR="00912462" w:rsidRPr="00912462" w:rsidRDefault="007375F1" w:rsidP="00912462">
      <w:pPr>
        <w:spacing w:before="240"/>
        <w:rPr>
          <w:rFonts w:ascii="Arial" w:hAnsi="Arial" w:cs="Arial"/>
          <w:sz w:val="22"/>
          <w:szCs w:val="22"/>
        </w:rPr>
      </w:pPr>
      <w:r w:rsidRPr="00912462">
        <w:rPr>
          <w:rFonts w:ascii="Arial" w:hAnsi="Arial" w:cs="Arial"/>
          <w:sz w:val="22"/>
          <w:szCs w:val="22"/>
        </w:rPr>
        <w:t xml:space="preserve">Once again, congratulations on your admission to the Evergreen MPA program! </w:t>
      </w:r>
      <w:r w:rsidR="00912462" w:rsidRPr="00912462">
        <w:rPr>
          <w:rFonts w:ascii="Arial" w:hAnsi="Arial" w:cs="Arial"/>
          <w:sz w:val="22"/>
          <w:szCs w:val="22"/>
        </w:rPr>
        <w:t xml:space="preserve">Thank you for taking the time to apply for the scholarships, fellowships, tuition waivers, assistantships and work study available through the MPA program.  </w:t>
      </w:r>
    </w:p>
    <w:p w:rsidR="007375F1" w:rsidRPr="0056173A" w:rsidRDefault="007375F1" w:rsidP="007375F1">
      <w:pPr>
        <w:spacing w:before="240"/>
        <w:rPr>
          <w:rFonts w:ascii="Arial" w:hAnsi="Arial" w:cs="Arial"/>
          <w:sz w:val="22"/>
          <w:szCs w:val="22"/>
        </w:rPr>
      </w:pPr>
      <w:r w:rsidRPr="00912462">
        <w:rPr>
          <w:rFonts w:ascii="Arial" w:hAnsi="Arial" w:cs="Arial"/>
          <w:sz w:val="22"/>
          <w:szCs w:val="22"/>
        </w:rPr>
        <w:t>We understand that you did not file an on-time 2015-16 Free Application for Federal Student Aid</w:t>
      </w:r>
      <w:r w:rsidRPr="0056173A">
        <w:rPr>
          <w:rFonts w:ascii="Arial" w:hAnsi="Arial" w:cs="Arial"/>
          <w:sz w:val="22"/>
          <w:szCs w:val="22"/>
        </w:rPr>
        <w:t xml:space="preserve">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7375F1" w:rsidRPr="0056173A" w:rsidRDefault="007375F1" w:rsidP="007375F1">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8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8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8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7375F1" w:rsidRPr="00337B97" w:rsidRDefault="007375F1" w:rsidP="007375F1">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7375F1" w:rsidRPr="00333193" w:rsidRDefault="007375F1" w:rsidP="007375F1">
      <w:pPr>
        <w:spacing w:before="240"/>
        <w:rPr>
          <w:rFonts w:ascii="Arial" w:hAnsi="Arial" w:cs="Arial"/>
          <w:sz w:val="22"/>
          <w:szCs w:val="22"/>
        </w:rPr>
      </w:pPr>
      <w:r w:rsidRPr="004461F0">
        <w:rPr>
          <w:rFonts w:ascii="Arial" w:hAnsi="Arial" w:cs="Arial"/>
          <w:sz w:val="22"/>
          <w:szCs w:val="22"/>
        </w:rPr>
        <w:t>If you have not yet paid your</w:t>
      </w:r>
      <w:r w:rsidRPr="00333193">
        <w:rPr>
          <w:rFonts w:ascii="Arial" w:hAnsi="Arial" w:cs="Arial"/>
          <w:sz w:val="22"/>
          <w:szCs w:val="22"/>
        </w:rPr>
        <w:t xml:space="preserve"> admission deposit to hold your space in the </w:t>
      </w:r>
      <w:proofErr w:type="gramStart"/>
      <w:r w:rsidRPr="00333193">
        <w:rPr>
          <w:rFonts w:ascii="Arial" w:hAnsi="Arial" w:cs="Arial"/>
          <w:sz w:val="22"/>
          <w:szCs w:val="22"/>
        </w:rPr>
        <w:t>Fall</w:t>
      </w:r>
      <w:proofErr w:type="gramEnd"/>
      <w:r w:rsidRPr="00333193">
        <w:rPr>
          <w:rFonts w:ascii="Arial" w:hAnsi="Arial" w:cs="Arial"/>
          <w:sz w:val="22"/>
          <w:szCs w:val="22"/>
        </w:rPr>
        <w:t xml:space="preserve"> 2015 class, </w:t>
      </w:r>
      <w:r w:rsidRPr="00333193">
        <w:rPr>
          <w:rFonts w:ascii="Arial" w:hAnsi="Arial" w:cs="Arial"/>
          <w:b/>
          <w:sz w:val="22"/>
          <w:szCs w:val="22"/>
        </w:rPr>
        <w:t>the deadline is Tuesday, May 5</w:t>
      </w:r>
      <w:r w:rsidRPr="00333193">
        <w:rPr>
          <w:rFonts w:ascii="Arial" w:hAnsi="Arial" w:cs="Arial"/>
          <w:b/>
          <w:sz w:val="22"/>
          <w:szCs w:val="22"/>
          <w:vertAlign w:val="superscript"/>
        </w:rPr>
        <w:t>th</w:t>
      </w:r>
      <w:r w:rsidRPr="00333193">
        <w:rPr>
          <w:rFonts w:ascii="Arial" w:hAnsi="Arial" w:cs="Arial"/>
          <w:sz w:val="22"/>
          <w:szCs w:val="22"/>
        </w:rPr>
        <w:t xml:space="preserve">. Remember that in addition to sending in a check or paying in person </w:t>
      </w:r>
      <w:r w:rsidRPr="00333193">
        <w:rPr>
          <w:rFonts w:ascii="Arial" w:hAnsi="Arial" w:cs="Arial"/>
          <w:b/>
          <w:sz w:val="22"/>
          <w:szCs w:val="22"/>
        </w:rPr>
        <w:t>you can pay online</w:t>
      </w:r>
      <w:r w:rsidRPr="00333193">
        <w:rPr>
          <w:rFonts w:ascii="Arial" w:hAnsi="Arial" w:cs="Arial"/>
          <w:sz w:val="22"/>
          <w:szCs w:val="22"/>
        </w:rPr>
        <w:t xml:space="preserve">, via your personal </w:t>
      </w:r>
      <w:proofErr w:type="spellStart"/>
      <w:r w:rsidRPr="00333193">
        <w:rPr>
          <w:rFonts w:ascii="Arial" w:hAnsi="Arial" w:cs="Arial"/>
          <w:sz w:val="22"/>
          <w:szCs w:val="22"/>
        </w:rPr>
        <w:t>MyEvergreen</w:t>
      </w:r>
      <w:proofErr w:type="spellEnd"/>
      <w:r w:rsidRPr="00333193">
        <w:rPr>
          <w:rFonts w:ascii="Arial" w:hAnsi="Arial" w:cs="Arial"/>
          <w:sz w:val="22"/>
          <w:szCs w:val="22"/>
        </w:rPr>
        <w:t xml:space="preserve"> account, which you can access at: </w:t>
      </w:r>
      <w:hyperlink r:id="rId89" w:history="1">
        <w:r w:rsidRPr="00333193">
          <w:rPr>
            <w:rStyle w:val="Hyperlink"/>
            <w:rFonts w:ascii="Arial" w:hAnsi="Arial" w:cs="Arial"/>
            <w:sz w:val="22"/>
            <w:szCs w:val="22"/>
          </w:rPr>
          <w:t>https://my.evergreen.edu/</w:t>
        </w:r>
      </w:hyperlink>
    </w:p>
    <w:p w:rsidR="007375F1" w:rsidRPr="001526F6" w:rsidRDefault="007375F1" w:rsidP="007375F1">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9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9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92" w:history="1">
        <w:r w:rsidRPr="00407746">
          <w:rPr>
            <w:rStyle w:val="Hyperlink"/>
            <w:rFonts w:ascii="Arial" w:hAnsi="Arial" w:cs="Arial"/>
            <w:sz w:val="22"/>
            <w:szCs w:val="22"/>
          </w:rPr>
          <w:t>http://wikis.evergreen.edu/computing/index.php/Login_Help</w:t>
        </w:r>
      </w:hyperlink>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We look forward to working with you!</w:t>
      </w:r>
    </w:p>
    <w:p w:rsidR="007375F1" w:rsidRPr="00111376" w:rsidRDefault="007375F1" w:rsidP="007375F1">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375F1" w:rsidRDefault="007375F1" w:rsidP="007375F1">
      <w:pPr>
        <w:autoSpaceDE w:val="0"/>
        <w:autoSpaceDN w:val="0"/>
        <w:adjustRightInd w:val="0"/>
        <w:spacing w:before="240"/>
        <w:rPr>
          <w:rFonts w:ascii="Arial" w:hAnsi="Arial" w:cs="Arial"/>
          <w:sz w:val="22"/>
          <w:szCs w:val="22"/>
        </w:rPr>
      </w:pPr>
      <w:r>
        <w:rPr>
          <w:rFonts w:ascii="Arial" w:hAnsi="Arial" w:cs="Arial"/>
          <w:sz w:val="22"/>
          <w:szCs w:val="22"/>
        </w:rPr>
        <w:t>Randee</w:t>
      </w:r>
    </w:p>
    <w:p w:rsidR="007375F1" w:rsidRDefault="007375F1" w:rsidP="007375F1">
      <w:pPr>
        <w:rPr>
          <w:rFonts w:ascii="Arial" w:hAnsi="Arial" w:cs="Arial"/>
          <w:sz w:val="22"/>
          <w:szCs w:val="22"/>
        </w:rPr>
      </w:pPr>
      <w:r>
        <w:rPr>
          <w:rFonts w:ascii="Arial" w:hAnsi="Arial" w:cs="Arial"/>
          <w:sz w:val="22"/>
          <w:szCs w:val="22"/>
        </w:rPr>
        <w:br w:type="page"/>
      </w:r>
    </w:p>
    <w:sectPr w:rsidR="00737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0323"/>
    <w:rsid w:val="00111376"/>
    <w:rsid w:val="001355A9"/>
    <w:rsid w:val="001526F6"/>
    <w:rsid w:val="0018330C"/>
    <w:rsid w:val="001951BA"/>
    <w:rsid w:val="00212592"/>
    <w:rsid w:val="00300691"/>
    <w:rsid w:val="00301EA8"/>
    <w:rsid w:val="00333193"/>
    <w:rsid w:val="00337B97"/>
    <w:rsid w:val="004156C5"/>
    <w:rsid w:val="00431010"/>
    <w:rsid w:val="004461F0"/>
    <w:rsid w:val="004B1714"/>
    <w:rsid w:val="004D2522"/>
    <w:rsid w:val="00547A58"/>
    <w:rsid w:val="00584395"/>
    <w:rsid w:val="00585A5F"/>
    <w:rsid w:val="005D23E6"/>
    <w:rsid w:val="00673745"/>
    <w:rsid w:val="007375F1"/>
    <w:rsid w:val="007613C4"/>
    <w:rsid w:val="007754FB"/>
    <w:rsid w:val="007828E9"/>
    <w:rsid w:val="007D1AEC"/>
    <w:rsid w:val="0083621F"/>
    <w:rsid w:val="008C12C7"/>
    <w:rsid w:val="008D7C5F"/>
    <w:rsid w:val="00912462"/>
    <w:rsid w:val="00930979"/>
    <w:rsid w:val="0093739C"/>
    <w:rsid w:val="00991B02"/>
    <w:rsid w:val="00A5461D"/>
    <w:rsid w:val="00AA18D2"/>
    <w:rsid w:val="00AE52EB"/>
    <w:rsid w:val="00B14471"/>
    <w:rsid w:val="00C24D90"/>
    <w:rsid w:val="00DE4378"/>
    <w:rsid w:val="00E0478A"/>
    <w:rsid w:val="00F55FF9"/>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667">
      <w:bodyDiv w:val="1"/>
      <w:marLeft w:val="0"/>
      <w:marRight w:val="0"/>
      <w:marTop w:val="0"/>
      <w:marBottom w:val="0"/>
      <w:divBdr>
        <w:top w:val="none" w:sz="0" w:space="0" w:color="auto"/>
        <w:left w:val="none" w:sz="0" w:space="0" w:color="auto"/>
        <w:bottom w:val="none" w:sz="0" w:space="0" w:color="auto"/>
        <w:right w:val="none" w:sz="0" w:space="0" w:color="auto"/>
      </w:divBdr>
    </w:div>
    <w:div w:id="18747864">
      <w:bodyDiv w:val="1"/>
      <w:marLeft w:val="0"/>
      <w:marRight w:val="0"/>
      <w:marTop w:val="0"/>
      <w:marBottom w:val="0"/>
      <w:divBdr>
        <w:top w:val="none" w:sz="0" w:space="0" w:color="auto"/>
        <w:left w:val="none" w:sz="0" w:space="0" w:color="auto"/>
        <w:bottom w:val="none" w:sz="0" w:space="0" w:color="auto"/>
        <w:right w:val="none" w:sz="0" w:space="0" w:color="auto"/>
      </w:divBdr>
    </w:div>
    <w:div w:id="132454872">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04439368">
      <w:bodyDiv w:val="1"/>
      <w:marLeft w:val="0"/>
      <w:marRight w:val="0"/>
      <w:marTop w:val="0"/>
      <w:marBottom w:val="0"/>
      <w:divBdr>
        <w:top w:val="none" w:sz="0" w:space="0" w:color="auto"/>
        <w:left w:val="none" w:sz="0" w:space="0" w:color="auto"/>
        <w:bottom w:val="none" w:sz="0" w:space="0" w:color="auto"/>
        <w:right w:val="none" w:sz="0" w:space="0" w:color="auto"/>
      </w:divBdr>
    </w:div>
    <w:div w:id="531068895">
      <w:bodyDiv w:val="1"/>
      <w:marLeft w:val="0"/>
      <w:marRight w:val="0"/>
      <w:marTop w:val="0"/>
      <w:marBottom w:val="0"/>
      <w:divBdr>
        <w:top w:val="none" w:sz="0" w:space="0" w:color="auto"/>
        <w:left w:val="none" w:sz="0" w:space="0" w:color="auto"/>
        <w:bottom w:val="none" w:sz="0" w:space="0" w:color="auto"/>
        <w:right w:val="none" w:sz="0" w:space="0" w:color="auto"/>
      </w:divBdr>
    </w:div>
    <w:div w:id="700127601">
      <w:bodyDiv w:val="1"/>
      <w:marLeft w:val="0"/>
      <w:marRight w:val="0"/>
      <w:marTop w:val="0"/>
      <w:marBottom w:val="0"/>
      <w:divBdr>
        <w:top w:val="none" w:sz="0" w:space="0" w:color="auto"/>
        <w:left w:val="none" w:sz="0" w:space="0" w:color="auto"/>
        <w:bottom w:val="none" w:sz="0" w:space="0" w:color="auto"/>
        <w:right w:val="none" w:sz="0" w:space="0" w:color="auto"/>
      </w:divBdr>
    </w:div>
    <w:div w:id="765804818">
      <w:bodyDiv w:val="1"/>
      <w:marLeft w:val="0"/>
      <w:marRight w:val="0"/>
      <w:marTop w:val="0"/>
      <w:marBottom w:val="0"/>
      <w:divBdr>
        <w:top w:val="none" w:sz="0" w:space="0" w:color="auto"/>
        <w:left w:val="none" w:sz="0" w:space="0" w:color="auto"/>
        <w:bottom w:val="none" w:sz="0" w:space="0" w:color="auto"/>
        <w:right w:val="none" w:sz="0" w:space="0" w:color="auto"/>
      </w:divBdr>
    </w:div>
    <w:div w:id="81206433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425883459">
      <w:bodyDiv w:val="1"/>
      <w:marLeft w:val="0"/>
      <w:marRight w:val="0"/>
      <w:marTop w:val="0"/>
      <w:marBottom w:val="0"/>
      <w:divBdr>
        <w:top w:val="none" w:sz="0" w:space="0" w:color="auto"/>
        <w:left w:val="none" w:sz="0" w:space="0" w:color="auto"/>
        <w:bottom w:val="none" w:sz="0" w:space="0" w:color="auto"/>
        <w:right w:val="none" w:sz="0" w:space="0" w:color="auto"/>
      </w:divBdr>
    </w:div>
    <w:div w:id="1529371238">
      <w:bodyDiv w:val="1"/>
      <w:marLeft w:val="0"/>
      <w:marRight w:val="0"/>
      <w:marTop w:val="0"/>
      <w:marBottom w:val="0"/>
      <w:divBdr>
        <w:top w:val="none" w:sz="0" w:space="0" w:color="auto"/>
        <w:left w:val="none" w:sz="0" w:space="0" w:color="auto"/>
        <w:bottom w:val="none" w:sz="0" w:space="0" w:color="auto"/>
        <w:right w:val="none" w:sz="0" w:space="0" w:color="auto"/>
      </w:divBdr>
    </w:div>
    <w:div w:id="1574580486">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04349357">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45725764">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employment/forms/Tuition%20and%20Fee%20Waiver%20Program%20and%20Tuition%20Discount%20Program%20Instructions%20and%20Form%20revised%20July%202012.pdf" TargetMode="External"/><Relationship Id="rId18" Type="http://schemas.openxmlformats.org/officeDocument/2006/relationships/hyperlink" Target="https://my.evergreen.edu/" TargetMode="External"/><Relationship Id="rId26" Type="http://schemas.openxmlformats.org/officeDocument/2006/relationships/hyperlink" Target="https://my.evergreen.edu/" TargetMode="External"/><Relationship Id="rId39" Type="http://schemas.openxmlformats.org/officeDocument/2006/relationships/hyperlink" Target="https://my.evergreen.edu/" TargetMode="External"/><Relationship Id="rId21" Type="http://schemas.openxmlformats.org/officeDocument/2006/relationships/hyperlink" Target="mailto:gregory.gahm@gmail.com" TargetMode="External"/><Relationship Id="rId34" Type="http://schemas.openxmlformats.org/officeDocument/2006/relationships/hyperlink" Target="http://wikis.evergreen.edu/computing/index.php/Login_Help" TargetMode="External"/><Relationship Id="rId42" Type="http://schemas.openxmlformats.org/officeDocument/2006/relationships/hyperlink" Target="http://wikis.evergreen.edu/computing/index.php/Login_Help" TargetMode="External"/><Relationship Id="rId47" Type="http://schemas.openxmlformats.org/officeDocument/2006/relationships/hyperlink" Target="https://my.evergreen.edu/" TargetMode="External"/><Relationship Id="rId50" Type="http://schemas.openxmlformats.org/officeDocument/2006/relationships/hyperlink" Target="https://fafsa.ed.gov/" TargetMode="External"/><Relationship Id="rId55" Type="http://schemas.openxmlformats.org/officeDocument/2006/relationships/hyperlink" Target="http://wikis.evergreen.edu/computing/index.php/Login_Help" TargetMode="External"/><Relationship Id="rId63" Type="http://schemas.openxmlformats.org/officeDocument/2006/relationships/hyperlink" Target="http://wikis.evergreen.edu/computing/index.php/Login_Help" TargetMode="External"/><Relationship Id="rId68" Type="http://schemas.openxmlformats.org/officeDocument/2006/relationships/hyperlink" Target="https://my.evergreen.edu/" TargetMode="External"/><Relationship Id="rId76" Type="http://schemas.openxmlformats.org/officeDocument/2006/relationships/hyperlink" Target="http://wikis.evergreen.edu/computing/index.php/Login_Help" TargetMode="External"/><Relationship Id="rId84" Type="http://schemas.openxmlformats.org/officeDocument/2006/relationships/hyperlink" Target="http://wikis.evergreen.edu/computing/index.php/Login_Help" TargetMode="External"/><Relationship Id="rId89" Type="http://schemas.openxmlformats.org/officeDocument/2006/relationships/hyperlink" Target="https://my.evergreen.edu/" TargetMode="External"/><Relationship Id="rId7" Type="http://schemas.openxmlformats.org/officeDocument/2006/relationships/hyperlink" Target="http://www.evergreen.edu/financialaid/home.htm" TargetMode="External"/><Relationship Id="rId71" Type="http://schemas.openxmlformats.org/officeDocument/2006/relationships/hyperlink" Target="https://fafsa.ed.gov/" TargetMode="External"/><Relationship Id="rId92" Type="http://schemas.openxmlformats.org/officeDocument/2006/relationships/hyperlink" Target="http://wikis.evergreen.edu/computing/index.php/Login_Help" TargetMode="External"/><Relationship Id="rId2" Type="http://schemas.openxmlformats.org/officeDocument/2006/relationships/styles" Target="styles.xml"/><Relationship Id="rId16" Type="http://schemas.openxmlformats.org/officeDocument/2006/relationships/hyperlink" Target="mailto:finaid@evergreen.edu" TargetMode="External"/><Relationship Id="rId29" Type="http://schemas.openxmlformats.org/officeDocument/2006/relationships/hyperlink" Target="https://fafsa.ed.gov/" TargetMode="External"/><Relationship Id="rId11" Type="http://schemas.openxmlformats.org/officeDocument/2006/relationships/hyperlink" Target="http://wikis.evergreen.edu/computing/index.php/Login_Help" TargetMode="External"/><Relationship Id="rId24" Type="http://schemas.openxmlformats.org/officeDocument/2006/relationships/hyperlink" Target="mailto:finaid@evergreen.edu" TargetMode="External"/><Relationship Id="rId32" Type="http://schemas.openxmlformats.org/officeDocument/2006/relationships/hyperlink" Target="https://my.evergreen.edu/" TargetMode="External"/><Relationship Id="rId37" Type="http://schemas.openxmlformats.org/officeDocument/2006/relationships/hyperlink" Target="http://www.evergreen.edu/financialaid/home.htm" TargetMode="External"/><Relationship Id="rId40" Type="http://schemas.openxmlformats.org/officeDocument/2006/relationships/hyperlink" Target="https://my.evergreen.edu/" TargetMode="External"/><Relationship Id="rId45" Type="http://schemas.openxmlformats.org/officeDocument/2006/relationships/hyperlink" Target="mailto:finaid@evergreen.edu" TargetMode="External"/><Relationship Id="rId53" Type="http://schemas.openxmlformats.org/officeDocument/2006/relationships/hyperlink" Target="https://my.evergreen.edu/" TargetMode="External"/><Relationship Id="rId58" Type="http://schemas.openxmlformats.org/officeDocument/2006/relationships/hyperlink" Target="http://www.evergreen.edu/financialaid/home.htm" TargetMode="External"/><Relationship Id="rId66" Type="http://schemas.openxmlformats.org/officeDocument/2006/relationships/hyperlink" Target="mailto:finaid@evergreen.edu" TargetMode="External"/><Relationship Id="rId74" Type="http://schemas.openxmlformats.org/officeDocument/2006/relationships/hyperlink" Target="https://my.evergreen.edu/" TargetMode="External"/><Relationship Id="rId79" Type="http://schemas.openxmlformats.org/officeDocument/2006/relationships/hyperlink" Target="https://fafsa.ed.gov/" TargetMode="External"/><Relationship Id="rId87" Type="http://schemas.openxmlformats.org/officeDocument/2006/relationships/hyperlink" Target="http://www.evergreen.edu/financialaid/home.htm" TargetMode="External"/><Relationship Id="rId5" Type="http://schemas.openxmlformats.org/officeDocument/2006/relationships/webSettings" Target="webSettings.xml"/><Relationship Id="rId61" Type="http://schemas.openxmlformats.org/officeDocument/2006/relationships/hyperlink" Target="https://my.evergreen.edu/" TargetMode="External"/><Relationship Id="rId82" Type="http://schemas.openxmlformats.org/officeDocument/2006/relationships/hyperlink" Target="https://my.evergreen.edu/" TargetMode="External"/><Relationship Id="rId90" Type="http://schemas.openxmlformats.org/officeDocument/2006/relationships/hyperlink" Target="https://my.evergreen.edu/" TargetMode="External"/><Relationship Id="rId19" Type="http://schemas.openxmlformats.org/officeDocument/2006/relationships/hyperlink" Target="http://wikis.evergreen.edu/computing/index.php/Login_Help" TargetMode="External"/><Relationship Id="rId14" Type="http://schemas.openxmlformats.org/officeDocument/2006/relationships/hyperlink" Target="https://fafsa.ed.gov/" TargetMode="External"/><Relationship Id="rId22" Type="http://schemas.openxmlformats.org/officeDocument/2006/relationships/hyperlink" Target="https://fafsa.ed.gov/" TargetMode="External"/><Relationship Id="rId27" Type="http://schemas.openxmlformats.org/officeDocument/2006/relationships/hyperlink" Target="http://wikis.evergreen.edu/computing/index.php/Login_Help" TargetMode="External"/><Relationship Id="rId30" Type="http://schemas.openxmlformats.org/officeDocument/2006/relationships/hyperlink" Target="http://www.evergreen.edu/financialaid/home.htm" TargetMode="External"/><Relationship Id="rId35" Type="http://schemas.openxmlformats.org/officeDocument/2006/relationships/hyperlink" Target="http://wikis.evergreen.edu/computing/index.php/Login_Help" TargetMode="External"/><Relationship Id="rId43" Type="http://schemas.openxmlformats.org/officeDocument/2006/relationships/hyperlink" Target="https://fafsa.ed.gov/" TargetMode="External"/><Relationship Id="rId48" Type="http://schemas.openxmlformats.org/officeDocument/2006/relationships/hyperlink" Target="http://wikis.evergreen.edu/computing/index.php/Login_Help" TargetMode="External"/><Relationship Id="rId56" Type="http://schemas.openxmlformats.org/officeDocument/2006/relationships/hyperlink" Target="http://wikis.evergreen.edu/computing/index.php/Login_Help" TargetMode="External"/><Relationship Id="rId64" Type="http://schemas.openxmlformats.org/officeDocument/2006/relationships/hyperlink" Target="https://fafsa.ed.gov/" TargetMode="External"/><Relationship Id="rId69" Type="http://schemas.openxmlformats.org/officeDocument/2006/relationships/hyperlink" Target="http://wikis.evergreen.edu/computing/index.php/Login_Help" TargetMode="External"/><Relationship Id="rId77" Type="http://schemas.openxmlformats.org/officeDocument/2006/relationships/hyperlink" Target="http://wikis.evergreen.edu/computing/index.php/Login_Help" TargetMode="External"/><Relationship Id="rId8" Type="http://schemas.openxmlformats.org/officeDocument/2006/relationships/hyperlink" Target="mailto:finaid@evergreen.edu" TargetMode="External"/><Relationship Id="rId51" Type="http://schemas.openxmlformats.org/officeDocument/2006/relationships/hyperlink" Target="http://www.evergreen.edu/financialaid/home.htm" TargetMode="External"/><Relationship Id="rId72" Type="http://schemas.openxmlformats.org/officeDocument/2006/relationships/hyperlink" Target="http://www.evergreen.edu/financialaid/home.htm" TargetMode="External"/><Relationship Id="rId80" Type="http://schemas.openxmlformats.org/officeDocument/2006/relationships/hyperlink" Target="http://www.evergreen.edu/financialaid/home.htm" TargetMode="External"/><Relationship Id="rId85" Type="http://schemas.openxmlformats.org/officeDocument/2006/relationships/hyperlink" Target="http://wikis.evergreen.edu/computing/index.php/Login_Help"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ikis.evergreen.edu/computing/index.php/Login_Help" TargetMode="External"/><Relationship Id="rId17" Type="http://schemas.openxmlformats.org/officeDocument/2006/relationships/hyperlink" Target="https://my.evergreen.edu/" TargetMode="External"/><Relationship Id="rId25" Type="http://schemas.openxmlformats.org/officeDocument/2006/relationships/hyperlink" Target="https://my.evergreen.edu/" TargetMode="External"/><Relationship Id="rId33" Type="http://schemas.openxmlformats.org/officeDocument/2006/relationships/hyperlink" Target="https://my.evergreen.edu/" TargetMode="External"/><Relationship Id="rId38" Type="http://schemas.openxmlformats.org/officeDocument/2006/relationships/hyperlink" Target="mailto:finaid@evergreen.edu" TargetMode="External"/><Relationship Id="rId46" Type="http://schemas.openxmlformats.org/officeDocument/2006/relationships/hyperlink" Target="https://my.evergreen.edu/" TargetMode="External"/><Relationship Id="rId59" Type="http://schemas.openxmlformats.org/officeDocument/2006/relationships/hyperlink" Target="mailto:finaid@evergreen.edu" TargetMode="External"/><Relationship Id="rId67" Type="http://schemas.openxmlformats.org/officeDocument/2006/relationships/hyperlink" Target="https://my.evergreen.edu/" TargetMode="External"/><Relationship Id="rId20" Type="http://schemas.openxmlformats.org/officeDocument/2006/relationships/hyperlink" Target="http://wikis.evergreen.edu/computing/index.php/Login_Help" TargetMode="External"/><Relationship Id="rId41" Type="http://schemas.openxmlformats.org/officeDocument/2006/relationships/hyperlink" Target="http://wikis.evergreen.edu/computing/index.php/Login_Help" TargetMode="External"/><Relationship Id="rId54" Type="http://schemas.openxmlformats.org/officeDocument/2006/relationships/hyperlink" Target="https://my.evergreen.edu/" TargetMode="External"/><Relationship Id="rId62" Type="http://schemas.openxmlformats.org/officeDocument/2006/relationships/hyperlink" Target="http://wikis.evergreen.edu/computing/index.php/Login_Help" TargetMode="External"/><Relationship Id="rId70" Type="http://schemas.openxmlformats.org/officeDocument/2006/relationships/hyperlink" Target="http://wikis.evergreen.edu/computing/index.php/Login_Help" TargetMode="External"/><Relationship Id="rId75" Type="http://schemas.openxmlformats.org/officeDocument/2006/relationships/hyperlink" Target="https://my.evergreen.edu/" TargetMode="External"/><Relationship Id="rId83" Type="http://schemas.openxmlformats.org/officeDocument/2006/relationships/hyperlink" Target="https://my.evergreen.edu/" TargetMode="External"/><Relationship Id="rId88" Type="http://schemas.openxmlformats.org/officeDocument/2006/relationships/hyperlink" Target="mailto:finaid@evergreen.edu" TargetMode="External"/><Relationship Id="rId91" Type="http://schemas.openxmlformats.org/officeDocument/2006/relationships/hyperlink" Target="http://wikis.evergreen.edu/computing/index.php/Login_Help" TargetMode="External"/><Relationship Id="rId1" Type="http://schemas.openxmlformats.org/officeDocument/2006/relationships/numbering" Target="numbering.xml"/><Relationship Id="rId6" Type="http://schemas.openxmlformats.org/officeDocument/2006/relationships/hyperlink" Target="https://fafsa.ed.gov/" TargetMode="External"/><Relationship Id="rId15" Type="http://schemas.openxmlformats.org/officeDocument/2006/relationships/hyperlink" Target="http://www.evergreen.edu/financialaid/home.htm" TargetMode="External"/><Relationship Id="rId23" Type="http://schemas.openxmlformats.org/officeDocument/2006/relationships/hyperlink" Target="http://www.evergreen.edu/financialaid/home.htm" TargetMode="External"/><Relationship Id="rId28" Type="http://schemas.openxmlformats.org/officeDocument/2006/relationships/hyperlink" Target="http://wikis.evergreen.edu/computing/index.php/Login_Help" TargetMode="External"/><Relationship Id="rId36" Type="http://schemas.openxmlformats.org/officeDocument/2006/relationships/hyperlink" Target="https://fafsa.ed.gov/" TargetMode="External"/><Relationship Id="rId49" Type="http://schemas.openxmlformats.org/officeDocument/2006/relationships/hyperlink" Target="http://wikis.evergreen.edu/computing/index.php/Login_Help" TargetMode="External"/><Relationship Id="rId57" Type="http://schemas.openxmlformats.org/officeDocument/2006/relationships/hyperlink" Target="https://fafsa.ed.gov/" TargetMode="External"/><Relationship Id="rId10" Type="http://schemas.openxmlformats.org/officeDocument/2006/relationships/hyperlink" Target="https://my.evergreen.edu/" TargetMode="External"/><Relationship Id="rId31" Type="http://schemas.openxmlformats.org/officeDocument/2006/relationships/hyperlink" Target="mailto:finaid@evergreen.edu" TargetMode="External"/><Relationship Id="rId44" Type="http://schemas.openxmlformats.org/officeDocument/2006/relationships/hyperlink" Target="http://www.evergreen.edu/financialaid/home.htm" TargetMode="External"/><Relationship Id="rId52" Type="http://schemas.openxmlformats.org/officeDocument/2006/relationships/hyperlink" Target="mailto:finaid@evergreen.edu" TargetMode="External"/><Relationship Id="rId60" Type="http://schemas.openxmlformats.org/officeDocument/2006/relationships/hyperlink" Target="https://my.evergreen.edu/" TargetMode="External"/><Relationship Id="rId65" Type="http://schemas.openxmlformats.org/officeDocument/2006/relationships/hyperlink" Target="http://www.evergreen.edu/financialaid/home.htm" TargetMode="External"/><Relationship Id="rId73" Type="http://schemas.openxmlformats.org/officeDocument/2006/relationships/hyperlink" Target="mailto:finaid@evergreen.edu" TargetMode="External"/><Relationship Id="rId78" Type="http://schemas.openxmlformats.org/officeDocument/2006/relationships/hyperlink" Target="http://www.evergreen.edu/employment/forms/Tuition%20and%20Fee%20Waiver%20Program%20and%20Tuition%20Discount%20Program%20Instructions%20and%20Form%20revised%20July%202012.pdf" TargetMode="External"/><Relationship Id="rId81" Type="http://schemas.openxmlformats.org/officeDocument/2006/relationships/hyperlink" Target="mailto:finaid@evergreen.edu" TargetMode="External"/><Relationship Id="rId86" Type="http://schemas.openxmlformats.org/officeDocument/2006/relationships/hyperlink" Target="https://fafsa.ed.gov/"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20</Pages>
  <Words>4137</Words>
  <Characters>27613</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31687</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10</cp:revision>
  <dcterms:created xsi:type="dcterms:W3CDTF">2015-04-28T02:23:00Z</dcterms:created>
  <dcterms:modified xsi:type="dcterms:W3CDTF">2015-04-28T23:26:00Z</dcterms:modified>
</cp:coreProperties>
</file>