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64E" w:rsidRDefault="0026564E">
      <w:pPr>
        <w:jc w:val="center"/>
        <w:rPr>
          <w:b/>
          <w:sz w:val="24"/>
          <w:szCs w:val="24"/>
        </w:rPr>
      </w:pPr>
    </w:p>
    <w:p w:rsidR="002D68A6" w:rsidRDefault="006413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2018 Annual MPA Faculty/Staff </w:t>
      </w:r>
      <w:r w:rsidR="009049D4">
        <w:rPr>
          <w:b/>
          <w:sz w:val="24"/>
          <w:szCs w:val="24"/>
        </w:rPr>
        <w:t>Retreat:  Tuesday, September 11</w:t>
      </w:r>
    </w:p>
    <w:p w:rsidR="009049D4" w:rsidRDefault="009049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Deans Conference Room</w:t>
      </w:r>
    </w:p>
    <w:p w:rsidR="001A5287" w:rsidRDefault="0064133C">
      <w:pPr>
        <w:jc w:val="center"/>
      </w:pPr>
      <w:r>
        <w:rPr>
          <w:b/>
          <w:sz w:val="24"/>
          <w:szCs w:val="24"/>
        </w:rPr>
        <w:t>10:00am to 3:00pm</w:t>
      </w:r>
    </w:p>
    <w:p w:rsidR="001A5287" w:rsidRDefault="0064133C">
      <w:pPr>
        <w:jc w:val="center"/>
        <w:rPr>
          <w:b/>
        </w:rPr>
      </w:pPr>
      <w:r>
        <w:rPr>
          <w:b/>
        </w:rPr>
        <w:t>AGENDA</w:t>
      </w:r>
    </w:p>
    <w:p w:rsidR="00D17A2E" w:rsidRDefault="0064133C" w:rsidP="00AD269A">
      <w:pPr>
        <w:ind w:left="1440" w:hanging="720"/>
      </w:pPr>
      <w:r>
        <w:t>10:00-10:45</w:t>
      </w:r>
      <w:r>
        <w:tab/>
        <w:t>Welcome, Introductions, Announcements</w:t>
      </w:r>
    </w:p>
    <w:p w:rsidR="001A5287" w:rsidRDefault="0064133C">
      <w:pPr>
        <w:ind w:left="1440" w:hanging="1440"/>
      </w:pPr>
      <w:r>
        <w:t xml:space="preserve">                          </w:t>
      </w:r>
      <w:r w:rsidR="00AD269A">
        <w:tab/>
      </w:r>
      <w:r w:rsidR="00AD269A">
        <w:tab/>
      </w:r>
      <w:r>
        <w:t xml:space="preserve"> </w:t>
      </w:r>
      <w:r>
        <w:rPr>
          <w:b/>
        </w:rPr>
        <w:t xml:space="preserve">Pam Udovich </w:t>
      </w:r>
      <w:r>
        <w:t>&amp;</w:t>
      </w:r>
      <w:r>
        <w:rPr>
          <w:b/>
        </w:rPr>
        <w:t xml:space="preserve"> Julie Rahn</w:t>
      </w:r>
      <w:r>
        <w:t>:  What MPA needs to know</w:t>
      </w:r>
    </w:p>
    <w:p w:rsidR="00D17A2E" w:rsidRPr="00D17A2E" w:rsidRDefault="00D17A2E" w:rsidP="00AD269A">
      <w:pPr>
        <w:ind w:left="1440" w:firstLine="720"/>
      </w:pPr>
      <w:r>
        <w:rPr>
          <w:b/>
        </w:rPr>
        <w:t>Doreen:</w:t>
      </w:r>
      <w:r>
        <w:t xml:space="preserve">  Misc. items</w:t>
      </w:r>
    </w:p>
    <w:p w:rsidR="001A5287" w:rsidRDefault="0064133C" w:rsidP="00AD269A">
      <w:pPr>
        <w:ind w:firstLine="720"/>
      </w:pPr>
      <w:r>
        <w:t>10:45-12:00</w:t>
      </w:r>
      <w:r>
        <w:tab/>
      </w:r>
      <w:r>
        <w:rPr>
          <w:b/>
        </w:rPr>
        <w:t>MPA Governance</w:t>
      </w:r>
    </w:p>
    <w:p w:rsidR="009471B0" w:rsidRPr="009471B0" w:rsidRDefault="009471B0" w:rsidP="00AD269A">
      <w:pPr>
        <w:ind w:left="1440" w:firstLine="720"/>
      </w:pPr>
      <w:r>
        <w:t>Rotation Schedule</w:t>
      </w:r>
    </w:p>
    <w:p w:rsidR="009471B0" w:rsidRDefault="009471B0">
      <w:pPr>
        <w:ind w:left="720" w:firstLine="720"/>
        <w:rPr>
          <w:u w:val="single"/>
        </w:rPr>
        <w:sectPr w:rsidR="009471B0" w:rsidSect="008D3B06">
          <w:pgSz w:w="12240" w:h="15840"/>
          <w:pgMar w:top="720" w:right="720" w:bottom="720" w:left="720" w:header="0" w:footer="0" w:gutter="0"/>
          <w:cols w:space="720"/>
          <w:formProt w:val="0"/>
          <w:docGrid w:linePitch="360" w:charSpace="4096"/>
        </w:sectPr>
      </w:pPr>
    </w:p>
    <w:p w:rsidR="001A5287" w:rsidRDefault="0064133C" w:rsidP="00D8797A">
      <w:pPr>
        <w:ind w:left="720" w:right="630" w:firstLine="720"/>
        <w:rPr>
          <w:u w:val="single"/>
        </w:rPr>
      </w:pPr>
      <w:r>
        <w:rPr>
          <w:u w:val="single"/>
        </w:rPr>
        <w:t>Assignments</w:t>
      </w:r>
    </w:p>
    <w:p w:rsidR="00D8797A" w:rsidRDefault="0064133C" w:rsidP="00D8797A">
      <w:pPr>
        <w:spacing w:after="120"/>
        <w:ind w:left="720" w:firstLine="720"/>
      </w:pPr>
      <w:r>
        <w:t>MPA Admissions Committee</w:t>
      </w:r>
      <w:r>
        <w:tab/>
      </w:r>
    </w:p>
    <w:p w:rsidR="00D8797A" w:rsidRDefault="0064133C" w:rsidP="00D8797A">
      <w:pPr>
        <w:spacing w:after="120"/>
        <w:ind w:left="720" w:firstLine="720"/>
      </w:pPr>
      <w:r>
        <w:t>MPA Director DTF</w:t>
      </w:r>
      <w:r>
        <w:tab/>
      </w:r>
      <w:r>
        <w:tab/>
      </w:r>
      <w:r>
        <w:tab/>
      </w:r>
    </w:p>
    <w:p w:rsidR="001A5287" w:rsidRDefault="009471B0" w:rsidP="00D8797A">
      <w:pPr>
        <w:spacing w:after="120"/>
        <w:ind w:left="720" w:firstLine="720"/>
      </w:pPr>
      <w:r>
        <w:t>M</w:t>
      </w:r>
      <w:r w:rsidR="0064133C">
        <w:t>PA</w:t>
      </w:r>
      <w:r>
        <w:t xml:space="preserve"> Staff Hiring</w:t>
      </w:r>
      <w:r w:rsidR="0064133C">
        <w:t xml:space="preserve"> </w:t>
      </w:r>
      <w:r>
        <w:t xml:space="preserve">Chair                     </w:t>
      </w:r>
    </w:p>
    <w:p w:rsidR="00D8797A" w:rsidRDefault="0064133C" w:rsidP="00D8797A">
      <w:pPr>
        <w:spacing w:after="120"/>
        <w:ind w:left="720" w:firstLine="720"/>
      </w:pPr>
      <w:r>
        <w:t>Advisory Board/FOSSI</w:t>
      </w:r>
    </w:p>
    <w:p w:rsidR="001A5287" w:rsidRDefault="0064133C" w:rsidP="00D8797A">
      <w:pPr>
        <w:spacing w:after="120"/>
        <w:ind w:left="720" w:firstLine="720"/>
      </w:pPr>
      <w:r>
        <w:t>Alumni Relations Committee</w:t>
      </w:r>
    </w:p>
    <w:p w:rsidR="001A5287" w:rsidRDefault="0064133C" w:rsidP="00D8797A">
      <w:pPr>
        <w:spacing w:after="120"/>
        <w:ind w:left="720" w:firstLine="720"/>
      </w:pPr>
      <w:r>
        <w:t>3</w:t>
      </w:r>
      <w:r>
        <w:rPr>
          <w:vertAlign w:val="superscript"/>
        </w:rPr>
        <w:t>rd</w:t>
      </w:r>
      <w:r>
        <w:t xml:space="preserve"> Annual MPA Symposium?  </w:t>
      </w:r>
      <w:r w:rsidR="009471B0">
        <w:tab/>
      </w:r>
      <w:r>
        <w:t>With ASPA/Evergreen?</w:t>
      </w:r>
    </w:p>
    <w:p w:rsidR="00BD0456" w:rsidRDefault="00BD0456" w:rsidP="00D8797A">
      <w:pPr>
        <w:spacing w:after="120"/>
        <w:ind w:left="720" w:firstLine="720"/>
      </w:pPr>
      <w:r>
        <w:t>Other work?</w:t>
      </w:r>
    </w:p>
    <w:p w:rsidR="00D8797A" w:rsidRDefault="0064133C" w:rsidP="00D8797A">
      <w:pPr>
        <w:ind w:left="720" w:firstLine="720"/>
        <w:rPr>
          <w:u w:val="single"/>
        </w:rPr>
      </w:pPr>
      <w:r>
        <w:rPr>
          <w:u w:val="single"/>
        </w:rPr>
        <w:t>Other Business</w:t>
      </w:r>
    </w:p>
    <w:p w:rsidR="001A5287" w:rsidRDefault="0064133C" w:rsidP="00D8797A">
      <w:pPr>
        <w:ind w:left="720" w:firstLine="720"/>
      </w:pPr>
      <w:r>
        <w:t>Set meetings for Fall Quarter</w:t>
      </w:r>
    </w:p>
    <w:p w:rsidR="001A5287" w:rsidRDefault="0064133C">
      <w:pPr>
        <w:pStyle w:val="ListParagraph"/>
        <w:numPr>
          <w:ilvl w:val="1"/>
          <w:numId w:val="1"/>
        </w:numPr>
      </w:pPr>
      <w:r>
        <w:t>Date:  October ____</w:t>
      </w:r>
      <w:r>
        <w:tab/>
      </w:r>
    </w:p>
    <w:p w:rsidR="001A5287" w:rsidRDefault="0064133C">
      <w:pPr>
        <w:pStyle w:val="ListParagraph"/>
        <w:numPr>
          <w:ilvl w:val="2"/>
          <w:numId w:val="1"/>
        </w:numPr>
      </w:pPr>
      <w:r>
        <w:t>Time:</w:t>
      </w:r>
      <w:r>
        <w:tab/>
      </w:r>
      <w:r>
        <w:tab/>
      </w:r>
      <w:r>
        <w:tab/>
      </w:r>
    </w:p>
    <w:p w:rsidR="001A5287" w:rsidRDefault="0064133C">
      <w:pPr>
        <w:pStyle w:val="ListParagraph"/>
        <w:numPr>
          <w:ilvl w:val="2"/>
          <w:numId w:val="1"/>
        </w:numPr>
      </w:pPr>
      <w:r>
        <w:t>Topic: Continuation of Revising the Curriculum</w:t>
      </w:r>
    </w:p>
    <w:p w:rsidR="001A5287" w:rsidRDefault="0064133C">
      <w:pPr>
        <w:pStyle w:val="ListParagraph"/>
        <w:numPr>
          <w:ilvl w:val="1"/>
          <w:numId w:val="1"/>
        </w:numPr>
      </w:pPr>
      <w:r>
        <w:t>Date:  November ____</w:t>
      </w:r>
    </w:p>
    <w:p w:rsidR="001A5287" w:rsidRDefault="0064133C">
      <w:pPr>
        <w:pStyle w:val="ListParagraph"/>
        <w:numPr>
          <w:ilvl w:val="2"/>
          <w:numId w:val="1"/>
        </w:numPr>
      </w:pPr>
      <w:r>
        <w:t>Time:</w:t>
      </w:r>
    </w:p>
    <w:p w:rsidR="001A5287" w:rsidRDefault="0064133C">
      <w:pPr>
        <w:pStyle w:val="ListParagraph"/>
        <w:numPr>
          <w:ilvl w:val="2"/>
          <w:numId w:val="1"/>
        </w:numPr>
      </w:pPr>
      <w:r>
        <w:t>Topic:  Continuation of Revising the Curriculum</w:t>
      </w:r>
    </w:p>
    <w:p w:rsidR="009471B0" w:rsidRDefault="009471B0" w:rsidP="00AD269A">
      <w:pPr>
        <w:pStyle w:val="ListParagraph"/>
        <w:ind w:left="1800"/>
      </w:pPr>
    </w:p>
    <w:p w:rsidR="00AD269A" w:rsidRDefault="00AD269A" w:rsidP="00AD269A">
      <w:pPr>
        <w:pStyle w:val="ListParagraph"/>
        <w:ind w:left="1800"/>
        <w:sectPr w:rsidR="00AD269A" w:rsidSect="00D8797A">
          <w:type w:val="continuous"/>
          <w:pgSz w:w="12240" w:h="15840"/>
          <w:pgMar w:top="1440" w:right="1440" w:bottom="1440" w:left="1440" w:header="0" w:footer="0" w:gutter="0"/>
          <w:cols w:space="720"/>
          <w:formProt w:val="0"/>
          <w:docGrid w:linePitch="360" w:charSpace="4096"/>
        </w:sectPr>
      </w:pPr>
    </w:p>
    <w:p w:rsidR="001A5287" w:rsidRDefault="0064133C">
      <w:r>
        <w:t>12:00-1:00</w:t>
      </w:r>
      <w:r>
        <w:tab/>
      </w:r>
      <w:r w:rsidR="002E54FF">
        <w:rPr>
          <w:b/>
        </w:rPr>
        <w:t>Larry Geri</w:t>
      </w:r>
      <w:r w:rsidR="002D68A6">
        <w:rPr>
          <w:b/>
        </w:rPr>
        <w:t xml:space="preserve">, </w:t>
      </w:r>
      <w:r w:rsidR="002E54FF">
        <w:rPr>
          <w:b/>
        </w:rPr>
        <w:t>Dean</w:t>
      </w:r>
      <w:r w:rsidR="002D68A6">
        <w:rPr>
          <w:b/>
        </w:rPr>
        <w:t>,</w:t>
      </w:r>
      <w:r>
        <w:rPr>
          <w:b/>
        </w:rPr>
        <w:t xml:space="preserve"> </w:t>
      </w:r>
      <w:r>
        <w:t xml:space="preserve">to talk about MPA Director </w:t>
      </w:r>
      <w:proofErr w:type="gramStart"/>
      <w:r>
        <w:t>hire</w:t>
      </w:r>
      <w:proofErr w:type="gramEnd"/>
      <w:r>
        <w:t>, joins us for</w:t>
      </w:r>
      <w:r w:rsidR="009049D4">
        <w:t xml:space="preserve"> </w:t>
      </w:r>
      <w:r w:rsidR="009049D4" w:rsidRPr="009049D4">
        <w:rPr>
          <w:b/>
          <w:i/>
        </w:rPr>
        <w:t>catered</w:t>
      </w:r>
      <w:r w:rsidRPr="009049D4">
        <w:rPr>
          <w:b/>
          <w:i/>
        </w:rPr>
        <w:t xml:space="preserve"> lunch</w:t>
      </w:r>
      <w:r w:rsidR="002D68A6" w:rsidRPr="009049D4">
        <w:rPr>
          <w:i/>
        </w:rPr>
        <w:t xml:space="preserve">. </w:t>
      </w:r>
    </w:p>
    <w:p w:rsidR="00BD0456" w:rsidRDefault="0064133C">
      <w:r>
        <w:t>1:00-1:45</w:t>
      </w:r>
      <w:r>
        <w:tab/>
      </w:r>
      <w:r>
        <w:rPr>
          <w:b/>
          <w:bCs/>
        </w:rPr>
        <w:t>John McLain,</w:t>
      </w:r>
      <w:r>
        <w:t xml:space="preserve"> </w:t>
      </w:r>
      <w:r w:rsidR="00522DE6" w:rsidRPr="00522DE6">
        <w:t>Director of Grants and Foundation Relations</w:t>
      </w:r>
      <w:r>
        <w:t xml:space="preserve">:  </w:t>
      </w:r>
      <w:r w:rsidR="00A01675">
        <w:rPr>
          <w:i/>
        </w:rPr>
        <w:t>HSR p</w:t>
      </w:r>
      <w:bookmarkStart w:id="0" w:name="_GoBack"/>
      <w:bookmarkEnd w:id="0"/>
      <w:r w:rsidRPr="00522DE6">
        <w:rPr>
          <w:i/>
        </w:rPr>
        <w:t xml:space="preserve">rocess </w:t>
      </w:r>
      <w:r w:rsidR="00BD0456" w:rsidRPr="00522DE6">
        <w:rPr>
          <w:i/>
        </w:rPr>
        <w:t>at Evergreen</w:t>
      </w:r>
    </w:p>
    <w:p w:rsidR="001A5287" w:rsidRDefault="0064133C">
      <w:r>
        <w:t>1:</w:t>
      </w:r>
      <w:r w:rsidR="00D61985">
        <w:t>50</w:t>
      </w:r>
      <w:r>
        <w:t>-2:</w:t>
      </w:r>
      <w:r w:rsidR="00D61985">
        <w:t>30</w:t>
      </w:r>
      <w:r>
        <w:tab/>
      </w:r>
      <w:r>
        <w:rPr>
          <w:b/>
        </w:rPr>
        <w:t>Anna Rhoads:</w:t>
      </w:r>
      <w:r w:rsidR="002D68A6">
        <w:t xml:space="preserve">  </w:t>
      </w:r>
      <w:r w:rsidR="002D68A6" w:rsidRPr="00A01675">
        <w:rPr>
          <w:i/>
        </w:rPr>
        <w:t>WordP</w:t>
      </w:r>
      <w:r w:rsidRPr="00A01675">
        <w:rPr>
          <w:i/>
        </w:rPr>
        <w:t>ress communication tool for MPA</w:t>
      </w:r>
    </w:p>
    <w:p w:rsidR="001A5287" w:rsidRDefault="0064133C">
      <w:r>
        <w:t>2:</w:t>
      </w:r>
      <w:r w:rsidR="00D61985">
        <w:t>30</w:t>
      </w:r>
      <w:r>
        <w:t>-3:00</w:t>
      </w:r>
      <w:r>
        <w:tab/>
      </w:r>
      <w:proofErr w:type="gramStart"/>
      <w:r>
        <w:t>Closing</w:t>
      </w:r>
      <w:proofErr w:type="gramEnd"/>
      <w:r>
        <w:t>, additional items:  Shared 1</w:t>
      </w:r>
      <w:r w:rsidRPr="0064133C">
        <w:rPr>
          <w:vertAlign w:val="superscript"/>
        </w:rPr>
        <w:t>st</w:t>
      </w:r>
      <w:r>
        <w:t xml:space="preserve"> year Core cohort days, winter/spring?</w:t>
      </w:r>
    </w:p>
    <w:sectPr w:rsidR="001A5287" w:rsidSect="009471B0">
      <w:type w:val="continuous"/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44AF"/>
    <w:multiLevelType w:val="multilevel"/>
    <w:tmpl w:val="5BF8B9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55E0947"/>
    <w:multiLevelType w:val="multilevel"/>
    <w:tmpl w:val="2758B52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87"/>
    <w:rsid w:val="001A5287"/>
    <w:rsid w:val="001E6CF3"/>
    <w:rsid w:val="0026564E"/>
    <w:rsid w:val="002D68A6"/>
    <w:rsid w:val="002E54FF"/>
    <w:rsid w:val="00522DE6"/>
    <w:rsid w:val="0064133C"/>
    <w:rsid w:val="008D3B06"/>
    <w:rsid w:val="009049D4"/>
    <w:rsid w:val="009471B0"/>
    <w:rsid w:val="00A01675"/>
    <w:rsid w:val="00AD269A"/>
    <w:rsid w:val="00BB60B5"/>
    <w:rsid w:val="00BD0456"/>
    <w:rsid w:val="00D17A2E"/>
    <w:rsid w:val="00D61985"/>
    <w:rsid w:val="00D8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86C74"/>
  <w15:docId w15:val="{4D6BE77F-AA62-4305-966A-0B2FCC9E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72DC9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2B5B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72DC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Swetkis</dc:creator>
  <dc:description/>
  <cp:lastModifiedBy>Swetkis, Doreen</cp:lastModifiedBy>
  <cp:revision>38</cp:revision>
  <cp:lastPrinted>2016-09-07T18:06:00Z</cp:lastPrinted>
  <dcterms:created xsi:type="dcterms:W3CDTF">2017-07-05T22:30:00Z</dcterms:created>
  <dcterms:modified xsi:type="dcterms:W3CDTF">2018-09-05T15:07:00Z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The Evergreen State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