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31" w:rsidRDefault="00696F58">
      <w:r>
        <w:t>Isaac Wagnitz</w:t>
      </w:r>
    </w:p>
    <w:p w:rsidR="00696F58" w:rsidRDefault="00696F58">
      <w:r w:rsidRPr="00696F58">
        <w:t xml:space="preserve">Not college level teaching, but taught many trainings.  Also team-teaching with someone with lots of college teaching experience. </w:t>
      </w:r>
      <w:r>
        <w:t xml:space="preserve"> Also Certified Volunteer Administrator.  Nonprofit course are in high demand in MPA as well as undergraduate.</w:t>
      </w:r>
      <w:bookmarkStart w:id="0" w:name="_GoBack"/>
      <w:bookmarkEnd w:id="0"/>
    </w:p>
    <w:sectPr w:rsidR="00696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58"/>
    <w:rsid w:val="00696F58"/>
    <w:rsid w:val="006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4392"/>
  <w15:chartTrackingRefBased/>
  <w15:docId w15:val="{F8D94940-FD8C-43FC-98B1-5B3916F5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1</cp:revision>
  <dcterms:created xsi:type="dcterms:W3CDTF">2018-04-16T15:26:00Z</dcterms:created>
  <dcterms:modified xsi:type="dcterms:W3CDTF">2018-04-16T15:28:00Z</dcterms:modified>
</cp:coreProperties>
</file>