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EA3" w:rsidRPr="00212B04" w:rsidRDefault="00861EA3" w:rsidP="00901186">
      <w:pPr>
        <w:pStyle w:val="Title"/>
        <w:rPr>
          <w:rFonts w:ascii="Arial" w:eastAsia="Batang" w:hAnsi="Arial" w:cs="Arial"/>
          <w:sz w:val="22"/>
          <w:szCs w:val="22"/>
        </w:rPr>
      </w:pPr>
      <w:r w:rsidRPr="00212B04">
        <w:rPr>
          <w:rFonts w:ascii="Arial" w:eastAsia="Batang" w:hAnsi="Arial" w:cs="Arial"/>
          <w:sz w:val="22"/>
          <w:szCs w:val="22"/>
        </w:rPr>
        <w:t xml:space="preserve">The Evergreen </w:t>
      </w:r>
      <w:smartTag w:uri="urn:schemas-microsoft-com:office:smarttags" w:element="place">
        <w:r w:rsidRPr="00212B04">
          <w:rPr>
            <w:rFonts w:ascii="Arial" w:eastAsia="Batang" w:hAnsi="Arial" w:cs="Arial"/>
            <w:sz w:val="22"/>
            <w:szCs w:val="22"/>
          </w:rPr>
          <w:t>State College</w:t>
        </w:r>
      </w:smartTag>
    </w:p>
    <w:p w:rsidR="00861EA3" w:rsidRPr="00212B04" w:rsidRDefault="00861EA3" w:rsidP="00901186">
      <w:pPr>
        <w:pStyle w:val="Title"/>
        <w:rPr>
          <w:rFonts w:ascii="Arial" w:eastAsia="Batang" w:hAnsi="Arial" w:cs="Arial"/>
          <w:sz w:val="22"/>
          <w:szCs w:val="22"/>
        </w:rPr>
      </w:pPr>
      <w:r w:rsidRPr="00212B04">
        <w:rPr>
          <w:rFonts w:ascii="Arial" w:eastAsia="Batang" w:hAnsi="Arial" w:cs="Arial"/>
          <w:sz w:val="22"/>
          <w:szCs w:val="22"/>
        </w:rPr>
        <w:t>Masters of Public Administration Program</w:t>
      </w:r>
    </w:p>
    <w:p w:rsidR="00861EA3" w:rsidRDefault="00861EA3" w:rsidP="00901186">
      <w:pPr>
        <w:jc w:val="center"/>
        <w:rPr>
          <w:rFonts w:ascii="Arial" w:eastAsia="Batang" w:hAnsi="Arial" w:cs="Arial"/>
          <w:b/>
          <w:sz w:val="22"/>
          <w:szCs w:val="22"/>
        </w:rPr>
      </w:pPr>
      <w:r w:rsidRPr="00212B04">
        <w:rPr>
          <w:rFonts w:ascii="Arial" w:eastAsia="Batang" w:hAnsi="Arial" w:cs="Arial"/>
          <w:b/>
          <w:sz w:val="22"/>
          <w:szCs w:val="22"/>
        </w:rPr>
        <w:t xml:space="preserve"> </w:t>
      </w:r>
      <w:r>
        <w:rPr>
          <w:rFonts w:ascii="Arial" w:eastAsia="Batang" w:hAnsi="Arial" w:cs="Arial"/>
          <w:b/>
          <w:sz w:val="22"/>
          <w:szCs w:val="22"/>
        </w:rPr>
        <w:t xml:space="preserve">Fall, </w:t>
      </w:r>
      <w:r w:rsidRPr="00212B04">
        <w:rPr>
          <w:rFonts w:ascii="Arial" w:eastAsia="Batang" w:hAnsi="Arial" w:cs="Arial"/>
          <w:b/>
          <w:sz w:val="22"/>
          <w:szCs w:val="22"/>
        </w:rPr>
        <w:t>200</w:t>
      </w:r>
      <w:r>
        <w:rPr>
          <w:rFonts w:ascii="Arial" w:eastAsia="Batang" w:hAnsi="Arial" w:cs="Arial"/>
          <w:b/>
          <w:sz w:val="22"/>
          <w:szCs w:val="22"/>
        </w:rPr>
        <w:t>8 – 1</w:t>
      </w:r>
      <w:r w:rsidRPr="00212B04">
        <w:rPr>
          <w:rFonts w:ascii="Arial" w:eastAsia="Batang" w:hAnsi="Arial" w:cs="Arial"/>
          <w:b/>
          <w:sz w:val="22"/>
          <w:szCs w:val="22"/>
          <w:vertAlign w:val="superscript"/>
        </w:rPr>
        <w:t>st</w:t>
      </w:r>
      <w:r>
        <w:rPr>
          <w:rFonts w:ascii="Arial" w:eastAsia="Batang" w:hAnsi="Arial" w:cs="Arial"/>
          <w:b/>
          <w:sz w:val="22"/>
          <w:szCs w:val="22"/>
        </w:rPr>
        <w:t xml:space="preserve"> Year Core (General Cohort)</w:t>
      </w:r>
    </w:p>
    <w:p w:rsidR="00861EA3" w:rsidRPr="00212B04" w:rsidRDefault="00861EA3" w:rsidP="00901186">
      <w:pPr>
        <w:jc w:val="center"/>
        <w:rPr>
          <w:rFonts w:ascii="Arial" w:eastAsia="Batang" w:hAnsi="Arial" w:cs="Arial"/>
          <w:b/>
          <w:sz w:val="22"/>
          <w:szCs w:val="22"/>
        </w:rPr>
      </w:pPr>
      <w:r>
        <w:rPr>
          <w:rFonts w:ascii="Arial" w:eastAsia="Batang" w:hAnsi="Arial" w:cs="Arial"/>
          <w:b/>
          <w:sz w:val="22"/>
          <w:szCs w:val="22"/>
        </w:rPr>
        <w:t xml:space="preserve">Context of Public Administration </w:t>
      </w:r>
    </w:p>
    <w:p w:rsidR="00861EA3" w:rsidRPr="00B14DB2" w:rsidRDefault="00861EA3" w:rsidP="00851B27">
      <w:pPr>
        <w:pStyle w:val="Heading3"/>
        <w:rPr>
          <w:rFonts w:ascii="Arial" w:eastAsia="Batang" w:hAnsi="Arial" w:cs="Arial"/>
          <w:sz w:val="22"/>
          <w:szCs w:val="22"/>
        </w:rPr>
      </w:pPr>
      <w:r w:rsidRPr="00851B27">
        <w:rPr>
          <w:rFonts w:ascii="Arial" w:eastAsia="Batang" w:hAnsi="Arial" w:cs="Arial"/>
          <w:sz w:val="22"/>
          <w:szCs w:val="22"/>
        </w:rPr>
        <w:t>Tuesdays 6-10p.m. Location:</w:t>
      </w:r>
      <w:r>
        <w:rPr>
          <w:rFonts w:ascii="Arial" w:eastAsia="Batang" w:hAnsi="Arial" w:cs="Arial"/>
          <w:sz w:val="22"/>
          <w:szCs w:val="22"/>
        </w:rPr>
        <w:t xml:space="preserve"> Sem </w:t>
      </w:r>
      <w:r w:rsidRPr="00B14DB2">
        <w:rPr>
          <w:rFonts w:ascii="Arial" w:eastAsia="Batang" w:hAnsi="Arial" w:cs="Arial"/>
          <w:sz w:val="22"/>
          <w:szCs w:val="22"/>
        </w:rPr>
        <w:t>II  D1105</w:t>
      </w:r>
    </w:p>
    <w:p w:rsidR="00861EA3" w:rsidRPr="00B14DB2" w:rsidRDefault="00861EA3" w:rsidP="00851B27">
      <w:pPr>
        <w:jc w:val="center"/>
        <w:rPr>
          <w:rFonts w:ascii="Arial" w:eastAsia="Batang" w:hAnsi="Arial" w:cs="Arial"/>
          <w:b/>
          <w:sz w:val="22"/>
          <w:szCs w:val="22"/>
        </w:rPr>
      </w:pPr>
      <w:r w:rsidRPr="00B14DB2">
        <w:rPr>
          <w:rFonts w:ascii="Arial" w:eastAsia="Batang" w:hAnsi="Arial" w:cs="Arial"/>
          <w:b/>
          <w:sz w:val="22"/>
          <w:szCs w:val="22"/>
        </w:rPr>
        <w:t>Seminar Rooms: Sem II, D2107 (Nelson),</w:t>
      </w:r>
      <w:r w:rsidRPr="00B14DB2">
        <w:rPr>
          <w:sz w:val="22"/>
          <w:szCs w:val="22"/>
        </w:rPr>
        <w:t xml:space="preserve"> </w:t>
      </w:r>
      <w:hyperlink r:id="rId7" w:history="1">
        <w:r w:rsidRPr="00B14DB2">
          <w:rPr>
            <w:rStyle w:val="Hyperlink"/>
            <w:rFonts w:ascii="Arial" w:hAnsi="Arial" w:cs="Arial"/>
            <w:b/>
            <w:color w:val="auto"/>
            <w:sz w:val="22"/>
            <w:szCs w:val="22"/>
            <w:u w:val="none"/>
          </w:rPr>
          <w:t xml:space="preserve"> D2109</w:t>
        </w:r>
      </w:hyperlink>
      <w:r w:rsidRPr="00B14DB2">
        <w:rPr>
          <w:rFonts w:ascii="Arial" w:hAnsi="Arial" w:cs="Arial"/>
          <w:b/>
          <w:sz w:val="22"/>
          <w:szCs w:val="22"/>
        </w:rPr>
        <w:t xml:space="preserve"> (Cheryl)</w:t>
      </w:r>
    </w:p>
    <w:p w:rsidR="00861EA3" w:rsidRPr="00FD117C" w:rsidRDefault="00861EA3">
      <w:pPr>
        <w:rPr>
          <w:rFonts w:ascii="Batang" w:eastAsia="Batang" w:hAnsi="Batang" w:cs="Arial"/>
        </w:rPr>
      </w:pPr>
    </w:p>
    <w:p w:rsidR="00861EA3" w:rsidRPr="007B45BF" w:rsidRDefault="00861EA3" w:rsidP="007B45BF">
      <w:pPr>
        <w:pStyle w:val="Heading1"/>
        <w:rPr>
          <w:rFonts w:ascii="Arial" w:eastAsia="Batang" w:hAnsi="Arial" w:cs="Arial"/>
          <w:sz w:val="22"/>
          <w:u w:val="single"/>
        </w:rPr>
      </w:pPr>
      <w:r w:rsidRPr="00212B04">
        <w:rPr>
          <w:rFonts w:ascii="Arial" w:eastAsia="Batang" w:hAnsi="Arial" w:cs="Arial"/>
          <w:sz w:val="22"/>
          <w:u w:val="single"/>
        </w:rPr>
        <w:t>Faculty</w:t>
      </w:r>
    </w:p>
    <w:p w:rsidR="00861EA3" w:rsidRPr="0093423F" w:rsidRDefault="00861EA3" w:rsidP="0093423F">
      <w:pPr>
        <w:ind w:left="1440" w:firstLine="720"/>
        <w:rPr>
          <w:rFonts w:ascii="Arial" w:eastAsia="Batang" w:hAnsi="Arial" w:cs="Arial"/>
          <w:sz w:val="22"/>
          <w:szCs w:val="22"/>
          <w:u w:val="single"/>
        </w:rPr>
      </w:pPr>
      <w:r>
        <w:rPr>
          <w:rFonts w:ascii="Arial" w:eastAsia="Batang" w:hAnsi="Arial" w:cs="Arial"/>
          <w:sz w:val="22"/>
          <w:szCs w:val="22"/>
          <w:u w:val="single"/>
        </w:rPr>
        <w:t>Email</w:t>
      </w:r>
      <w:r>
        <w:rPr>
          <w:rFonts w:ascii="Arial" w:eastAsia="Batang" w:hAnsi="Arial" w:cs="Arial"/>
          <w:sz w:val="22"/>
          <w:szCs w:val="22"/>
          <w:u w:val="single"/>
        </w:rPr>
        <w:tab/>
      </w:r>
      <w:r>
        <w:rPr>
          <w:rFonts w:ascii="Arial" w:eastAsia="Batang" w:hAnsi="Arial" w:cs="Arial"/>
          <w:sz w:val="22"/>
          <w:szCs w:val="22"/>
          <w:u w:val="single"/>
        </w:rPr>
        <w:tab/>
      </w:r>
      <w:r>
        <w:rPr>
          <w:rFonts w:ascii="Arial" w:eastAsia="Batang" w:hAnsi="Arial" w:cs="Arial"/>
          <w:sz w:val="22"/>
          <w:szCs w:val="22"/>
          <w:u w:val="single"/>
        </w:rPr>
        <w:tab/>
      </w:r>
      <w:r>
        <w:rPr>
          <w:rFonts w:ascii="Arial" w:eastAsia="Batang" w:hAnsi="Arial" w:cs="Arial"/>
          <w:sz w:val="22"/>
          <w:szCs w:val="22"/>
          <w:u w:val="single"/>
        </w:rPr>
        <w:tab/>
        <w:t>Phone</w:t>
      </w:r>
      <w:r>
        <w:rPr>
          <w:rFonts w:ascii="Arial" w:eastAsia="Batang" w:hAnsi="Arial" w:cs="Arial"/>
          <w:sz w:val="22"/>
          <w:szCs w:val="22"/>
          <w:u w:val="single"/>
        </w:rPr>
        <w:tab/>
        <w:t>Office</w:t>
      </w:r>
      <w:r>
        <w:rPr>
          <w:rFonts w:ascii="Arial" w:eastAsia="Batang" w:hAnsi="Arial" w:cs="Arial"/>
          <w:sz w:val="22"/>
          <w:szCs w:val="22"/>
          <w:u w:val="single"/>
        </w:rPr>
        <w:tab/>
      </w:r>
      <w:r>
        <w:rPr>
          <w:rFonts w:ascii="Arial" w:eastAsia="Batang" w:hAnsi="Arial" w:cs="Arial"/>
          <w:sz w:val="22"/>
          <w:szCs w:val="22"/>
          <w:u w:val="single"/>
        </w:rPr>
        <w:tab/>
      </w:r>
      <w:r w:rsidRPr="0093423F">
        <w:rPr>
          <w:rFonts w:ascii="Arial" w:eastAsia="Batang" w:hAnsi="Arial" w:cs="Arial"/>
          <w:sz w:val="22"/>
          <w:szCs w:val="22"/>
          <w:u w:val="single"/>
        </w:rPr>
        <w:t>Office hours</w:t>
      </w:r>
      <w:r>
        <w:rPr>
          <w:rFonts w:ascii="Arial" w:eastAsia="Batang" w:hAnsi="Arial" w:cs="Arial"/>
          <w:sz w:val="22"/>
          <w:szCs w:val="22"/>
          <w:u w:val="single"/>
        </w:rPr>
        <w:tab/>
      </w:r>
      <w:r>
        <w:rPr>
          <w:rFonts w:ascii="Arial" w:eastAsia="Batang" w:hAnsi="Arial" w:cs="Arial"/>
          <w:sz w:val="22"/>
          <w:szCs w:val="22"/>
          <w:u w:val="single"/>
        </w:rPr>
        <w:tab/>
      </w:r>
      <w:r w:rsidRPr="0093423F">
        <w:rPr>
          <w:rFonts w:ascii="Arial" w:eastAsia="Batang" w:hAnsi="Arial" w:cs="Arial"/>
          <w:sz w:val="22"/>
          <w:szCs w:val="22"/>
          <w:u w:val="single"/>
        </w:rPr>
        <w:t xml:space="preserve"> </w:t>
      </w:r>
    </w:p>
    <w:p w:rsidR="00861EA3" w:rsidRPr="0093423F" w:rsidRDefault="00861EA3" w:rsidP="00872C2D">
      <w:pPr>
        <w:rPr>
          <w:rFonts w:ascii="Arial" w:eastAsia="Batang" w:hAnsi="Arial" w:cs="Arial"/>
          <w:sz w:val="20"/>
          <w:szCs w:val="20"/>
        </w:rPr>
      </w:pPr>
      <w:r w:rsidRPr="0093423F">
        <w:rPr>
          <w:rFonts w:ascii="Arial" w:eastAsia="Batang" w:hAnsi="Arial" w:cs="Arial"/>
          <w:sz w:val="20"/>
          <w:szCs w:val="20"/>
        </w:rPr>
        <w:t xml:space="preserve">Cheryl Simrell King </w:t>
      </w:r>
      <w:r>
        <w:rPr>
          <w:rFonts w:ascii="Arial" w:eastAsia="Batang" w:hAnsi="Arial" w:cs="Arial"/>
          <w:sz w:val="20"/>
          <w:szCs w:val="20"/>
        </w:rPr>
        <w:tab/>
      </w:r>
      <w:hyperlink r:id="rId8" w:history="1">
        <w:r w:rsidRPr="0044613D">
          <w:rPr>
            <w:rStyle w:val="Hyperlink"/>
            <w:rFonts w:ascii="Arial" w:eastAsia="Batang" w:hAnsi="Arial" w:cs="Arial"/>
            <w:sz w:val="20"/>
            <w:szCs w:val="20"/>
          </w:rPr>
          <w:t>kingcs@evergreen.edu</w:t>
        </w:r>
      </w:hyperlink>
      <w:r>
        <w:rPr>
          <w:rFonts w:ascii="Arial" w:eastAsia="Batang" w:hAnsi="Arial" w:cs="Arial"/>
          <w:sz w:val="20"/>
          <w:szCs w:val="20"/>
        </w:rPr>
        <w:t xml:space="preserve"> </w:t>
      </w:r>
      <w:r w:rsidRPr="0093423F">
        <w:rPr>
          <w:rFonts w:ascii="Arial" w:eastAsia="Batang" w:hAnsi="Arial" w:cs="Arial"/>
          <w:sz w:val="20"/>
          <w:szCs w:val="20"/>
        </w:rPr>
        <w:t xml:space="preserve"> </w:t>
      </w:r>
      <w:r>
        <w:rPr>
          <w:rFonts w:ascii="Arial" w:eastAsia="Batang" w:hAnsi="Arial" w:cs="Arial"/>
          <w:sz w:val="20"/>
          <w:szCs w:val="20"/>
        </w:rPr>
        <w:tab/>
        <w:t xml:space="preserve">x </w:t>
      </w:r>
      <w:r w:rsidRPr="0093423F">
        <w:rPr>
          <w:rFonts w:ascii="Arial" w:eastAsia="Batang" w:hAnsi="Arial" w:cs="Arial"/>
          <w:sz w:val="20"/>
          <w:szCs w:val="20"/>
        </w:rPr>
        <w:t xml:space="preserve">5541   </w:t>
      </w:r>
      <w:r>
        <w:rPr>
          <w:rFonts w:ascii="Arial" w:eastAsia="Batang" w:hAnsi="Arial" w:cs="Arial"/>
          <w:sz w:val="20"/>
          <w:szCs w:val="20"/>
        </w:rPr>
        <w:t xml:space="preserve">Lab 1 - </w:t>
      </w:r>
      <w:r w:rsidRPr="0093423F">
        <w:rPr>
          <w:rFonts w:ascii="Arial" w:eastAsia="Batang" w:hAnsi="Arial" w:cs="Arial"/>
          <w:sz w:val="20"/>
          <w:szCs w:val="20"/>
        </w:rPr>
        <w:t xml:space="preserve">3011   </w:t>
      </w:r>
      <w:r>
        <w:rPr>
          <w:rFonts w:ascii="Arial" w:eastAsia="Batang" w:hAnsi="Arial" w:cs="Arial"/>
          <w:sz w:val="20"/>
          <w:szCs w:val="20"/>
        </w:rPr>
        <w:t xml:space="preserve">  </w:t>
      </w:r>
      <w:r w:rsidRPr="0093423F">
        <w:rPr>
          <w:rFonts w:ascii="Arial" w:eastAsia="Batang" w:hAnsi="Arial" w:cs="Arial"/>
          <w:sz w:val="20"/>
          <w:szCs w:val="20"/>
        </w:rPr>
        <w:t xml:space="preserve">Tues. </w:t>
      </w:r>
      <w:r>
        <w:rPr>
          <w:rFonts w:ascii="Arial" w:eastAsia="Batang" w:hAnsi="Arial" w:cs="Arial"/>
          <w:sz w:val="20"/>
          <w:szCs w:val="20"/>
        </w:rPr>
        <w:t>4-5:45 and by a</w:t>
      </w:r>
      <w:r w:rsidRPr="0093423F">
        <w:rPr>
          <w:rFonts w:ascii="Arial" w:eastAsia="Batang" w:hAnsi="Arial" w:cs="Arial"/>
          <w:sz w:val="20"/>
          <w:szCs w:val="20"/>
        </w:rPr>
        <w:t>ppt.</w:t>
      </w:r>
    </w:p>
    <w:p w:rsidR="00861EA3" w:rsidRPr="0093423F" w:rsidRDefault="00861EA3" w:rsidP="00901186">
      <w:pPr>
        <w:rPr>
          <w:rFonts w:ascii="Arial" w:eastAsia="Batang" w:hAnsi="Arial" w:cs="Arial"/>
          <w:sz w:val="20"/>
          <w:szCs w:val="20"/>
        </w:rPr>
      </w:pPr>
      <w:r>
        <w:rPr>
          <w:rFonts w:ascii="Arial" w:eastAsia="Batang" w:hAnsi="Arial" w:cs="Arial"/>
          <w:sz w:val="20"/>
          <w:szCs w:val="20"/>
        </w:rPr>
        <w:t>Nelson Pizarro</w:t>
      </w:r>
      <w:r w:rsidRPr="0093423F">
        <w:rPr>
          <w:rFonts w:ascii="Arial" w:eastAsia="Batang" w:hAnsi="Arial" w:cs="Arial"/>
          <w:sz w:val="20"/>
          <w:szCs w:val="20"/>
        </w:rPr>
        <w:t xml:space="preserve"> </w:t>
      </w:r>
      <w:r w:rsidRPr="0093423F">
        <w:rPr>
          <w:rFonts w:ascii="Arial" w:eastAsia="Batang" w:hAnsi="Arial" w:cs="Arial"/>
          <w:sz w:val="20"/>
          <w:szCs w:val="20"/>
        </w:rPr>
        <w:tab/>
      </w:r>
      <w:r w:rsidRPr="0093423F">
        <w:rPr>
          <w:rFonts w:ascii="Arial" w:eastAsia="Batang" w:hAnsi="Arial" w:cs="Arial"/>
          <w:b/>
          <w:sz w:val="20"/>
          <w:szCs w:val="20"/>
        </w:rPr>
        <w:t xml:space="preserve">      </w:t>
      </w:r>
      <w:r w:rsidRPr="0093423F">
        <w:rPr>
          <w:rFonts w:ascii="Arial" w:eastAsia="Batang" w:hAnsi="Arial" w:cs="Arial"/>
          <w:b/>
          <w:sz w:val="20"/>
          <w:szCs w:val="20"/>
        </w:rPr>
        <w:tab/>
      </w:r>
      <w:hyperlink r:id="rId9" w:history="1">
        <w:r w:rsidRPr="00CC42A9">
          <w:rPr>
            <w:rStyle w:val="Hyperlink"/>
            <w:rFonts w:ascii="Arial" w:eastAsia="Batang" w:hAnsi="Arial" w:cs="Arial"/>
            <w:sz w:val="20"/>
            <w:szCs w:val="20"/>
          </w:rPr>
          <w:t>pizarron@evergreen.edu</w:t>
        </w:r>
      </w:hyperlink>
      <w:r>
        <w:rPr>
          <w:rFonts w:ascii="Arial" w:eastAsia="Batang" w:hAnsi="Arial" w:cs="Arial"/>
          <w:sz w:val="20"/>
          <w:szCs w:val="20"/>
        </w:rPr>
        <w:t xml:space="preserve"> </w:t>
      </w:r>
      <w:r>
        <w:rPr>
          <w:rFonts w:ascii="Arial" w:eastAsia="Batang" w:hAnsi="Arial" w:cs="Arial"/>
          <w:sz w:val="20"/>
          <w:szCs w:val="20"/>
        </w:rPr>
        <w:tab/>
        <w:t>x 6323</w:t>
      </w:r>
      <w:r w:rsidRPr="0093423F">
        <w:rPr>
          <w:rFonts w:ascii="Arial" w:eastAsia="Batang" w:hAnsi="Arial" w:cs="Arial"/>
          <w:sz w:val="20"/>
          <w:szCs w:val="20"/>
        </w:rPr>
        <w:t xml:space="preserve">  </w:t>
      </w:r>
      <w:r>
        <w:rPr>
          <w:rFonts w:ascii="Arial" w:eastAsia="Batang" w:hAnsi="Arial" w:cs="Arial"/>
          <w:sz w:val="20"/>
          <w:szCs w:val="20"/>
        </w:rPr>
        <w:tab/>
        <w:t>Sem II - D3104</w:t>
      </w:r>
      <w:r w:rsidRPr="0093423F">
        <w:rPr>
          <w:rFonts w:ascii="Arial" w:eastAsia="Batang" w:hAnsi="Arial" w:cs="Arial"/>
          <w:sz w:val="20"/>
          <w:szCs w:val="20"/>
        </w:rPr>
        <w:t xml:space="preserve"> </w:t>
      </w:r>
      <w:r>
        <w:rPr>
          <w:rFonts w:ascii="Arial" w:eastAsia="Batang" w:hAnsi="Arial" w:cs="Arial"/>
          <w:sz w:val="20"/>
          <w:szCs w:val="20"/>
        </w:rPr>
        <w:tab/>
        <w:t>Tues. 4</w:t>
      </w:r>
      <w:r w:rsidRPr="0093423F">
        <w:rPr>
          <w:rFonts w:ascii="Arial" w:eastAsia="Batang" w:hAnsi="Arial" w:cs="Arial"/>
          <w:sz w:val="20"/>
          <w:szCs w:val="20"/>
        </w:rPr>
        <w:t xml:space="preserve">-5:45 and by </w:t>
      </w:r>
      <w:r>
        <w:rPr>
          <w:rFonts w:ascii="Arial" w:eastAsia="Batang" w:hAnsi="Arial" w:cs="Arial"/>
          <w:sz w:val="20"/>
          <w:szCs w:val="20"/>
        </w:rPr>
        <w:t>a</w:t>
      </w:r>
      <w:r w:rsidRPr="0093423F">
        <w:rPr>
          <w:rFonts w:ascii="Arial" w:eastAsia="Batang" w:hAnsi="Arial" w:cs="Arial"/>
          <w:sz w:val="20"/>
          <w:szCs w:val="20"/>
        </w:rPr>
        <w:t>ppt.</w:t>
      </w:r>
    </w:p>
    <w:p w:rsidR="00861EA3" w:rsidRDefault="00861EA3" w:rsidP="00FD117C">
      <w:pPr>
        <w:pStyle w:val="Heading1"/>
        <w:rPr>
          <w:rFonts w:ascii="Arial" w:eastAsia="Batang" w:hAnsi="Arial" w:cs="Arial"/>
          <w:sz w:val="22"/>
          <w:u w:val="single"/>
        </w:rPr>
      </w:pPr>
    </w:p>
    <w:p w:rsidR="00861EA3" w:rsidRPr="007B45BF" w:rsidRDefault="00861EA3" w:rsidP="00572619">
      <w:pPr>
        <w:rPr>
          <w:rFonts w:ascii="Arial" w:eastAsia="Batang" w:hAnsi="Arial" w:cs="Arial"/>
          <w:b/>
          <w:sz w:val="22"/>
          <w:szCs w:val="22"/>
          <w:u w:val="single"/>
        </w:rPr>
      </w:pPr>
      <w:r w:rsidRPr="007B45BF">
        <w:rPr>
          <w:rFonts w:ascii="Arial" w:eastAsia="Batang" w:hAnsi="Arial" w:cs="Arial"/>
          <w:b/>
          <w:sz w:val="22"/>
          <w:szCs w:val="22"/>
          <w:u w:val="single"/>
        </w:rPr>
        <w:t>Moodle Website</w:t>
      </w:r>
    </w:p>
    <w:p w:rsidR="00861EA3" w:rsidRDefault="00861EA3" w:rsidP="00572619">
      <w:pPr>
        <w:rPr>
          <w:rFonts w:ascii="Arial" w:eastAsia="Batang" w:hAnsi="Arial" w:cs="Arial"/>
          <w:sz w:val="20"/>
          <w:szCs w:val="20"/>
        </w:rPr>
      </w:pPr>
    </w:p>
    <w:p w:rsidR="00861EA3" w:rsidRDefault="00861EA3" w:rsidP="00572619">
      <w:pPr>
        <w:rPr>
          <w:rFonts w:ascii="Arial" w:eastAsia="Batang" w:hAnsi="Arial" w:cs="Arial"/>
          <w:sz w:val="20"/>
          <w:szCs w:val="20"/>
        </w:rPr>
      </w:pPr>
      <w:hyperlink r:id="rId10" w:history="1">
        <w:r w:rsidRPr="00C71639">
          <w:rPr>
            <w:rStyle w:val="Hyperlink"/>
            <w:rFonts w:ascii="Arial" w:eastAsia="Batang" w:hAnsi="Arial" w:cs="Arial"/>
            <w:sz w:val="20"/>
            <w:szCs w:val="20"/>
          </w:rPr>
          <w:t>http://academic.evergreen.edu/</w:t>
        </w:r>
      </w:hyperlink>
      <w:r w:rsidRPr="00D01D95">
        <w:rPr>
          <w:rFonts w:ascii="Arial" w:eastAsia="Batang" w:hAnsi="Arial" w:cs="Arial"/>
          <w:sz w:val="20"/>
          <w:szCs w:val="20"/>
        </w:rPr>
        <w:t xml:space="preserve"> </w:t>
      </w:r>
    </w:p>
    <w:p w:rsidR="00861EA3" w:rsidRDefault="00861EA3" w:rsidP="00572619">
      <w:pPr>
        <w:rPr>
          <w:rFonts w:ascii="Arial" w:eastAsia="Batang" w:hAnsi="Arial" w:cs="Arial"/>
          <w:sz w:val="20"/>
          <w:szCs w:val="20"/>
        </w:rPr>
      </w:pPr>
    </w:p>
    <w:p w:rsidR="00861EA3" w:rsidRPr="00D01D95" w:rsidRDefault="00861EA3" w:rsidP="00572619">
      <w:pPr>
        <w:rPr>
          <w:rFonts w:ascii="Arial" w:eastAsia="Batang" w:hAnsi="Arial" w:cs="Arial"/>
          <w:sz w:val="20"/>
          <w:szCs w:val="20"/>
        </w:rPr>
      </w:pPr>
      <w:r>
        <w:rPr>
          <w:rFonts w:ascii="Arial" w:eastAsia="Batang" w:hAnsi="Arial" w:cs="Arial"/>
          <w:sz w:val="20"/>
          <w:szCs w:val="20"/>
        </w:rPr>
        <w:t xml:space="preserve">Under heading “2009-2012 Fall, Winter, Spring,” choose: </w:t>
      </w:r>
      <w:r w:rsidRPr="00D01D95">
        <w:rPr>
          <w:rFonts w:ascii="Arial" w:eastAsia="Batang" w:hAnsi="Arial" w:cs="Arial"/>
          <w:sz w:val="20"/>
          <w:szCs w:val="20"/>
        </w:rPr>
        <w:t>MPA Cohort 09-10</w:t>
      </w:r>
    </w:p>
    <w:p w:rsidR="00861EA3" w:rsidRPr="00572619" w:rsidRDefault="00861EA3" w:rsidP="00572619">
      <w:pPr>
        <w:rPr>
          <w:rFonts w:eastAsia="Batang"/>
        </w:rPr>
      </w:pPr>
    </w:p>
    <w:p w:rsidR="00861EA3" w:rsidRPr="00212B04" w:rsidRDefault="00861EA3" w:rsidP="00FD117C">
      <w:pPr>
        <w:pStyle w:val="Heading1"/>
        <w:rPr>
          <w:rFonts w:ascii="Arial" w:eastAsia="Batang" w:hAnsi="Arial" w:cs="Arial"/>
          <w:sz w:val="22"/>
          <w:u w:val="single"/>
        </w:rPr>
      </w:pPr>
      <w:r>
        <w:rPr>
          <w:rFonts w:ascii="Arial" w:eastAsia="Batang" w:hAnsi="Arial" w:cs="Arial"/>
          <w:sz w:val="22"/>
          <w:u w:val="single"/>
        </w:rPr>
        <w:t xml:space="preserve">MPA </w:t>
      </w:r>
      <w:smartTag w:uri="urn:schemas-microsoft-com:office:smarttags" w:element="City">
        <w:smartTag w:uri="urn:schemas-microsoft-com:office:smarttags" w:element="place">
          <w:r>
            <w:rPr>
              <w:rFonts w:ascii="Arial" w:eastAsia="Batang" w:hAnsi="Arial" w:cs="Arial"/>
              <w:sz w:val="22"/>
              <w:u w:val="single"/>
            </w:rPr>
            <w:t>Mission</w:t>
          </w:r>
        </w:smartTag>
      </w:smartTag>
    </w:p>
    <w:p w:rsidR="00861EA3" w:rsidRPr="0093423F" w:rsidRDefault="00861EA3" w:rsidP="00212B04">
      <w:pPr>
        <w:pStyle w:val="Heading1"/>
        <w:jc w:val="right"/>
        <w:rPr>
          <w:rFonts w:ascii="Arial" w:eastAsia="Batang" w:hAnsi="Arial" w:cs="Arial"/>
          <w:b w:val="0"/>
          <w:i/>
          <w:sz w:val="20"/>
          <w:szCs w:val="20"/>
        </w:rPr>
      </w:pPr>
      <w:r w:rsidRPr="0093423F">
        <w:rPr>
          <w:rFonts w:ascii="Arial" w:eastAsia="Batang" w:hAnsi="Arial" w:cs="Arial"/>
          <w:b w:val="0"/>
          <w:i/>
          <w:sz w:val="20"/>
          <w:szCs w:val="20"/>
        </w:rPr>
        <w:t>“You must be the change you wish to see in the world.”</w:t>
      </w:r>
    </w:p>
    <w:p w:rsidR="00861EA3" w:rsidRPr="003B7DE6" w:rsidRDefault="00861EA3" w:rsidP="00212B04">
      <w:pPr>
        <w:pStyle w:val="Heading1"/>
        <w:jc w:val="right"/>
        <w:rPr>
          <w:rFonts w:ascii="Arial" w:eastAsia="Batang" w:hAnsi="Arial" w:cs="Arial"/>
          <w:b w:val="0"/>
          <w:sz w:val="16"/>
          <w:szCs w:val="16"/>
        </w:rPr>
      </w:pPr>
      <w:r w:rsidRPr="003B7DE6">
        <w:rPr>
          <w:rFonts w:ascii="Arial" w:eastAsia="Batang" w:hAnsi="Arial" w:cs="Arial"/>
          <w:b w:val="0"/>
          <w:sz w:val="16"/>
          <w:szCs w:val="16"/>
        </w:rPr>
        <w:t>—Mohandas K. Gandhi</w:t>
      </w:r>
    </w:p>
    <w:p w:rsidR="00861EA3" w:rsidRPr="00212B04" w:rsidRDefault="00861EA3" w:rsidP="00171B82">
      <w:pPr>
        <w:autoSpaceDE w:val="0"/>
        <w:autoSpaceDN w:val="0"/>
        <w:adjustRightInd w:val="0"/>
        <w:rPr>
          <w:rFonts w:ascii="Arial" w:eastAsia="Batang" w:hAnsi="Arial" w:cs="Arial"/>
          <w:sz w:val="22"/>
          <w:szCs w:val="22"/>
        </w:rPr>
      </w:pPr>
      <w:r w:rsidRPr="00212B04">
        <w:rPr>
          <w:rFonts w:ascii="Arial" w:eastAsia="Batang" w:hAnsi="Arial" w:cs="Arial"/>
          <w:sz w:val="22"/>
          <w:szCs w:val="22"/>
        </w:rPr>
        <w:t>Evergreen students, faculty and staff create learning communities to explore and implement socially just</w:t>
      </w:r>
      <w:r>
        <w:rPr>
          <w:rFonts w:ascii="Arial" w:eastAsia="Batang" w:hAnsi="Arial" w:cs="Arial"/>
          <w:sz w:val="22"/>
          <w:szCs w:val="22"/>
        </w:rPr>
        <w:t>, democratic public service. We:</w:t>
      </w:r>
    </w:p>
    <w:p w:rsidR="00861EA3" w:rsidRPr="00212B04" w:rsidRDefault="00861EA3" w:rsidP="0093423F">
      <w:pPr>
        <w:numPr>
          <w:ilvl w:val="0"/>
          <w:numId w:val="1"/>
        </w:numPr>
        <w:autoSpaceDE w:val="0"/>
        <w:autoSpaceDN w:val="0"/>
        <w:adjustRightInd w:val="0"/>
        <w:rPr>
          <w:rFonts w:ascii="Arial" w:eastAsia="Batang" w:hAnsi="Arial" w:cs="Arial"/>
          <w:sz w:val="22"/>
          <w:szCs w:val="22"/>
        </w:rPr>
      </w:pPr>
      <w:r w:rsidRPr="00212B04">
        <w:rPr>
          <w:rFonts w:ascii="Arial" w:eastAsia="Batang" w:hAnsi="Arial" w:cs="Arial"/>
          <w:sz w:val="22"/>
          <w:szCs w:val="22"/>
        </w:rPr>
        <w:t>think critically and creatively</w:t>
      </w:r>
      <w:r>
        <w:rPr>
          <w:rFonts w:ascii="Arial" w:eastAsia="Batang" w:hAnsi="Arial" w:cs="Arial"/>
          <w:sz w:val="22"/>
          <w:szCs w:val="22"/>
        </w:rPr>
        <w:t>;</w:t>
      </w:r>
    </w:p>
    <w:p w:rsidR="00861EA3" w:rsidRPr="00212B04" w:rsidRDefault="00861EA3" w:rsidP="0093423F">
      <w:pPr>
        <w:numPr>
          <w:ilvl w:val="0"/>
          <w:numId w:val="1"/>
        </w:numPr>
        <w:autoSpaceDE w:val="0"/>
        <w:autoSpaceDN w:val="0"/>
        <w:adjustRightInd w:val="0"/>
        <w:rPr>
          <w:rFonts w:ascii="Arial" w:eastAsia="Batang" w:hAnsi="Arial" w:cs="Arial"/>
          <w:sz w:val="22"/>
          <w:szCs w:val="22"/>
        </w:rPr>
      </w:pPr>
      <w:r w:rsidRPr="00212B04">
        <w:rPr>
          <w:rFonts w:ascii="Arial" w:eastAsia="Batang" w:hAnsi="Arial" w:cs="Arial"/>
          <w:sz w:val="22"/>
          <w:szCs w:val="22"/>
        </w:rPr>
        <w:t>communicate effectively</w:t>
      </w:r>
      <w:r>
        <w:rPr>
          <w:rFonts w:ascii="Arial" w:eastAsia="Batang" w:hAnsi="Arial" w:cs="Arial"/>
          <w:sz w:val="22"/>
          <w:szCs w:val="22"/>
        </w:rPr>
        <w:t>;</w:t>
      </w:r>
    </w:p>
    <w:p w:rsidR="00861EA3" w:rsidRPr="00212B04" w:rsidRDefault="00861EA3" w:rsidP="0093423F">
      <w:pPr>
        <w:numPr>
          <w:ilvl w:val="0"/>
          <w:numId w:val="1"/>
        </w:numPr>
        <w:autoSpaceDE w:val="0"/>
        <w:autoSpaceDN w:val="0"/>
        <w:adjustRightInd w:val="0"/>
        <w:rPr>
          <w:rFonts w:ascii="Arial" w:eastAsia="Batang" w:hAnsi="Arial" w:cs="Arial"/>
          <w:sz w:val="22"/>
          <w:szCs w:val="22"/>
        </w:rPr>
      </w:pPr>
      <w:r w:rsidRPr="00212B04">
        <w:rPr>
          <w:rFonts w:ascii="Arial" w:eastAsia="Batang" w:hAnsi="Arial" w:cs="Arial"/>
          <w:sz w:val="22"/>
          <w:szCs w:val="22"/>
        </w:rPr>
        <w:t>work collaboratively</w:t>
      </w:r>
      <w:r>
        <w:rPr>
          <w:rFonts w:ascii="Arial" w:eastAsia="Batang" w:hAnsi="Arial" w:cs="Arial"/>
          <w:sz w:val="22"/>
          <w:szCs w:val="22"/>
        </w:rPr>
        <w:t>;</w:t>
      </w:r>
    </w:p>
    <w:p w:rsidR="00861EA3" w:rsidRDefault="00861EA3" w:rsidP="0093423F">
      <w:pPr>
        <w:numPr>
          <w:ilvl w:val="0"/>
          <w:numId w:val="1"/>
        </w:numPr>
        <w:autoSpaceDE w:val="0"/>
        <w:autoSpaceDN w:val="0"/>
        <w:adjustRightInd w:val="0"/>
        <w:rPr>
          <w:rFonts w:ascii="Arial" w:eastAsia="Batang" w:hAnsi="Arial" w:cs="Arial"/>
          <w:sz w:val="22"/>
          <w:szCs w:val="22"/>
        </w:rPr>
      </w:pPr>
      <w:r w:rsidRPr="00212B04">
        <w:rPr>
          <w:rFonts w:ascii="Arial" w:eastAsia="Batang" w:hAnsi="Arial" w:cs="Arial"/>
          <w:sz w:val="22"/>
          <w:szCs w:val="22"/>
        </w:rPr>
        <w:t>embrace diversity</w:t>
      </w:r>
      <w:r>
        <w:rPr>
          <w:rFonts w:ascii="Arial" w:eastAsia="Batang" w:hAnsi="Arial" w:cs="Arial"/>
          <w:sz w:val="22"/>
          <w:szCs w:val="22"/>
        </w:rPr>
        <w:t>;</w:t>
      </w:r>
    </w:p>
    <w:p w:rsidR="00861EA3" w:rsidRPr="00212B04" w:rsidRDefault="00861EA3" w:rsidP="0093423F">
      <w:pPr>
        <w:numPr>
          <w:ilvl w:val="0"/>
          <w:numId w:val="1"/>
        </w:numPr>
        <w:autoSpaceDE w:val="0"/>
        <w:autoSpaceDN w:val="0"/>
        <w:adjustRightInd w:val="0"/>
        <w:rPr>
          <w:rFonts w:ascii="Arial" w:eastAsia="Batang" w:hAnsi="Arial" w:cs="Arial"/>
          <w:sz w:val="22"/>
          <w:szCs w:val="22"/>
        </w:rPr>
      </w:pPr>
      <w:r w:rsidRPr="00212B04">
        <w:rPr>
          <w:rFonts w:ascii="Arial" w:eastAsia="Batang" w:hAnsi="Arial" w:cs="Arial"/>
          <w:sz w:val="22"/>
          <w:szCs w:val="22"/>
        </w:rPr>
        <w:t>value fairness and equity</w:t>
      </w:r>
      <w:r>
        <w:rPr>
          <w:rFonts w:ascii="Arial" w:eastAsia="Batang" w:hAnsi="Arial" w:cs="Arial"/>
          <w:sz w:val="22"/>
          <w:szCs w:val="22"/>
        </w:rPr>
        <w:t>;</w:t>
      </w:r>
    </w:p>
    <w:p w:rsidR="00861EA3" w:rsidRPr="00212B04" w:rsidRDefault="00861EA3" w:rsidP="0093423F">
      <w:pPr>
        <w:numPr>
          <w:ilvl w:val="0"/>
          <w:numId w:val="1"/>
        </w:numPr>
        <w:autoSpaceDE w:val="0"/>
        <w:autoSpaceDN w:val="0"/>
        <w:adjustRightInd w:val="0"/>
        <w:rPr>
          <w:rFonts w:ascii="Arial" w:eastAsia="Batang" w:hAnsi="Arial" w:cs="Arial"/>
          <w:sz w:val="22"/>
          <w:szCs w:val="22"/>
        </w:rPr>
      </w:pPr>
      <w:r w:rsidRPr="00212B04">
        <w:rPr>
          <w:rFonts w:ascii="Arial" w:eastAsia="Batang" w:hAnsi="Arial" w:cs="Arial"/>
          <w:sz w:val="22"/>
          <w:szCs w:val="22"/>
        </w:rPr>
        <w:t>advocate powerfully on behalf of the public</w:t>
      </w:r>
      <w:r>
        <w:rPr>
          <w:rFonts w:ascii="Arial" w:eastAsia="Batang" w:hAnsi="Arial" w:cs="Arial"/>
          <w:sz w:val="22"/>
          <w:szCs w:val="22"/>
        </w:rPr>
        <w:t>; and</w:t>
      </w:r>
    </w:p>
    <w:p w:rsidR="00861EA3" w:rsidRPr="00212B04" w:rsidRDefault="00861EA3" w:rsidP="0093423F">
      <w:pPr>
        <w:numPr>
          <w:ilvl w:val="0"/>
          <w:numId w:val="1"/>
        </w:numPr>
        <w:autoSpaceDE w:val="0"/>
        <w:autoSpaceDN w:val="0"/>
        <w:adjustRightInd w:val="0"/>
        <w:rPr>
          <w:rFonts w:ascii="Arial" w:eastAsia="Batang" w:hAnsi="Arial" w:cs="Arial"/>
          <w:sz w:val="22"/>
          <w:szCs w:val="22"/>
        </w:rPr>
      </w:pPr>
      <w:r w:rsidRPr="00212B04">
        <w:rPr>
          <w:rFonts w:ascii="Arial" w:eastAsia="Batang" w:hAnsi="Arial" w:cs="Arial"/>
          <w:sz w:val="22"/>
          <w:szCs w:val="22"/>
        </w:rPr>
        <w:t>imagine new possibilities and accomplish positive change in our workplaces and</w:t>
      </w:r>
      <w:r>
        <w:rPr>
          <w:rFonts w:ascii="Arial" w:eastAsia="Batang" w:hAnsi="Arial" w:cs="Arial"/>
          <w:sz w:val="22"/>
          <w:szCs w:val="22"/>
        </w:rPr>
        <w:t xml:space="preserve"> in our </w:t>
      </w:r>
      <w:r w:rsidRPr="00212B04">
        <w:rPr>
          <w:rFonts w:ascii="Arial" w:eastAsia="Batang" w:hAnsi="Arial" w:cs="Arial"/>
          <w:sz w:val="22"/>
          <w:szCs w:val="22"/>
        </w:rPr>
        <w:t>communities.</w:t>
      </w:r>
    </w:p>
    <w:p w:rsidR="00861EA3" w:rsidRDefault="00861EA3" w:rsidP="00FD117C">
      <w:pPr>
        <w:pStyle w:val="Heading1"/>
        <w:rPr>
          <w:rFonts w:ascii="Arial" w:eastAsia="Batang" w:hAnsi="Arial" w:cs="Arial"/>
          <w:sz w:val="22"/>
          <w:u w:val="single"/>
        </w:rPr>
      </w:pPr>
    </w:p>
    <w:p w:rsidR="00861EA3" w:rsidRDefault="00861EA3" w:rsidP="00FD117C">
      <w:pPr>
        <w:pStyle w:val="Heading1"/>
        <w:rPr>
          <w:rFonts w:ascii="Arial" w:eastAsia="Batang" w:hAnsi="Arial" w:cs="Arial"/>
          <w:sz w:val="22"/>
          <w:u w:val="single"/>
        </w:rPr>
      </w:pPr>
      <w:r w:rsidRPr="000940EA">
        <w:rPr>
          <w:rFonts w:ascii="Arial" w:eastAsia="Batang" w:hAnsi="Arial" w:cs="Arial"/>
          <w:sz w:val="22"/>
          <w:u w:val="single"/>
        </w:rPr>
        <w:t>1</w:t>
      </w:r>
      <w:r w:rsidRPr="000940EA">
        <w:rPr>
          <w:rFonts w:ascii="Arial" w:eastAsia="Batang" w:hAnsi="Arial" w:cs="Arial"/>
          <w:sz w:val="22"/>
          <w:u w:val="single"/>
          <w:vertAlign w:val="superscript"/>
        </w:rPr>
        <w:t>st</w:t>
      </w:r>
      <w:r w:rsidRPr="000940EA">
        <w:rPr>
          <w:rFonts w:ascii="Arial" w:eastAsia="Batang" w:hAnsi="Arial" w:cs="Arial"/>
          <w:sz w:val="22"/>
          <w:u w:val="single"/>
        </w:rPr>
        <w:t xml:space="preserve"> Year Core Description (Fall, Winter and Spring)</w:t>
      </w:r>
    </w:p>
    <w:p w:rsidR="00861EA3" w:rsidRPr="00CC13F0" w:rsidRDefault="00861EA3" w:rsidP="00CC13F0">
      <w:pPr>
        <w:rPr>
          <w:rFonts w:eastAsia="Batang"/>
        </w:rPr>
      </w:pPr>
    </w:p>
    <w:p w:rsidR="00861EA3" w:rsidRPr="00212B04" w:rsidRDefault="00861EA3" w:rsidP="006D7E67">
      <w:pPr>
        <w:rPr>
          <w:rFonts w:ascii="Arial" w:eastAsia="Batang" w:hAnsi="Arial" w:cs="Arial"/>
          <w:sz w:val="22"/>
          <w:szCs w:val="22"/>
        </w:rPr>
      </w:pPr>
      <w:r w:rsidRPr="00212B04">
        <w:rPr>
          <w:rFonts w:ascii="Arial" w:eastAsia="Batang" w:hAnsi="Arial" w:cs="Arial"/>
          <w:sz w:val="22"/>
          <w:szCs w:val="22"/>
        </w:rPr>
        <w:t>Throughout the 1</w:t>
      </w:r>
      <w:r w:rsidRPr="00212B04">
        <w:rPr>
          <w:rFonts w:ascii="Arial" w:eastAsia="Batang" w:hAnsi="Arial" w:cs="Arial"/>
          <w:sz w:val="22"/>
          <w:szCs w:val="22"/>
          <w:vertAlign w:val="superscript"/>
        </w:rPr>
        <w:t>st</w:t>
      </w:r>
      <w:r w:rsidRPr="00212B04">
        <w:rPr>
          <w:rFonts w:ascii="Arial" w:eastAsia="Batang" w:hAnsi="Arial" w:cs="Arial"/>
          <w:sz w:val="22"/>
          <w:szCs w:val="22"/>
        </w:rPr>
        <w:t xml:space="preserve"> year Core we explore the fundamentals of administering for the public good in </w:t>
      </w:r>
      <w:r>
        <w:rPr>
          <w:rFonts w:ascii="Arial" w:eastAsia="Batang" w:hAnsi="Arial" w:cs="Arial"/>
          <w:sz w:val="22"/>
          <w:szCs w:val="22"/>
        </w:rPr>
        <w:t>a globalized world</w:t>
      </w:r>
      <w:r w:rsidRPr="00212B04">
        <w:rPr>
          <w:rFonts w:ascii="Arial" w:eastAsia="Batang" w:hAnsi="Arial" w:cs="Arial"/>
          <w:sz w:val="22"/>
          <w:szCs w:val="22"/>
        </w:rPr>
        <w:t xml:space="preserve">.  In Fall quarter we examine the foundations of administration and democracy </w:t>
      </w:r>
      <w:r>
        <w:rPr>
          <w:rFonts w:ascii="Arial" w:eastAsia="Batang" w:hAnsi="Arial" w:cs="Arial"/>
          <w:sz w:val="22"/>
          <w:szCs w:val="22"/>
        </w:rPr>
        <w:t>and the enduring issues public administrators wrestle with no matter where public administration is practiced (governments, including tribes, non-profits, for profit, social entrepreneurial organizations, etc)</w:t>
      </w:r>
      <w:r w:rsidRPr="00212B04">
        <w:rPr>
          <w:rFonts w:ascii="Arial" w:eastAsia="Batang" w:hAnsi="Arial" w:cs="Arial"/>
          <w:sz w:val="22"/>
          <w:szCs w:val="22"/>
        </w:rPr>
        <w:t xml:space="preserve">.  In Winter quarter we examine the knowledge and skills needed to practice </w:t>
      </w:r>
      <w:r>
        <w:rPr>
          <w:rFonts w:ascii="Arial" w:eastAsia="Batang" w:hAnsi="Arial" w:cs="Arial"/>
          <w:sz w:val="22"/>
          <w:szCs w:val="22"/>
        </w:rPr>
        <w:t xml:space="preserve">democratic public </w:t>
      </w:r>
      <w:r w:rsidRPr="00212B04">
        <w:rPr>
          <w:rFonts w:ascii="Arial" w:eastAsia="Batang" w:hAnsi="Arial" w:cs="Arial"/>
          <w:sz w:val="22"/>
          <w:szCs w:val="22"/>
        </w:rPr>
        <w:t>ad</w:t>
      </w:r>
      <w:r>
        <w:rPr>
          <w:rFonts w:ascii="Arial" w:eastAsia="Batang" w:hAnsi="Arial" w:cs="Arial"/>
          <w:sz w:val="22"/>
          <w:szCs w:val="22"/>
        </w:rPr>
        <w:t xml:space="preserve">ministration. </w:t>
      </w:r>
      <w:r w:rsidRPr="00212B04">
        <w:rPr>
          <w:rFonts w:ascii="Arial" w:eastAsia="Batang" w:hAnsi="Arial" w:cs="Arial"/>
          <w:sz w:val="22"/>
          <w:szCs w:val="22"/>
        </w:rPr>
        <w:t xml:space="preserve">Spring quarter we examine the </w:t>
      </w:r>
      <w:r>
        <w:rPr>
          <w:rFonts w:ascii="Arial" w:eastAsia="Batang" w:hAnsi="Arial" w:cs="Arial"/>
          <w:sz w:val="22"/>
          <w:szCs w:val="22"/>
        </w:rPr>
        <w:t>policy and fiscal foundations of doing the public’s business.</w:t>
      </w:r>
    </w:p>
    <w:p w:rsidR="00861EA3" w:rsidRDefault="00861EA3" w:rsidP="00FD117C">
      <w:pPr>
        <w:pStyle w:val="Heading1"/>
        <w:rPr>
          <w:rFonts w:ascii="Arial" w:eastAsia="Batang" w:hAnsi="Arial" w:cs="Arial"/>
          <w:sz w:val="22"/>
          <w:szCs w:val="22"/>
          <w:u w:val="single"/>
        </w:rPr>
      </w:pPr>
    </w:p>
    <w:p w:rsidR="00861EA3" w:rsidRPr="00212B04" w:rsidRDefault="00861EA3" w:rsidP="00FD117C">
      <w:pPr>
        <w:pStyle w:val="Heading1"/>
        <w:rPr>
          <w:rFonts w:ascii="Arial" w:eastAsia="Batang" w:hAnsi="Arial" w:cs="Arial"/>
          <w:sz w:val="22"/>
          <w:szCs w:val="22"/>
          <w:u w:val="single"/>
        </w:rPr>
      </w:pPr>
      <w:r w:rsidRPr="00733E05">
        <w:rPr>
          <w:rFonts w:ascii="Arial" w:eastAsia="Batang" w:hAnsi="Arial" w:cs="Arial"/>
          <w:sz w:val="22"/>
          <w:szCs w:val="22"/>
          <w:u w:val="single"/>
        </w:rPr>
        <w:t>Context of Public Administration Course Description (Fall)</w:t>
      </w:r>
    </w:p>
    <w:p w:rsidR="00861EA3" w:rsidRPr="00212B04" w:rsidRDefault="00861EA3" w:rsidP="00C80921">
      <w:pPr>
        <w:rPr>
          <w:rFonts w:ascii="Arial" w:eastAsia="Batang" w:hAnsi="Arial" w:cs="Arial"/>
        </w:rPr>
      </w:pPr>
    </w:p>
    <w:p w:rsidR="00861EA3" w:rsidRDefault="00861EA3" w:rsidP="003D3C6B">
      <w:pPr>
        <w:rPr>
          <w:rFonts w:ascii="Arial" w:eastAsia="Batang" w:hAnsi="Arial" w:cs="Arial"/>
          <w:sz w:val="22"/>
          <w:szCs w:val="22"/>
        </w:rPr>
      </w:pPr>
      <w:r w:rsidRPr="00212B04">
        <w:rPr>
          <w:rFonts w:ascii="Arial" w:eastAsia="Batang" w:hAnsi="Arial" w:cs="Arial"/>
          <w:sz w:val="22"/>
          <w:szCs w:val="22"/>
        </w:rPr>
        <w:t xml:space="preserve">In the first quarter </w:t>
      </w:r>
      <w:r>
        <w:rPr>
          <w:rFonts w:ascii="Arial" w:eastAsia="Batang" w:hAnsi="Arial" w:cs="Arial"/>
          <w:sz w:val="22"/>
          <w:szCs w:val="22"/>
        </w:rPr>
        <w:t>we</w:t>
      </w:r>
      <w:r w:rsidRPr="00212B04">
        <w:rPr>
          <w:rFonts w:ascii="Arial" w:eastAsia="Batang" w:hAnsi="Arial" w:cs="Arial"/>
          <w:sz w:val="22"/>
          <w:szCs w:val="22"/>
        </w:rPr>
        <w:t xml:space="preserve"> explore many of the enduring issues of </w:t>
      </w:r>
      <w:smartTag w:uri="urn:schemas-microsoft-com:office:smarttags" w:element="place">
        <w:smartTag w:uri="urn:schemas-microsoft-com:office:smarttags" w:element="country-region">
          <w:r w:rsidRPr="00212B04">
            <w:rPr>
              <w:rFonts w:ascii="Arial" w:eastAsia="Batang" w:hAnsi="Arial" w:cs="Arial"/>
              <w:sz w:val="22"/>
              <w:szCs w:val="22"/>
            </w:rPr>
            <w:t>U.S.</w:t>
          </w:r>
        </w:smartTag>
      </w:smartTag>
      <w:r w:rsidRPr="00212B04">
        <w:rPr>
          <w:rFonts w:ascii="Arial" w:eastAsia="Batang" w:hAnsi="Arial" w:cs="Arial"/>
          <w:sz w:val="22"/>
          <w:szCs w:val="22"/>
        </w:rPr>
        <w:t xml:space="preserve"> pub</w:t>
      </w:r>
      <w:r>
        <w:rPr>
          <w:rFonts w:ascii="Arial" w:eastAsia="Batang" w:hAnsi="Arial" w:cs="Arial"/>
          <w:sz w:val="22"/>
          <w:szCs w:val="22"/>
        </w:rPr>
        <w:t>lic administration, increasing</w:t>
      </w:r>
      <w:r w:rsidRPr="00212B04">
        <w:rPr>
          <w:rFonts w:ascii="Arial" w:eastAsia="Batang" w:hAnsi="Arial" w:cs="Arial"/>
          <w:sz w:val="22"/>
          <w:szCs w:val="22"/>
        </w:rPr>
        <w:t xml:space="preserve"> our understanding</w:t>
      </w:r>
      <w:r>
        <w:rPr>
          <w:rFonts w:ascii="Arial" w:eastAsia="Batang" w:hAnsi="Arial" w:cs="Arial"/>
          <w:sz w:val="22"/>
          <w:szCs w:val="22"/>
        </w:rPr>
        <w:t xml:space="preserve"> of important aspects of the political, social, </w:t>
      </w:r>
      <w:r w:rsidRPr="00212B04">
        <w:rPr>
          <w:rFonts w:ascii="Arial" w:eastAsia="Batang" w:hAnsi="Arial" w:cs="Arial"/>
          <w:sz w:val="22"/>
          <w:szCs w:val="22"/>
        </w:rPr>
        <w:t xml:space="preserve">economic </w:t>
      </w:r>
      <w:r>
        <w:rPr>
          <w:rFonts w:ascii="Arial" w:eastAsia="Batang" w:hAnsi="Arial" w:cs="Arial"/>
          <w:sz w:val="22"/>
          <w:szCs w:val="22"/>
        </w:rPr>
        <w:t xml:space="preserve">and environmental </w:t>
      </w:r>
      <w:r w:rsidRPr="00212B04">
        <w:rPr>
          <w:rFonts w:ascii="Arial" w:eastAsia="Batang" w:hAnsi="Arial" w:cs="Arial"/>
          <w:sz w:val="22"/>
          <w:szCs w:val="22"/>
        </w:rPr>
        <w:t>contexts</w:t>
      </w:r>
      <w:r>
        <w:rPr>
          <w:rFonts w:ascii="Arial" w:eastAsia="Batang" w:hAnsi="Arial" w:cs="Arial"/>
          <w:sz w:val="22"/>
          <w:szCs w:val="22"/>
        </w:rPr>
        <w:t xml:space="preserve"> of effective public administration when our boundaries are no longer clearly defined.  Who practices public administration?   In the past, this was a fairly easy question to answer: governments were defined by geographical and constitutional boundaries. Today, these boundaries no longer restrict the practices of administration and governance.  We live, administer and are citizens and practitioners of and in a globalized world.  As such, in this quarter we explore:</w:t>
      </w:r>
    </w:p>
    <w:p w:rsidR="00861EA3" w:rsidRDefault="00861EA3" w:rsidP="003D3C6B">
      <w:pPr>
        <w:rPr>
          <w:rFonts w:ascii="Arial" w:eastAsia="Batang" w:hAnsi="Arial" w:cs="Arial"/>
          <w:sz w:val="22"/>
          <w:szCs w:val="22"/>
        </w:rPr>
      </w:pPr>
    </w:p>
    <w:p w:rsidR="00861EA3" w:rsidRDefault="00861EA3">
      <w:pPr>
        <w:rPr>
          <w:rFonts w:ascii="Arial" w:eastAsia="Batang" w:hAnsi="Arial" w:cs="Arial"/>
          <w:sz w:val="22"/>
          <w:szCs w:val="22"/>
        </w:rPr>
      </w:pPr>
      <w:r>
        <w:rPr>
          <w:rFonts w:ascii="Arial" w:eastAsia="Batang" w:hAnsi="Arial" w:cs="Arial"/>
          <w:sz w:val="22"/>
          <w:szCs w:val="22"/>
        </w:rPr>
        <w:br w:type="page"/>
      </w:r>
    </w:p>
    <w:p w:rsidR="00861EA3" w:rsidRPr="007854B5" w:rsidRDefault="00861EA3" w:rsidP="003D3C6B">
      <w:pPr>
        <w:numPr>
          <w:ilvl w:val="0"/>
          <w:numId w:val="6"/>
        </w:numPr>
        <w:rPr>
          <w:rFonts w:ascii="Arial" w:hAnsi="Arial" w:cs="Arial"/>
          <w:sz w:val="22"/>
          <w:szCs w:val="20"/>
        </w:rPr>
      </w:pPr>
      <w:r w:rsidRPr="007854B5">
        <w:rPr>
          <w:rFonts w:ascii="Arial" w:hAnsi="Arial" w:cs="Arial"/>
          <w:sz w:val="22"/>
          <w:szCs w:val="20"/>
        </w:rPr>
        <w:t xml:space="preserve">The Self (individual and part of greater good) </w:t>
      </w:r>
    </w:p>
    <w:p w:rsidR="00861EA3" w:rsidRPr="007854B5" w:rsidRDefault="00861EA3" w:rsidP="003D3C6B">
      <w:pPr>
        <w:numPr>
          <w:ilvl w:val="0"/>
          <w:numId w:val="6"/>
        </w:numPr>
        <w:rPr>
          <w:rFonts w:ascii="Arial" w:hAnsi="Arial" w:cs="Arial"/>
          <w:sz w:val="22"/>
          <w:szCs w:val="20"/>
        </w:rPr>
      </w:pPr>
      <w:r>
        <w:rPr>
          <w:rFonts w:ascii="Arial" w:hAnsi="Arial" w:cs="Arial"/>
          <w:sz w:val="22"/>
          <w:szCs w:val="20"/>
        </w:rPr>
        <w:t>The r</w:t>
      </w:r>
      <w:r w:rsidRPr="007854B5">
        <w:rPr>
          <w:rFonts w:ascii="Arial" w:hAnsi="Arial" w:cs="Arial"/>
          <w:sz w:val="22"/>
          <w:szCs w:val="20"/>
        </w:rPr>
        <w:t>o</w:t>
      </w:r>
      <w:r>
        <w:rPr>
          <w:rFonts w:ascii="Arial" w:hAnsi="Arial" w:cs="Arial"/>
          <w:sz w:val="22"/>
          <w:szCs w:val="20"/>
        </w:rPr>
        <w:t>le(s) of p</w:t>
      </w:r>
      <w:r w:rsidRPr="007854B5">
        <w:rPr>
          <w:rFonts w:ascii="Arial" w:hAnsi="Arial" w:cs="Arial"/>
          <w:sz w:val="22"/>
          <w:szCs w:val="20"/>
        </w:rPr>
        <w:t>ower(s) of Government</w:t>
      </w:r>
    </w:p>
    <w:p w:rsidR="00861EA3" w:rsidRDefault="00861EA3" w:rsidP="007854B5">
      <w:pPr>
        <w:numPr>
          <w:ilvl w:val="0"/>
          <w:numId w:val="6"/>
        </w:numPr>
        <w:rPr>
          <w:rFonts w:ascii="Arial" w:hAnsi="Arial" w:cs="Arial"/>
          <w:sz w:val="22"/>
          <w:szCs w:val="20"/>
        </w:rPr>
      </w:pPr>
      <w:r w:rsidRPr="007854B5">
        <w:rPr>
          <w:rFonts w:ascii="Arial" w:hAnsi="Arial" w:cs="Arial"/>
          <w:sz w:val="22"/>
          <w:szCs w:val="20"/>
        </w:rPr>
        <w:t>Development of field of PA</w:t>
      </w:r>
      <w:r>
        <w:rPr>
          <w:rFonts w:ascii="Arial" w:hAnsi="Arial" w:cs="Arial"/>
          <w:sz w:val="22"/>
          <w:szCs w:val="20"/>
        </w:rPr>
        <w:t xml:space="preserve"> – the discipline and practices of PA (past and present)</w:t>
      </w:r>
    </w:p>
    <w:p w:rsidR="00861EA3" w:rsidRDefault="00861EA3" w:rsidP="007854B5">
      <w:pPr>
        <w:numPr>
          <w:ilvl w:val="0"/>
          <w:numId w:val="6"/>
        </w:numPr>
        <w:rPr>
          <w:rFonts w:ascii="Arial" w:hAnsi="Arial" w:cs="Arial"/>
          <w:sz w:val="22"/>
          <w:szCs w:val="20"/>
        </w:rPr>
      </w:pPr>
      <w:r>
        <w:rPr>
          <w:rFonts w:ascii="Arial" w:hAnsi="Arial" w:cs="Arial"/>
          <w:sz w:val="22"/>
          <w:szCs w:val="20"/>
        </w:rPr>
        <w:t>The contexts within which we practice public administration (political, economic, social, environmental)</w:t>
      </w:r>
    </w:p>
    <w:p w:rsidR="00861EA3" w:rsidRPr="007854B5" w:rsidRDefault="00861EA3" w:rsidP="00042304">
      <w:pPr>
        <w:ind w:left="720"/>
        <w:rPr>
          <w:rFonts w:ascii="Arial" w:hAnsi="Arial" w:cs="Arial"/>
          <w:sz w:val="22"/>
          <w:szCs w:val="20"/>
        </w:rPr>
      </w:pPr>
    </w:p>
    <w:p w:rsidR="00861EA3" w:rsidRPr="00486205" w:rsidRDefault="00861EA3" w:rsidP="00486205">
      <w:pPr>
        <w:pStyle w:val="Heading2"/>
        <w:jc w:val="left"/>
        <w:rPr>
          <w:rFonts w:ascii="Arial" w:eastAsia="Batang" w:hAnsi="Arial" w:cs="Arial"/>
          <w:sz w:val="22"/>
          <w:szCs w:val="22"/>
          <w:u w:val="single"/>
        </w:rPr>
      </w:pPr>
      <w:r w:rsidRPr="00486205">
        <w:rPr>
          <w:rFonts w:ascii="Arial" w:eastAsia="Batang" w:hAnsi="Arial" w:cs="Arial"/>
          <w:sz w:val="22"/>
          <w:szCs w:val="22"/>
          <w:u w:val="single"/>
        </w:rPr>
        <w:t>Learning Objectives</w:t>
      </w:r>
    </w:p>
    <w:p w:rsidR="00861EA3" w:rsidRPr="00212B04" w:rsidRDefault="00861EA3" w:rsidP="00212B04">
      <w:pPr>
        <w:rPr>
          <w:rFonts w:eastAsia="Batang"/>
        </w:rPr>
      </w:pPr>
    </w:p>
    <w:p w:rsidR="00861EA3" w:rsidRDefault="00861EA3" w:rsidP="003B7DE6">
      <w:pPr>
        <w:numPr>
          <w:ilvl w:val="0"/>
          <w:numId w:val="2"/>
        </w:numPr>
        <w:outlineLvl w:val="0"/>
        <w:rPr>
          <w:rFonts w:ascii="Arial" w:eastAsia="Batang" w:hAnsi="Arial" w:cs="Arial"/>
          <w:sz w:val="22"/>
          <w:szCs w:val="22"/>
        </w:rPr>
      </w:pPr>
      <w:r w:rsidRPr="00212B04">
        <w:rPr>
          <w:rFonts w:ascii="Arial" w:eastAsia="Batang" w:hAnsi="Arial" w:cs="Arial"/>
          <w:sz w:val="22"/>
          <w:szCs w:val="22"/>
        </w:rPr>
        <w:t xml:space="preserve">Examine public administration within the </w:t>
      </w:r>
      <w:r>
        <w:rPr>
          <w:rFonts w:ascii="Arial" w:eastAsia="Batang" w:hAnsi="Arial" w:cs="Arial"/>
          <w:sz w:val="22"/>
          <w:szCs w:val="22"/>
        </w:rPr>
        <w:t xml:space="preserve">historical </w:t>
      </w:r>
      <w:r w:rsidRPr="00212B04">
        <w:rPr>
          <w:rFonts w:ascii="Arial" w:eastAsia="Batang" w:hAnsi="Arial" w:cs="Arial"/>
          <w:sz w:val="22"/>
          <w:szCs w:val="22"/>
        </w:rPr>
        <w:t>contexts of pol</w:t>
      </w:r>
      <w:r>
        <w:rPr>
          <w:rFonts w:ascii="Arial" w:eastAsia="Batang" w:hAnsi="Arial" w:cs="Arial"/>
          <w:sz w:val="22"/>
          <w:szCs w:val="22"/>
        </w:rPr>
        <w:t xml:space="preserve">itics, economics </w:t>
      </w:r>
      <w:r w:rsidRPr="00212B04">
        <w:rPr>
          <w:rFonts w:ascii="Arial" w:eastAsia="Batang" w:hAnsi="Arial" w:cs="Arial"/>
          <w:sz w:val="22"/>
          <w:szCs w:val="22"/>
        </w:rPr>
        <w:t>and the academic discipline.</w:t>
      </w:r>
    </w:p>
    <w:p w:rsidR="00861EA3" w:rsidRDefault="00861EA3" w:rsidP="003B7DE6">
      <w:pPr>
        <w:numPr>
          <w:ilvl w:val="0"/>
          <w:numId w:val="2"/>
        </w:numPr>
        <w:outlineLvl w:val="0"/>
        <w:rPr>
          <w:rFonts w:ascii="Arial" w:eastAsia="Batang" w:hAnsi="Arial" w:cs="Arial"/>
          <w:sz w:val="22"/>
          <w:szCs w:val="22"/>
        </w:rPr>
      </w:pPr>
      <w:r w:rsidRPr="00212B04">
        <w:rPr>
          <w:rFonts w:ascii="Arial" w:eastAsia="Batang" w:hAnsi="Arial" w:cs="Arial"/>
          <w:sz w:val="22"/>
          <w:szCs w:val="22"/>
        </w:rPr>
        <w:t>Begin to build expertise in public administration and public policy in scholarship and practice.</w:t>
      </w:r>
    </w:p>
    <w:p w:rsidR="00861EA3" w:rsidRDefault="00861EA3" w:rsidP="003B7DE6">
      <w:pPr>
        <w:numPr>
          <w:ilvl w:val="0"/>
          <w:numId w:val="2"/>
        </w:numPr>
        <w:outlineLvl w:val="0"/>
        <w:rPr>
          <w:rFonts w:ascii="Arial" w:eastAsia="Batang" w:hAnsi="Arial" w:cs="Arial"/>
          <w:sz w:val="22"/>
          <w:szCs w:val="22"/>
        </w:rPr>
      </w:pPr>
      <w:r>
        <w:rPr>
          <w:rFonts w:ascii="Arial" w:eastAsia="Batang" w:hAnsi="Arial" w:cs="Arial"/>
          <w:sz w:val="22"/>
          <w:szCs w:val="22"/>
        </w:rPr>
        <w:t>Understand the roles, responsibilities and relationships of the various “players” or stakeholders in governance processes (governments, non-profits, for profits &amp; citizens).</w:t>
      </w:r>
    </w:p>
    <w:p w:rsidR="00861EA3" w:rsidRDefault="00861EA3" w:rsidP="003B7DE6">
      <w:pPr>
        <w:numPr>
          <w:ilvl w:val="0"/>
          <w:numId w:val="2"/>
        </w:numPr>
        <w:outlineLvl w:val="0"/>
        <w:rPr>
          <w:rFonts w:ascii="Arial" w:eastAsia="Batang" w:hAnsi="Arial" w:cs="Arial"/>
          <w:sz w:val="22"/>
          <w:szCs w:val="22"/>
        </w:rPr>
      </w:pPr>
      <w:r>
        <w:rPr>
          <w:rFonts w:ascii="Arial" w:eastAsia="Batang" w:hAnsi="Arial" w:cs="Arial"/>
          <w:sz w:val="22"/>
          <w:szCs w:val="22"/>
        </w:rPr>
        <w:t>Understand the S</w:t>
      </w:r>
      <w:r w:rsidRPr="00212B04">
        <w:rPr>
          <w:rFonts w:ascii="Arial" w:eastAsia="Batang" w:hAnsi="Arial" w:cs="Arial"/>
          <w:sz w:val="22"/>
          <w:szCs w:val="22"/>
        </w:rPr>
        <w:t>elf in relation to public service; understand</w:t>
      </w:r>
      <w:r>
        <w:rPr>
          <w:rFonts w:ascii="Arial" w:eastAsia="Batang" w:hAnsi="Arial" w:cs="Arial"/>
          <w:sz w:val="22"/>
          <w:szCs w:val="22"/>
        </w:rPr>
        <w:t xml:space="preserve"> the S</w:t>
      </w:r>
      <w:r w:rsidRPr="00212B04">
        <w:rPr>
          <w:rFonts w:ascii="Arial" w:eastAsia="Batang" w:hAnsi="Arial" w:cs="Arial"/>
          <w:sz w:val="22"/>
          <w:szCs w:val="22"/>
        </w:rPr>
        <w:t>elf in relation to working with d</w:t>
      </w:r>
      <w:r>
        <w:rPr>
          <w:rFonts w:ascii="Arial" w:eastAsia="Batang" w:hAnsi="Arial" w:cs="Arial"/>
          <w:sz w:val="22"/>
          <w:szCs w:val="22"/>
        </w:rPr>
        <w:t>iverse others in public service; understand the Self as a global citizen.</w:t>
      </w:r>
    </w:p>
    <w:p w:rsidR="00861EA3" w:rsidRDefault="00861EA3" w:rsidP="003B7DE6">
      <w:pPr>
        <w:numPr>
          <w:ilvl w:val="0"/>
          <w:numId w:val="2"/>
        </w:numPr>
        <w:outlineLvl w:val="0"/>
        <w:rPr>
          <w:rFonts w:ascii="Arial" w:eastAsia="Batang" w:hAnsi="Arial" w:cs="Arial"/>
          <w:sz w:val="22"/>
          <w:szCs w:val="22"/>
        </w:rPr>
      </w:pPr>
      <w:r w:rsidRPr="00212B04">
        <w:rPr>
          <w:rFonts w:ascii="Arial" w:eastAsia="Batang" w:hAnsi="Arial" w:cs="Arial"/>
          <w:sz w:val="22"/>
          <w:szCs w:val="22"/>
        </w:rPr>
        <w:t xml:space="preserve">Improve skills in critical thinking, writing, speaking, </w:t>
      </w:r>
      <w:r>
        <w:rPr>
          <w:rFonts w:ascii="Arial" w:eastAsia="Batang" w:hAnsi="Arial" w:cs="Arial"/>
          <w:sz w:val="22"/>
          <w:szCs w:val="22"/>
        </w:rPr>
        <w:t xml:space="preserve">research </w:t>
      </w:r>
      <w:r w:rsidRPr="00212B04">
        <w:rPr>
          <w:rFonts w:ascii="Arial" w:eastAsia="Batang" w:hAnsi="Arial" w:cs="Arial"/>
          <w:sz w:val="22"/>
          <w:szCs w:val="22"/>
        </w:rPr>
        <w:t>and working effectively in teams.</w:t>
      </w:r>
    </w:p>
    <w:p w:rsidR="00861EA3" w:rsidRPr="00212B04" w:rsidRDefault="00861EA3" w:rsidP="003B7DE6">
      <w:pPr>
        <w:numPr>
          <w:ilvl w:val="0"/>
          <w:numId w:val="2"/>
        </w:numPr>
        <w:outlineLvl w:val="0"/>
        <w:rPr>
          <w:rFonts w:ascii="Arial" w:eastAsia="Batang" w:hAnsi="Arial" w:cs="Arial"/>
          <w:sz w:val="22"/>
          <w:szCs w:val="22"/>
        </w:rPr>
      </w:pPr>
      <w:r>
        <w:rPr>
          <w:rFonts w:ascii="Arial" w:eastAsia="Batang" w:hAnsi="Arial" w:cs="Arial"/>
          <w:sz w:val="22"/>
          <w:szCs w:val="22"/>
        </w:rPr>
        <w:t>Reflect upon, integrate, and demonstrate learning in class participation and in assignments.</w:t>
      </w:r>
    </w:p>
    <w:p w:rsidR="00861EA3" w:rsidRPr="00212B04" w:rsidRDefault="00861EA3">
      <w:pPr>
        <w:rPr>
          <w:rFonts w:ascii="Arial" w:eastAsia="Batang" w:hAnsi="Arial" w:cs="Arial"/>
        </w:rPr>
      </w:pPr>
    </w:p>
    <w:p w:rsidR="00861EA3" w:rsidRDefault="00861EA3" w:rsidP="00486205">
      <w:pPr>
        <w:pStyle w:val="Heading2"/>
        <w:jc w:val="left"/>
        <w:rPr>
          <w:rFonts w:ascii="Arial" w:eastAsia="Batang" w:hAnsi="Arial" w:cs="Arial"/>
          <w:sz w:val="22"/>
          <w:szCs w:val="22"/>
          <w:u w:val="single"/>
        </w:rPr>
      </w:pPr>
      <w:r w:rsidRPr="00486205">
        <w:rPr>
          <w:rFonts w:ascii="Arial" w:eastAsia="Batang" w:hAnsi="Arial" w:cs="Arial"/>
          <w:sz w:val="22"/>
          <w:szCs w:val="22"/>
          <w:u w:val="single"/>
        </w:rPr>
        <w:t>Expectations</w:t>
      </w:r>
    </w:p>
    <w:p w:rsidR="00861EA3" w:rsidRPr="00486205" w:rsidRDefault="00861EA3" w:rsidP="00486205">
      <w:pPr>
        <w:rPr>
          <w:rFonts w:eastAsia="Batang"/>
        </w:rPr>
      </w:pPr>
    </w:p>
    <w:p w:rsidR="00861EA3" w:rsidRPr="00212B04" w:rsidRDefault="00861EA3" w:rsidP="00714CAB">
      <w:pPr>
        <w:rPr>
          <w:rFonts w:ascii="Arial" w:eastAsia="Batang" w:hAnsi="Arial" w:cs="Arial"/>
          <w:b/>
          <w:i/>
          <w:sz w:val="22"/>
          <w:szCs w:val="22"/>
        </w:rPr>
      </w:pPr>
      <w:r w:rsidRPr="00212B04">
        <w:rPr>
          <w:rFonts w:ascii="Arial" w:eastAsia="Batang" w:hAnsi="Arial" w:cs="Arial"/>
          <w:b/>
          <w:i/>
          <w:sz w:val="22"/>
          <w:szCs w:val="22"/>
        </w:rPr>
        <w:t>Students</w:t>
      </w:r>
    </w:p>
    <w:p w:rsidR="00861EA3" w:rsidRPr="00212B04" w:rsidRDefault="00861EA3" w:rsidP="008B4568">
      <w:pPr>
        <w:numPr>
          <w:ilvl w:val="0"/>
          <w:numId w:val="4"/>
        </w:numPr>
        <w:tabs>
          <w:tab w:val="clear" w:pos="1080"/>
          <w:tab w:val="num" w:pos="720"/>
        </w:tabs>
        <w:ind w:left="720"/>
        <w:rPr>
          <w:rFonts w:ascii="Arial" w:eastAsia="Batang" w:hAnsi="Arial" w:cs="Arial"/>
          <w:sz w:val="22"/>
          <w:szCs w:val="22"/>
        </w:rPr>
      </w:pPr>
      <w:r w:rsidRPr="00212B04">
        <w:rPr>
          <w:rFonts w:ascii="Arial" w:eastAsia="Batang" w:hAnsi="Arial" w:cs="Arial"/>
          <w:sz w:val="22"/>
          <w:szCs w:val="22"/>
        </w:rPr>
        <w:t>Attend every class; be on time.</w:t>
      </w:r>
    </w:p>
    <w:p w:rsidR="00861EA3" w:rsidRPr="00435484" w:rsidRDefault="00861EA3" w:rsidP="008B4568">
      <w:pPr>
        <w:numPr>
          <w:ilvl w:val="0"/>
          <w:numId w:val="4"/>
        </w:numPr>
        <w:tabs>
          <w:tab w:val="clear" w:pos="1080"/>
          <w:tab w:val="num" w:pos="720"/>
        </w:tabs>
        <w:ind w:left="720"/>
        <w:outlineLvl w:val="0"/>
        <w:rPr>
          <w:rFonts w:ascii="Arial" w:eastAsia="Batang" w:hAnsi="Arial" w:cs="Arial"/>
          <w:sz w:val="22"/>
          <w:szCs w:val="22"/>
        </w:rPr>
      </w:pPr>
      <w:r w:rsidRPr="00435484">
        <w:rPr>
          <w:rFonts w:ascii="Arial" w:eastAsia="Batang" w:hAnsi="Arial" w:cs="Arial"/>
          <w:sz w:val="22"/>
          <w:szCs w:val="22"/>
        </w:rPr>
        <w:t xml:space="preserve">Comply with TESC Student Conduct Code: </w:t>
      </w:r>
      <w:hyperlink r:id="rId11" w:history="1">
        <w:r w:rsidRPr="00435484">
          <w:rPr>
            <w:rStyle w:val="Hyperlink"/>
            <w:rFonts w:ascii="Arial" w:eastAsia="Batang" w:hAnsi="Arial" w:cs="Arial"/>
            <w:sz w:val="22"/>
            <w:szCs w:val="22"/>
          </w:rPr>
          <w:t>student conduct code</w:t>
        </w:r>
      </w:hyperlink>
    </w:p>
    <w:p w:rsidR="00861EA3" w:rsidRPr="00212B04" w:rsidRDefault="00861EA3" w:rsidP="008B4568">
      <w:pPr>
        <w:numPr>
          <w:ilvl w:val="0"/>
          <w:numId w:val="4"/>
        </w:numPr>
        <w:tabs>
          <w:tab w:val="clear" w:pos="1080"/>
          <w:tab w:val="num" w:pos="720"/>
        </w:tabs>
        <w:ind w:left="720"/>
        <w:outlineLvl w:val="0"/>
        <w:rPr>
          <w:rFonts w:ascii="Arial" w:eastAsia="Batang" w:hAnsi="Arial" w:cs="Arial"/>
          <w:sz w:val="22"/>
          <w:szCs w:val="22"/>
        </w:rPr>
      </w:pPr>
      <w:r w:rsidRPr="00435484">
        <w:rPr>
          <w:rFonts w:ascii="Arial" w:eastAsia="Batang" w:hAnsi="Arial" w:cs="Arial"/>
          <w:sz w:val="22"/>
          <w:szCs w:val="22"/>
        </w:rPr>
        <w:t>Writing is expected to be of the highest quality, clear with accurate grammar and spelling.  Students are encouraged, and may be required, to work with the Graduate Writing Assistant.</w:t>
      </w:r>
    </w:p>
    <w:p w:rsidR="00861EA3" w:rsidRPr="00212B04" w:rsidRDefault="00861EA3" w:rsidP="008B4568">
      <w:pPr>
        <w:numPr>
          <w:ilvl w:val="0"/>
          <w:numId w:val="4"/>
        </w:numPr>
        <w:tabs>
          <w:tab w:val="clear" w:pos="1080"/>
          <w:tab w:val="num" w:pos="720"/>
        </w:tabs>
        <w:ind w:left="720"/>
        <w:outlineLvl w:val="0"/>
        <w:rPr>
          <w:rFonts w:ascii="Arial" w:eastAsia="Batang" w:hAnsi="Arial" w:cs="Arial"/>
          <w:sz w:val="22"/>
          <w:szCs w:val="22"/>
        </w:rPr>
      </w:pPr>
      <w:r w:rsidRPr="00212B04">
        <w:rPr>
          <w:rFonts w:ascii="Arial" w:eastAsia="Batang" w:hAnsi="Arial" w:cs="Arial"/>
          <w:sz w:val="22"/>
          <w:szCs w:val="22"/>
        </w:rPr>
        <w:t xml:space="preserve">Full credit and a positive evaluation depend on timely completion and submission of assignments and regular attendance and participation in class. </w:t>
      </w:r>
      <w:r>
        <w:rPr>
          <w:rFonts w:ascii="Arial" w:eastAsia="Batang" w:hAnsi="Arial" w:cs="Arial"/>
          <w:sz w:val="22"/>
          <w:szCs w:val="22"/>
        </w:rPr>
        <w:t xml:space="preserve"> </w:t>
      </w:r>
      <w:r w:rsidRPr="0003705C">
        <w:rPr>
          <w:rFonts w:ascii="Arial" w:eastAsia="Batang" w:hAnsi="Arial" w:cs="Arial"/>
          <w:b/>
          <w:sz w:val="22"/>
          <w:szCs w:val="22"/>
        </w:rPr>
        <w:t>Missing more than one class meeting in any given quarter and/or consistently submitting assignments late will result in no credit.</w:t>
      </w:r>
      <w:r>
        <w:rPr>
          <w:rFonts w:ascii="Arial" w:eastAsia="Batang" w:hAnsi="Arial" w:cs="Arial"/>
          <w:sz w:val="22"/>
          <w:szCs w:val="22"/>
        </w:rPr>
        <w:t xml:space="preserve">  </w:t>
      </w:r>
      <w:r w:rsidRPr="00212B04">
        <w:rPr>
          <w:rFonts w:ascii="Arial" w:eastAsia="Batang" w:hAnsi="Arial" w:cs="Arial"/>
          <w:sz w:val="22"/>
          <w:szCs w:val="22"/>
        </w:rPr>
        <w:t xml:space="preserve">Partial credit is not an option. Credit denial decisions will be made by the faculty team. </w:t>
      </w:r>
    </w:p>
    <w:p w:rsidR="00861EA3" w:rsidRPr="00212B04" w:rsidRDefault="00861EA3" w:rsidP="008B4568">
      <w:pPr>
        <w:numPr>
          <w:ilvl w:val="0"/>
          <w:numId w:val="4"/>
        </w:numPr>
        <w:tabs>
          <w:tab w:val="clear" w:pos="1080"/>
          <w:tab w:val="num" w:pos="720"/>
        </w:tabs>
        <w:ind w:left="720"/>
        <w:outlineLvl w:val="0"/>
        <w:rPr>
          <w:rFonts w:ascii="Arial" w:eastAsia="Batang" w:hAnsi="Arial" w:cs="Arial"/>
          <w:sz w:val="22"/>
          <w:szCs w:val="22"/>
        </w:rPr>
      </w:pPr>
      <w:r w:rsidRPr="00212B04">
        <w:rPr>
          <w:rFonts w:ascii="Arial" w:eastAsia="Batang" w:hAnsi="Arial" w:cs="Arial"/>
          <w:sz w:val="22"/>
          <w:szCs w:val="22"/>
        </w:rPr>
        <w:t>Students are required to have an Evergreen e-mail account for communication about class</w:t>
      </w:r>
      <w:r>
        <w:rPr>
          <w:rFonts w:ascii="Arial" w:eastAsia="Batang" w:hAnsi="Arial" w:cs="Arial"/>
          <w:sz w:val="22"/>
          <w:szCs w:val="22"/>
        </w:rPr>
        <w:t xml:space="preserve"> </w:t>
      </w:r>
      <w:r w:rsidRPr="00212B04">
        <w:rPr>
          <w:rFonts w:ascii="Arial" w:eastAsia="Batang" w:hAnsi="Arial" w:cs="Arial"/>
          <w:sz w:val="22"/>
          <w:szCs w:val="22"/>
        </w:rPr>
        <w:t>work and to participate in program list serves.</w:t>
      </w:r>
    </w:p>
    <w:p w:rsidR="00861EA3" w:rsidRPr="00212B04" w:rsidRDefault="00861EA3" w:rsidP="008B4568">
      <w:pPr>
        <w:numPr>
          <w:ilvl w:val="0"/>
          <w:numId w:val="4"/>
        </w:numPr>
        <w:tabs>
          <w:tab w:val="clear" w:pos="1080"/>
          <w:tab w:val="num" w:pos="720"/>
        </w:tabs>
        <w:ind w:left="720"/>
        <w:outlineLvl w:val="0"/>
        <w:rPr>
          <w:rFonts w:ascii="Arial" w:eastAsia="Batang" w:hAnsi="Arial" w:cs="Arial"/>
          <w:sz w:val="22"/>
          <w:szCs w:val="22"/>
        </w:rPr>
      </w:pPr>
      <w:r w:rsidRPr="00212B04">
        <w:rPr>
          <w:rFonts w:ascii="Arial" w:eastAsia="Batang" w:hAnsi="Arial" w:cs="Arial"/>
          <w:sz w:val="22"/>
          <w:szCs w:val="22"/>
        </w:rPr>
        <w:t>Computer and Internet access are required outside class.</w:t>
      </w:r>
    </w:p>
    <w:p w:rsidR="00861EA3" w:rsidRPr="00212B04" w:rsidRDefault="00861EA3" w:rsidP="008B4568">
      <w:pPr>
        <w:numPr>
          <w:ilvl w:val="0"/>
          <w:numId w:val="4"/>
        </w:numPr>
        <w:tabs>
          <w:tab w:val="clear" w:pos="1080"/>
          <w:tab w:val="num" w:pos="720"/>
        </w:tabs>
        <w:ind w:left="720"/>
        <w:outlineLvl w:val="0"/>
        <w:rPr>
          <w:rFonts w:ascii="Arial" w:eastAsia="Batang" w:hAnsi="Arial" w:cs="Arial"/>
          <w:sz w:val="22"/>
          <w:szCs w:val="22"/>
        </w:rPr>
      </w:pPr>
      <w:r w:rsidRPr="00212B04">
        <w:rPr>
          <w:rFonts w:ascii="Arial" w:eastAsia="Batang" w:hAnsi="Arial" w:cs="Arial"/>
          <w:sz w:val="22"/>
          <w:szCs w:val="22"/>
        </w:rPr>
        <w:t>No computer or other electronic devices</w:t>
      </w:r>
      <w:r>
        <w:rPr>
          <w:rFonts w:ascii="Arial" w:eastAsia="Batang" w:hAnsi="Arial" w:cs="Arial"/>
          <w:sz w:val="22"/>
          <w:szCs w:val="22"/>
        </w:rPr>
        <w:t>, including phones, (excepting translation devices)</w:t>
      </w:r>
      <w:r w:rsidRPr="00212B04">
        <w:rPr>
          <w:rFonts w:ascii="Arial" w:eastAsia="Batang" w:hAnsi="Arial" w:cs="Arial"/>
          <w:sz w:val="22"/>
          <w:szCs w:val="22"/>
        </w:rPr>
        <w:t xml:space="preserve"> are allowed in class.</w:t>
      </w:r>
    </w:p>
    <w:p w:rsidR="00861EA3" w:rsidRDefault="00861EA3" w:rsidP="008B4568">
      <w:pPr>
        <w:numPr>
          <w:ilvl w:val="0"/>
          <w:numId w:val="4"/>
        </w:numPr>
        <w:tabs>
          <w:tab w:val="clear" w:pos="1080"/>
          <w:tab w:val="num" w:pos="720"/>
        </w:tabs>
        <w:ind w:left="720"/>
        <w:outlineLvl w:val="0"/>
        <w:rPr>
          <w:rFonts w:ascii="Arial" w:eastAsia="Batang" w:hAnsi="Arial" w:cs="Arial"/>
          <w:sz w:val="22"/>
          <w:szCs w:val="22"/>
        </w:rPr>
      </w:pPr>
      <w:r w:rsidRPr="00212B04">
        <w:rPr>
          <w:rFonts w:ascii="Arial" w:eastAsia="Batang" w:hAnsi="Arial" w:cs="Arial"/>
          <w:sz w:val="22"/>
          <w:szCs w:val="22"/>
        </w:rPr>
        <w:t xml:space="preserve">Students are expected to complete and submit a </w:t>
      </w:r>
      <w:r>
        <w:rPr>
          <w:rFonts w:ascii="Arial" w:eastAsia="Batang" w:hAnsi="Arial" w:cs="Arial"/>
          <w:sz w:val="22"/>
          <w:szCs w:val="22"/>
        </w:rPr>
        <w:t xml:space="preserve">draft </w:t>
      </w:r>
      <w:r w:rsidRPr="00212B04">
        <w:rPr>
          <w:rFonts w:ascii="Arial" w:eastAsia="Batang" w:hAnsi="Arial" w:cs="Arial"/>
          <w:sz w:val="22"/>
          <w:szCs w:val="22"/>
        </w:rPr>
        <w:t xml:space="preserve">self-evaluation to faculty at the last class. Student evaluations of faculty </w:t>
      </w:r>
      <w:r>
        <w:rPr>
          <w:rFonts w:ascii="Arial" w:eastAsia="Batang" w:hAnsi="Arial" w:cs="Arial"/>
          <w:sz w:val="22"/>
          <w:szCs w:val="22"/>
        </w:rPr>
        <w:t>must</w:t>
      </w:r>
      <w:r w:rsidRPr="00212B04">
        <w:rPr>
          <w:rFonts w:ascii="Arial" w:eastAsia="Batang" w:hAnsi="Arial" w:cs="Arial"/>
          <w:sz w:val="22"/>
          <w:szCs w:val="22"/>
        </w:rPr>
        <w:t xml:space="preserve"> </w:t>
      </w:r>
      <w:r>
        <w:rPr>
          <w:rFonts w:ascii="Arial" w:eastAsia="Batang" w:hAnsi="Arial" w:cs="Arial"/>
          <w:sz w:val="22"/>
          <w:szCs w:val="22"/>
        </w:rPr>
        <w:t xml:space="preserve">be </w:t>
      </w:r>
      <w:r w:rsidRPr="00212B04">
        <w:rPr>
          <w:rFonts w:ascii="Arial" w:eastAsia="Batang" w:hAnsi="Arial" w:cs="Arial"/>
          <w:sz w:val="22"/>
          <w:szCs w:val="22"/>
        </w:rPr>
        <w:t>submitted at the evaluation conference</w:t>
      </w:r>
      <w:r>
        <w:rPr>
          <w:rFonts w:ascii="Arial" w:eastAsia="Batang" w:hAnsi="Arial" w:cs="Arial"/>
          <w:sz w:val="22"/>
          <w:szCs w:val="22"/>
        </w:rPr>
        <w:t xml:space="preserve"> to faculty or to the program secretaries (Ruth Joynes and Pat Kolstad, Lab II, 2250).</w:t>
      </w:r>
    </w:p>
    <w:p w:rsidR="00861EA3" w:rsidRPr="00486205" w:rsidRDefault="00861EA3" w:rsidP="008B4568">
      <w:pPr>
        <w:numPr>
          <w:ilvl w:val="0"/>
          <w:numId w:val="4"/>
        </w:numPr>
        <w:tabs>
          <w:tab w:val="clear" w:pos="1080"/>
          <w:tab w:val="num" w:pos="720"/>
        </w:tabs>
        <w:ind w:left="720"/>
        <w:outlineLvl w:val="0"/>
        <w:rPr>
          <w:rFonts w:ascii="Arial" w:eastAsia="Batang" w:hAnsi="Arial" w:cs="Arial"/>
          <w:sz w:val="22"/>
          <w:szCs w:val="22"/>
        </w:rPr>
      </w:pPr>
      <w:r w:rsidRPr="00212B04">
        <w:rPr>
          <w:rFonts w:ascii="Arial" w:eastAsia="Batang" w:hAnsi="Arial" w:cs="Arial"/>
          <w:sz w:val="22"/>
          <w:szCs w:val="22"/>
        </w:rPr>
        <w:t>Any deviation from these expectations must receive prior approval from your seminar faculty.</w:t>
      </w:r>
    </w:p>
    <w:p w:rsidR="00861EA3" w:rsidRPr="00212B04" w:rsidRDefault="00861EA3" w:rsidP="00714CAB">
      <w:pPr>
        <w:outlineLvl w:val="0"/>
        <w:rPr>
          <w:rFonts w:ascii="Arial" w:eastAsia="Batang" w:hAnsi="Arial" w:cs="Arial"/>
          <w:b/>
          <w:i/>
          <w:sz w:val="22"/>
          <w:szCs w:val="22"/>
        </w:rPr>
      </w:pPr>
      <w:r w:rsidRPr="00212B04">
        <w:rPr>
          <w:rFonts w:ascii="Arial" w:eastAsia="Batang" w:hAnsi="Arial" w:cs="Arial"/>
          <w:b/>
          <w:i/>
          <w:sz w:val="22"/>
          <w:szCs w:val="22"/>
        </w:rPr>
        <w:t>Faculty</w:t>
      </w:r>
    </w:p>
    <w:p w:rsidR="00861EA3" w:rsidRPr="00212B04" w:rsidRDefault="00861EA3" w:rsidP="003B7DE6">
      <w:pPr>
        <w:numPr>
          <w:ilvl w:val="0"/>
          <w:numId w:val="3"/>
        </w:numPr>
        <w:outlineLvl w:val="0"/>
        <w:rPr>
          <w:rFonts w:ascii="Arial" w:eastAsia="Batang" w:hAnsi="Arial" w:cs="Arial"/>
          <w:sz w:val="22"/>
          <w:szCs w:val="22"/>
        </w:rPr>
      </w:pPr>
      <w:r w:rsidRPr="00212B04">
        <w:rPr>
          <w:rFonts w:ascii="Arial" w:eastAsia="Batang" w:hAnsi="Arial" w:cs="Arial"/>
          <w:sz w:val="22"/>
          <w:szCs w:val="22"/>
        </w:rPr>
        <w:t xml:space="preserve">Faculty </w:t>
      </w:r>
      <w:r>
        <w:rPr>
          <w:rFonts w:ascii="Arial" w:eastAsia="Batang" w:hAnsi="Arial" w:cs="Arial"/>
          <w:sz w:val="22"/>
          <w:szCs w:val="22"/>
        </w:rPr>
        <w:t xml:space="preserve">members are expected to conform to the expectations above, as appropriate, be </w:t>
      </w:r>
      <w:r w:rsidRPr="00212B04">
        <w:rPr>
          <w:rFonts w:ascii="Arial" w:eastAsia="Batang" w:hAnsi="Arial" w:cs="Arial"/>
          <w:sz w:val="22"/>
          <w:szCs w:val="22"/>
        </w:rPr>
        <w:t>prepared for class, responsive to student questions, and to promptly return student work.</w:t>
      </w:r>
    </w:p>
    <w:p w:rsidR="00861EA3" w:rsidRPr="00212B04" w:rsidRDefault="00861EA3" w:rsidP="003B7DE6">
      <w:pPr>
        <w:numPr>
          <w:ilvl w:val="0"/>
          <w:numId w:val="3"/>
        </w:numPr>
        <w:outlineLvl w:val="0"/>
        <w:rPr>
          <w:rFonts w:ascii="Arial" w:eastAsia="Batang" w:hAnsi="Arial" w:cs="Arial"/>
          <w:sz w:val="22"/>
          <w:szCs w:val="22"/>
        </w:rPr>
      </w:pPr>
      <w:r w:rsidRPr="00212B04">
        <w:rPr>
          <w:rFonts w:ascii="Arial" w:eastAsia="Batang" w:hAnsi="Arial" w:cs="Arial"/>
          <w:sz w:val="22"/>
          <w:szCs w:val="22"/>
        </w:rPr>
        <w:t xml:space="preserve">Faculty </w:t>
      </w:r>
      <w:r>
        <w:rPr>
          <w:rFonts w:ascii="Arial" w:eastAsia="Batang" w:hAnsi="Arial" w:cs="Arial"/>
          <w:sz w:val="22"/>
          <w:szCs w:val="22"/>
        </w:rPr>
        <w:t xml:space="preserve">members </w:t>
      </w:r>
      <w:r w:rsidRPr="00212B04">
        <w:rPr>
          <w:rFonts w:ascii="Arial" w:eastAsia="Batang" w:hAnsi="Arial" w:cs="Arial"/>
          <w:sz w:val="22"/>
          <w:szCs w:val="22"/>
        </w:rPr>
        <w:t>can be expected to be reasonably available to students</w:t>
      </w:r>
      <w:r>
        <w:rPr>
          <w:rFonts w:ascii="Arial" w:eastAsia="Batang" w:hAnsi="Arial" w:cs="Arial"/>
          <w:sz w:val="22"/>
          <w:szCs w:val="22"/>
        </w:rPr>
        <w:t>.</w:t>
      </w:r>
    </w:p>
    <w:p w:rsidR="00861EA3" w:rsidRDefault="00861EA3" w:rsidP="00486205">
      <w:pPr>
        <w:pStyle w:val="Heading2"/>
        <w:jc w:val="left"/>
        <w:rPr>
          <w:rFonts w:ascii="Arial" w:eastAsia="Batang" w:hAnsi="Arial" w:cs="Arial"/>
          <w:sz w:val="22"/>
          <w:szCs w:val="22"/>
          <w:u w:val="single"/>
        </w:rPr>
      </w:pPr>
    </w:p>
    <w:p w:rsidR="00861EA3" w:rsidRDefault="00861EA3" w:rsidP="00486205">
      <w:pPr>
        <w:pStyle w:val="Heading2"/>
        <w:jc w:val="left"/>
        <w:rPr>
          <w:rFonts w:ascii="Arial" w:eastAsia="Batang" w:hAnsi="Arial" w:cs="Arial"/>
          <w:sz w:val="22"/>
          <w:szCs w:val="22"/>
          <w:u w:val="single"/>
        </w:rPr>
      </w:pPr>
      <w:r>
        <w:rPr>
          <w:rFonts w:ascii="Arial" w:eastAsia="Batang" w:hAnsi="Arial" w:cs="Arial"/>
          <w:sz w:val="22"/>
          <w:szCs w:val="22"/>
          <w:u w:val="single"/>
        </w:rPr>
        <w:br/>
      </w:r>
    </w:p>
    <w:p w:rsidR="00861EA3" w:rsidRPr="000B2F3B" w:rsidRDefault="00861EA3" w:rsidP="000B2F3B">
      <w:pPr>
        <w:rPr>
          <w:rFonts w:eastAsia="Batang"/>
        </w:rPr>
      </w:pPr>
      <w:r>
        <w:rPr>
          <w:rFonts w:eastAsia="Batang"/>
        </w:rPr>
        <w:br/>
      </w:r>
    </w:p>
    <w:p w:rsidR="00861EA3" w:rsidRDefault="00861EA3" w:rsidP="00486205">
      <w:pPr>
        <w:pStyle w:val="Heading2"/>
        <w:jc w:val="left"/>
        <w:rPr>
          <w:rFonts w:ascii="Arial" w:eastAsia="Batang" w:hAnsi="Arial" w:cs="Arial"/>
          <w:sz w:val="22"/>
          <w:szCs w:val="22"/>
          <w:u w:val="single"/>
        </w:rPr>
      </w:pPr>
    </w:p>
    <w:p w:rsidR="00861EA3" w:rsidRDefault="00861EA3" w:rsidP="00486205">
      <w:pPr>
        <w:pStyle w:val="Heading2"/>
        <w:jc w:val="left"/>
        <w:rPr>
          <w:rFonts w:ascii="Arial" w:eastAsia="Batang" w:hAnsi="Arial" w:cs="Arial"/>
          <w:sz w:val="22"/>
          <w:szCs w:val="22"/>
          <w:u w:val="single"/>
        </w:rPr>
      </w:pPr>
    </w:p>
    <w:p w:rsidR="00861EA3" w:rsidRPr="00486205" w:rsidRDefault="00861EA3" w:rsidP="00486205">
      <w:pPr>
        <w:pStyle w:val="Heading2"/>
        <w:jc w:val="left"/>
        <w:rPr>
          <w:rFonts w:ascii="Arial" w:eastAsia="Batang" w:hAnsi="Arial" w:cs="Arial"/>
          <w:sz w:val="22"/>
          <w:szCs w:val="22"/>
          <w:u w:val="single"/>
        </w:rPr>
      </w:pPr>
      <w:r w:rsidRPr="00486205">
        <w:rPr>
          <w:rFonts w:ascii="Arial" w:eastAsia="Batang" w:hAnsi="Arial" w:cs="Arial"/>
          <w:sz w:val="22"/>
          <w:szCs w:val="22"/>
          <w:u w:val="single"/>
        </w:rPr>
        <w:t xml:space="preserve">Required </w:t>
      </w:r>
      <w:smartTag w:uri="urn:schemas-microsoft-com:office:smarttags" w:element="place">
        <w:smartTag w:uri="urn:schemas-microsoft-com:office:smarttags" w:element="City">
          <w:r w:rsidRPr="00486205">
            <w:rPr>
              <w:rFonts w:ascii="Arial" w:eastAsia="Batang" w:hAnsi="Arial" w:cs="Arial"/>
              <w:sz w:val="22"/>
              <w:szCs w:val="22"/>
              <w:u w:val="single"/>
            </w:rPr>
            <w:t>Readings</w:t>
          </w:r>
        </w:smartTag>
      </w:smartTag>
    </w:p>
    <w:p w:rsidR="00861EA3" w:rsidRDefault="00861EA3" w:rsidP="00C96E03">
      <w:pPr>
        <w:rPr>
          <w:rFonts w:eastAsia="Batang"/>
        </w:rPr>
      </w:pPr>
    </w:p>
    <w:p w:rsidR="00861EA3" w:rsidRPr="000B2F3B" w:rsidRDefault="00861EA3" w:rsidP="000B2F3B">
      <w:pPr>
        <w:pStyle w:val="Heading1"/>
        <w:keepNext w:val="0"/>
        <w:numPr>
          <w:ilvl w:val="0"/>
          <w:numId w:val="10"/>
        </w:numPr>
        <w:rPr>
          <w:rFonts w:ascii="Arial" w:hAnsi="Arial" w:cs="Arial"/>
          <w:b w:val="0"/>
          <w:bCs w:val="0"/>
          <w:sz w:val="22"/>
          <w:szCs w:val="22"/>
          <w:u w:val="single"/>
        </w:rPr>
      </w:pPr>
      <w:r w:rsidRPr="000B2F3B">
        <w:rPr>
          <w:rFonts w:ascii="Arial" w:hAnsi="Arial" w:cs="Arial"/>
          <w:b w:val="0"/>
          <w:bCs w:val="0"/>
          <w:color w:val="000000"/>
          <w:sz w:val="22"/>
          <w:szCs w:val="22"/>
        </w:rPr>
        <w:t xml:space="preserve">Appiah, Kwame Anthony (2007). </w:t>
      </w:r>
      <w:r w:rsidRPr="000B2F3B">
        <w:rPr>
          <w:rFonts w:ascii="Arial" w:hAnsi="Arial" w:cs="Arial"/>
          <w:b w:val="0"/>
          <w:bCs w:val="0"/>
          <w:color w:val="000000"/>
          <w:sz w:val="22"/>
          <w:szCs w:val="22"/>
          <w:u w:val="single"/>
        </w:rPr>
        <w:t>Cosmopolitanism: Ethics in a World of Strangers</w:t>
      </w:r>
      <w:r w:rsidRPr="000B2F3B">
        <w:rPr>
          <w:rFonts w:ascii="Arial" w:hAnsi="Arial" w:cs="Arial"/>
          <w:b w:val="0"/>
          <w:bCs w:val="0"/>
          <w:color w:val="000000"/>
          <w:sz w:val="22"/>
          <w:szCs w:val="22"/>
        </w:rPr>
        <w:t xml:space="preserve">.  W.W. Norton and Co. </w:t>
      </w:r>
    </w:p>
    <w:p w:rsidR="00861EA3" w:rsidRPr="000B2F3B" w:rsidRDefault="00861EA3" w:rsidP="000B2F3B">
      <w:pPr>
        <w:pStyle w:val="NoSpacing"/>
        <w:ind w:left="720"/>
        <w:rPr>
          <w:rFonts w:ascii="Arial" w:hAnsi="Arial" w:cs="Arial"/>
        </w:rPr>
      </w:pPr>
    </w:p>
    <w:p w:rsidR="00861EA3" w:rsidRDefault="00861EA3" w:rsidP="000B2F3B">
      <w:pPr>
        <w:pStyle w:val="NoSpacing"/>
        <w:numPr>
          <w:ilvl w:val="0"/>
          <w:numId w:val="10"/>
        </w:numPr>
        <w:rPr>
          <w:rFonts w:ascii="Arial" w:hAnsi="Arial" w:cs="Arial"/>
        </w:rPr>
      </w:pPr>
      <w:r w:rsidRPr="00BA50D7">
        <w:rPr>
          <w:rFonts w:ascii="Arial" w:hAnsi="Arial" w:cs="Arial"/>
        </w:rPr>
        <w:t xml:space="preserve">Box, Richard C. (Ed) (2009) </w:t>
      </w:r>
      <w:r w:rsidRPr="00BA50D7">
        <w:rPr>
          <w:rFonts w:ascii="Arial" w:hAnsi="Arial" w:cs="Arial"/>
          <w:u w:val="single"/>
        </w:rPr>
        <w:t>Public Administration and Society: Critical Issues in American Governance (2</w:t>
      </w:r>
      <w:r w:rsidRPr="00BA50D7">
        <w:rPr>
          <w:rFonts w:ascii="Arial" w:hAnsi="Arial" w:cs="Arial"/>
          <w:u w:val="single"/>
          <w:vertAlign w:val="superscript"/>
        </w:rPr>
        <w:t>nd</w:t>
      </w:r>
      <w:r w:rsidRPr="00BA50D7">
        <w:rPr>
          <w:rFonts w:ascii="Arial" w:hAnsi="Arial" w:cs="Arial"/>
          <w:u w:val="single"/>
        </w:rPr>
        <w:t xml:space="preserve"> Edition).</w:t>
      </w:r>
      <w:r w:rsidRPr="00BA50D7">
        <w:rPr>
          <w:rFonts w:ascii="Arial" w:hAnsi="Arial" w:cs="Arial"/>
        </w:rPr>
        <w:t xml:space="preserve">  M.E. Sharpe</w:t>
      </w:r>
      <w:r>
        <w:rPr>
          <w:rFonts w:ascii="Arial" w:hAnsi="Arial" w:cs="Arial"/>
        </w:rPr>
        <w:t>.</w:t>
      </w:r>
    </w:p>
    <w:p w:rsidR="00861EA3" w:rsidRPr="00BA50D7" w:rsidRDefault="00861EA3" w:rsidP="00662FD3">
      <w:pPr>
        <w:pStyle w:val="NoSpacing"/>
        <w:rPr>
          <w:rFonts w:ascii="Arial" w:hAnsi="Arial" w:cs="Arial"/>
        </w:rPr>
      </w:pPr>
    </w:p>
    <w:p w:rsidR="00861EA3" w:rsidRPr="000B2F3B" w:rsidRDefault="00861EA3" w:rsidP="000B2F3B">
      <w:pPr>
        <w:pStyle w:val="Heading1"/>
        <w:keepNext w:val="0"/>
        <w:numPr>
          <w:ilvl w:val="0"/>
          <w:numId w:val="10"/>
        </w:numPr>
        <w:rPr>
          <w:rFonts w:ascii="Arial" w:hAnsi="Arial" w:cs="Arial"/>
          <w:b w:val="0"/>
          <w:bCs w:val="0"/>
          <w:color w:val="000000"/>
          <w:sz w:val="22"/>
          <w:szCs w:val="22"/>
        </w:rPr>
      </w:pPr>
      <w:r w:rsidRPr="000B2F3B">
        <w:rPr>
          <w:rFonts w:ascii="Arial" w:hAnsi="Arial" w:cs="Arial"/>
          <w:b w:val="0"/>
          <w:sz w:val="22"/>
          <w:szCs w:val="22"/>
        </w:rPr>
        <w:t xml:space="preserve">Denhardt, Robert, Janet Vinzant Denhardt &amp; Maria P. Aristigueta (2008).  </w:t>
      </w:r>
      <w:r w:rsidRPr="000B2F3B">
        <w:rPr>
          <w:rFonts w:ascii="Arial" w:hAnsi="Arial" w:cs="Arial"/>
          <w:b w:val="0"/>
          <w:bCs w:val="0"/>
          <w:color w:val="000000"/>
          <w:sz w:val="22"/>
          <w:szCs w:val="22"/>
          <w:u w:val="single"/>
        </w:rPr>
        <w:t>Managing Human Behavior in Public and Nonprofit Organizations (</w:t>
      </w:r>
      <w:r w:rsidRPr="000B2F3B">
        <w:rPr>
          <w:rFonts w:ascii="Arial" w:hAnsi="Arial" w:cs="Arial"/>
          <w:b w:val="0"/>
          <w:color w:val="000000"/>
          <w:sz w:val="22"/>
          <w:szCs w:val="22"/>
          <w:u w:val="single"/>
        </w:rPr>
        <w:t>2</w:t>
      </w:r>
      <w:r w:rsidRPr="000B2F3B">
        <w:rPr>
          <w:rFonts w:ascii="Arial" w:hAnsi="Arial" w:cs="Arial"/>
          <w:b w:val="0"/>
          <w:color w:val="000000"/>
          <w:sz w:val="22"/>
          <w:szCs w:val="22"/>
          <w:u w:val="single"/>
          <w:vertAlign w:val="superscript"/>
        </w:rPr>
        <w:t>nd</w:t>
      </w:r>
      <w:r w:rsidRPr="000B2F3B">
        <w:rPr>
          <w:rFonts w:ascii="Arial" w:hAnsi="Arial" w:cs="Arial"/>
          <w:b w:val="0"/>
          <w:color w:val="000000"/>
          <w:sz w:val="22"/>
          <w:szCs w:val="22"/>
          <w:u w:val="single"/>
        </w:rPr>
        <w:t xml:space="preserve"> Edition)</w:t>
      </w:r>
      <w:r w:rsidRPr="000B2F3B">
        <w:rPr>
          <w:rFonts w:ascii="Arial" w:hAnsi="Arial" w:cs="Arial"/>
          <w:b w:val="0"/>
          <w:color w:val="000000"/>
          <w:sz w:val="22"/>
          <w:szCs w:val="22"/>
        </w:rPr>
        <w:t xml:space="preserve">. </w:t>
      </w:r>
    </w:p>
    <w:p w:rsidR="00861EA3" w:rsidRPr="000B2F3B" w:rsidRDefault="00861EA3" w:rsidP="000B2F3B">
      <w:pPr>
        <w:pStyle w:val="Heading1"/>
        <w:rPr>
          <w:rFonts w:ascii="Arial" w:hAnsi="Arial" w:cs="Arial"/>
          <w:b w:val="0"/>
          <w:bCs w:val="0"/>
          <w:color w:val="000000"/>
          <w:sz w:val="22"/>
          <w:szCs w:val="22"/>
        </w:rPr>
      </w:pPr>
    </w:p>
    <w:p w:rsidR="00861EA3" w:rsidRPr="000B2F3B" w:rsidRDefault="00861EA3" w:rsidP="000B2F3B">
      <w:pPr>
        <w:pStyle w:val="NormalWeb"/>
        <w:numPr>
          <w:ilvl w:val="0"/>
          <w:numId w:val="10"/>
        </w:numPr>
        <w:spacing w:before="0" w:beforeAutospacing="0" w:after="240" w:afterAutospacing="0"/>
        <w:rPr>
          <w:rFonts w:ascii="Arial" w:hAnsi="Arial" w:cs="Arial"/>
          <w:bCs/>
          <w:iCs/>
          <w:sz w:val="22"/>
          <w:szCs w:val="22"/>
        </w:rPr>
      </w:pPr>
      <w:r w:rsidRPr="000B2F3B">
        <w:rPr>
          <w:rFonts w:ascii="Arial" w:hAnsi="Arial" w:cs="Arial"/>
          <w:bCs/>
          <w:iCs/>
          <w:sz w:val="22"/>
          <w:szCs w:val="22"/>
        </w:rPr>
        <w:t xml:space="preserve">Paul, Richard and Linda Elder (2008).  </w:t>
      </w:r>
      <w:r w:rsidRPr="000B2F3B">
        <w:rPr>
          <w:rFonts w:ascii="Arial" w:hAnsi="Arial" w:cs="Arial"/>
          <w:bCs/>
          <w:iCs/>
          <w:sz w:val="22"/>
          <w:szCs w:val="22"/>
          <w:u w:val="single"/>
        </w:rPr>
        <w:t>The Miniature Guide to Critical Thinking: Concepts and Tools.</w:t>
      </w:r>
      <w:r w:rsidRPr="000B2F3B">
        <w:rPr>
          <w:rFonts w:ascii="Arial" w:hAnsi="Arial" w:cs="Arial"/>
          <w:bCs/>
          <w:iCs/>
          <w:sz w:val="22"/>
          <w:szCs w:val="22"/>
        </w:rPr>
        <w:t xml:space="preserve">  The Foundation for Critical Thinking. </w:t>
      </w:r>
      <w:hyperlink r:id="rId12" w:history="1">
        <w:r w:rsidRPr="000B2F3B">
          <w:rPr>
            <w:rStyle w:val="Hyperlink"/>
            <w:rFonts w:ascii="Arial" w:hAnsi="Arial" w:cs="Arial"/>
            <w:bCs/>
            <w:iCs/>
            <w:sz w:val="22"/>
            <w:szCs w:val="22"/>
          </w:rPr>
          <w:t>www.criticalthinking.org</w:t>
        </w:r>
      </w:hyperlink>
      <w:r w:rsidRPr="000B2F3B">
        <w:rPr>
          <w:rFonts w:ascii="Arial" w:hAnsi="Arial" w:cs="Arial"/>
          <w:bCs/>
          <w:iCs/>
          <w:sz w:val="22"/>
          <w:szCs w:val="22"/>
        </w:rPr>
        <w:t xml:space="preserve">  (Copy included in mailing)</w:t>
      </w:r>
    </w:p>
    <w:p w:rsidR="00861EA3" w:rsidRDefault="00861EA3" w:rsidP="000B2F3B">
      <w:pPr>
        <w:pStyle w:val="NormalWeb"/>
        <w:numPr>
          <w:ilvl w:val="0"/>
          <w:numId w:val="10"/>
        </w:numPr>
        <w:spacing w:before="0" w:beforeAutospacing="0" w:after="0" w:afterAutospacing="0"/>
        <w:textAlignment w:val="top"/>
        <w:rPr>
          <w:rFonts w:ascii="Arial" w:hAnsi="Arial" w:cs="Arial"/>
          <w:sz w:val="22"/>
          <w:szCs w:val="22"/>
        </w:rPr>
      </w:pPr>
      <w:r w:rsidRPr="00404AF8">
        <w:rPr>
          <w:rFonts w:ascii="Arial" w:hAnsi="Arial" w:cs="Arial"/>
          <w:bCs/>
          <w:sz w:val="22"/>
          <w:szCs w:val="22"/>
        </w:rPr>
        <w:t xml:space="preserve">Rabow, Jerome, Michelle A. Charness </w:t>
      </w:r>
      <w:r w:rsidRPr="00404AF8">
        <w:rPr>
          <w:rFonts w:ascii="Arial" w:hAnsi="Arial" w:cs="Arial"/>
          <w:bCs/>
          <w:iCs/>
          <w:sz w:val="22"/>
          <w:szCs w:val="22"/>
        </w:rPr>
        <w:t>, Johanna Kippermann &amp; Susan Radcliffe-Vasile (1994).</w:t>
      </w:r>
      <w:r w:rsidRPr="00404AF8">
        <w:rPr>
          <w:rFonts w:ascii="Arial" w:hAnsi="Arial" w:cs="Arial"/>
          <w:bCs/>
          <w:sz w:val="22"/>
          <w:szCs w:val="22"/>
        </w:rPr>
        <w:t xml:space="preserve"> </w:t>
      </w:r>
      <w:r w:rsidRPr="00404AF8">
        <w:rPr>
          <w:rFonts w:ascii="Arial" w:hAnsi="Arial" w:cs="Arial"/>
          <w:bCs/>
          <w:sz w:val="22"/>
          <w:szCs w:val="22"/>
          <w:u w:val="single"/>
        </w:rPr>
        <w:t>William Fawcett Hill’s Learning through Discussion (3</w:t>
      </w:r>
      <w:r w:rsidRPr="00404AF8">
        <w:rPr>
          <w:rFonts w:ascii="Arial" w:hAnsi="Arial" w:cs="Arial"/>
          <w:bCs/>
          <w:sz w:val="22"/>
          <w:szCs w:val="22"/>
          <w:u w:val="single"/>
          <w:vertAlign w:val="superscript"/>
        </w:rPr>
        <w:t>rd</w:t>
      </w:r>
      <w:r w:rsidRPr="00404AF8">
        <w:rPr>
          <w:rFonts w:ascii="Arial" w:hAnsi="Arial" w:cs="Arial"/>
          <w:bCs/>
          <w:sz w:val="22"/>
          <w:szCs w:val="22"/>
          <w:u w:val="single"/>
        </w:rPr>
        <w:t xml:space="preserve">  Edition). </w:t>
      </w:r>
      <w:r w:rsidRPr="00404AF8">
        <w:rPr>
          <w:rFonts w:ascii="Arial" w:hAnsi="Arial" w:cs="Arial"/>
          <w:bCs/>
          <w:sz w:val="22"/>
          <w:szCs w:val="22"/>
        </w:rPr>
        <w:t xml:space="preserve"> Waveland Press. </w:t>
      </w:r>
      <w:r w:rsidRPr="00404AF8">
        <w:rPr>
          <w:rFonts w:ascii="Arial" w:hAnsi="Arial" w:cs="Arial"/>
          <w:sz w:val="22"/>
          <w:szCs w:val="22"/>
        </w:rPr>
        <w:t xml:space="preserve"> </w:t>
      </w:r>
    </w:p>
    <w:p w:rsidR="00861EA3" w:rsidRPr="00404AF8" w:rsidRDefault="00861EA3" w:rsidP="00404AF8">
      <w:pPr>
        <w:pStyle w:val="NormalWeb"/>
        <w:spacing w:before="0" w:beforeAutospacing="0" w:after="0" w:afterAutospacing="0"/>
        <w:ind w:left="720"/>
        <w:textAlignment w:val="top"/>
        <w:rPr>
          <w:rFonts w:ascii="Arial" w:hAnsi="Arial" w:cs="Arial"/>
          <w:sz w:val="22"/>
          <w:szCs w:val="22"/>
        </w:rPr>
      </w:pPr>
    </w:p>
    <w:p w:rsidR="00861EA3" w:rsidRDefault="00861EA3" w:rsidP="000B2F3B">
      <w:pPr>
        <w:pStyle w:val="Heading1"/>
        <w:keepNext w:val="0"/>
        <w:numPr>
          <w:ilvl w:val="0"/>
          <w:numId w:val="10"/>
        </w:numPr>
        <w:textAlignment w:val="top"/>
        <w:rPr>
          <w:rFonts w:ascii="Arial" w:hAnsi="Arial" w:cs="Arial"/>
          <w:b w:val="0"/>
          <w:bCs w:val="0"/>
          <w:color w:val="000000"/>
          <w:sz w:val="22"/>
          <w:szCs w:val="22"/>
        </w:rPr>
      </w:pPr>
      <w:r w:rsidRPr="00404AF8">
        <w:rPr>
          <w:rFonts w:ascii="Arial" w:hAnsi="Arial" w:cs="Arial"/>
          <w:b w:val="0"/>
          <w:bCs w:val="0"/>
          <w:color w:val="000000"/>
          <w:sz w:val="22"/>
          <w:szCs w:val="22"/>
        </w:rPr>
        <w:t xml:space="preserve">Reich, Robert (2008) </w:t>
      </w:r>
      <w:r w:rsidRPr="00404AF8">
        <w:rPr>
          <w:rFonts w:ascii="Arial" w:hAnsi="Arial" w:cs="Arial"/>
          <w:b w:val="0"/>
          <w:bCs w:val="0"/>
          <w:color w:val="000000"/>
          <w:sz w:val="22"/>
          <w:szCs w:val="22"/>
          <w:u w:val="single"/>
        </w:rPr>
        <w:t xml:space="preserve">Supercapitalism:  The Transformation of Business, Democracy, and Everyday Life. </w:t>
      </w:r>
      <w:r w:rsidRPr="00404AF8">
        <w:rPr>
          <w:rFonts w:ascii="Arial" w:hAnsi="Arial" w:cs="Arial"/>
          <w:b w:val="0"/>
          <w:bCs w:val="0"/>
          <w:color w:val="000000"/>
          <w:sz w:val="22"/>
          <w:szCs w:val="22"/>
        </w:rPr>
        <w:t>Vintage</w:t>
      </w:r>
      <w:r>
        <w:rPr>
          <w:rFonts w:ascii="Arial" w:hAnsi="Arial" w:cs="Arial"/>
          <w:b w:val="0"/>
          <w:bCs w:val="0"/>
          <w:color w:val="000000"/>
          <w:sz w:val="22"/>
          <w:szCs w:val="22"/>
        </w:rPr>
        <w:t>.</w:t>
      </w:r>
    </w:p>
    <w:p w:rsidR="00861EA3" w:rsidRPr="00404AF8" w:rsidRDefault="00861EA3" w:rsidP="00404AF8"/>
    <w:p w:rsidR="00861EA3" w:rsidRDefault="00861EA3" w:rsidP="000B2F3B">
      <w:pPr>
        <w:numPr>
          <w:ilvl w:val="0"/>
          <w:numId w:val="10"/>
        </w:numPr>
        <w:textAlignment w:val="top"/>
        <w:rPr>
          <w:rFonts w:ascii="Arial" w:hAnsi="Arial" w:cs="Arial"/>
          <w:sz w:val="22"/>
          <w:szCs w:val="22"/>
        </w:rPr>
      </w:pPr>
      <w:r w:rsidRPr="00404AF8">
        <w:rPr>
          <w:rFonts w:ascii="Arial" w:hAnsi="Arial" w:cs="Arial"/>
          <w:color w:val="000000"/>
          <w:sz w:val="22"/>
          <w:szCs w:val="22"/>
        </w:rPr>
        <w:t xml:space="preserve">Rivoli, Pietra (2009). </w:t>
      </w:r>
      <w:hyperlink r:id="rId13" w:history="1">
        <w:r w:rsidRPr="00404AF8">
          <w:rPr>
            <w:rFonts w:ascii="Arial" w:hAnsi="Arial" w:cs="Arial"/>
            <w:sz w:val="22"/>
            <w:szCs w:val="22"/>
            <w:u w:val="single"/>
          </w:rPr>
          <w:t>The Travels of a T-Shirt in the Global Economy:  An Economist Examines the Markets, Power, and Politics of World Trade</w:t>
        </w:r>
      </w:hyperlink>
      <w:r w:rsidRPr="00404AF8">
        <w:rPr>
          <w:rFonts w:ascii="Arial" w:hAnsi="Arial" w:cs="Arial"/>
          <w:sz w:val="22"/>
          <w:szCs w:val="22"/>
        </w:rPr>
        <w:t>. (Second Edition). Wiley</w:t>
      </w:r>
      <w:r>
        <w:rPr>
          <w:rFonts w:ascii="Arial" w:hAnsi="Arial" w:cs="Arial"/>
          <w:sz w:val="22"/>
          <w:szCs w:val="22"/>
        </w:rPr>
        <w:t>.</w:t>
      </w:r>
    </w:p>
    <w:p w:rsidR="00861EA3" w:rsidRPr="00404AF8" w:rsidRDefault="00861EA3" w:rsidP="00404AF8">
      <w:pPr>
        <w:ind w:left="720"/>
        <w:textAlignment w:val="top"/>
        <w:rPr>
          <w:rFonts w:ascii="Arial" w:hAnsi="Arial" w:cs="Arial"/>
          <w:sz w:val="22"/>
          <w:szCs w:val="22"/>
        </w:rPr>
      </w:pPr>
    </w:p>
    <w:p w:rsidR="00861EA3" w:rsidRPr="000B2F3B" w:rsidRDefault="00861EA3" w:rsidP="000B2F3B">
      <w:pPr>
        <w:pStyle w:val="NoSpacing"/>
        <w:numPr>
          <w:ilvl w:val="0"/>
          <w:numId w:val="10"/>
        </w:numPr>
        <w:rPr>
          <w:rFonts w:ascii="Arial" w:hAnsi="Arial" w:cs="Arial"/>
        </w:rPr>
      </w:pPr>
      <w:r w:rsidRPr="000B2F3B">
        <w:rPr>
          <w:rFonts w:ascii="Arial" w:hAnsi="Arial" w:cs="Arial"/>
        </w:rPr>
        <w:t xml:space="preserve">Shafritz, Jay M. &amp; Hyde, Albert C. (2009). </w:t>
      </w:r>
      <w:r w:rsidRPr="000B2F3B">
        <w:rPr>
          <w:rFonts w:ascii="Arial" w:hAnsi="Arial" w:cs="Arial"/>
          <w:u w:val="single"/>
        </w:rPr>
        <w:t>Classics of Public Administration (6</w:t>
      </w:r>
      <w:r w:rsidRPr="000B2F3B">
        <w:rPr>
          <w:rFonts w:ascii="Arial" w:hAnsi="Arial" w:cs="Arial"/>
          <w:u w:val="single"/>
          <w:vertAlign w:val="superscript"/>
        </w:rPr>
        <w:t>th</w:t>
      </w:r>
      <w:r w:rsidRPr="000B2F3B">
        <w:rPr>
          <w:rFonts w:ascii="Arial" w:hAnsi="Arial" w:cs="Arial"/>
          <w:u w:val="single"/>
        </w:rPr>
        <w:t xml:space="preserve"> Edition).</w:t>
      </w:r>
    </w:p>
    <w:p w:rsidR="00861EA3" w:rsidRPr="000B2F3B" w:rsidRDefault="00861EA3" w:rsidP="000B2F3B">
      <w:pPr>
        <w:pStyle w:val="NoSpacing"/>
        <w:ind w:left="720"/>
        <w:rPr>
          <w:rFonts w:ascii="Arial" w:hAnsi="Arial" w:cs="Arial"/>
        </w:rPr>
      </w:pPr>
      <w:r w:rsidRPr="000B2F3B">
        <w:rPr>
          <w:rFonts w:ascii="Arial" w:hAnsi="Arial" w:cs="Arial"/>
        </w:rPr>
        <w:t>(we will use this text all three quarters (Fall, Winter and Spring) – must have 6</w:t>
      </w:r>
      <w:r w:rsidRPr="000B2F3B">
        <w:rPr>
          <w:rFonts w:ascii="Arial" w:hAnsi="Arial" w:cs="Arial"/>
          <w:vertAlign w:val="superscript"/>
        </w:rPr>
        <w:t>th</w:t>
      </w:r>
      <w:r w:rsidRPr="000B2F3B">
        <w:rPr>
          <w:rFonts w:ascii="Arial" w:hAnsi="Arial" w:cs="Arial"/>
        </w:rPr>
        <w:t xml:space="preserve"> edition).</w:t>
      </w:r>
    </w:p>
    <w:p w:rsidR="00861EA3" w:rsidRPr="000B2F3B" w:rsidRDefault="00861EA3" w:rsidP="000B2F3B">
      <w:pPr>
        <w:textAlignment w:val="top"/>
        <w:rPr>
          <w:rFonts w:ascii="Arial" w:hAnsi="Arial" w:cs="Arial"/>
          <w:sz w:val="22"/>
          <w:szCs w:val="22"/>
        </w:rPr>
      </w:pPr>
    </w:p>
    <w:p w:rsidR="00861EA3" w:rsidRPr="000B2F3B" w:rsidRDefault="00861EA3" w:rsidP="000B2F3B">
      <w:pPr>
        <w:pStyle w:val="NoSpacing"/>
        <w:numPr>
          <w:ilvl w:val="0"/>
          <w:numId w:val="10"/>
        </w:numPr>
        <w:rPr>
          <w:rFonts w:ascii="Arial" w:hAnsi="Arial" w:cs="Arial"/>
          <w:vanish/>
        </w:rPr>
      </w:pPr>
      <w:r w:rsidRPr="000B2F3B">
        <w:rPr>
          <w:rFonts w:ascii="Arial" w:hAnsi="Arial" w:cs="Arial"/>
        </w:rPr>
        <w:t xml:space="preserve">Sowell, Thomas (2007). </w:t>
      </w:r>
      <w:r w:rsidRPr="000B2F3B">
        <w:rPr>
          <w:rFonts w:ascii="Arial" w:hAnsi="Arial" w:cs="Arial"/>
          <w:u w:val="single"/>
        </w:rPr>
        <w:t>Basic Economics 3rd Ed: A Common Sense Guide to the Economy</w:t>
      </w:r>
      <w:r w:rsidRPr="000B2F3B">
        <w:rPr>
          <w:rFonts w:ascii="Arial" w:hAnsi="Arial" w:cs="Arial"/>
        </w:rPr>
        <w:t xml:space="preserve">.  Basic Books. </w:t>
      </w:r>
      <w:r w:rsidRPr="000B2F3B">
        <w:rPr>
          <w:rFonts w:ascii="Arial" w:hAnsi="Arial" w:cs="Arial"/>
          <w:vanish/>
          <w:color w:val="E47911"/>
        </w:rPr>
        <w:t>Thomas Sowell</w:t>
      </w:r>
      <w:r w:rsidRPr="000B2F3B">
        <w:rPr>
          <w:rFonts w:ascii="Arial" w:hAnsi="Arial" w:cs="Arial"/>
          <w:vanish/>
        </w:rPr>
        <w:t xml:space="preserve"> (Author) </w:t>
      </w:r>
    </w:p>
    <w:p w:rsidR="00861EA3" w:rsidRPr="000B2F3B" w:rsidRDefault="00861EA3" w:rsidP="000B2F3B">
      <w:pPr>
        <w:pStyle w:val="NoSpacing"/>
        <w:numPr>
          <w:ilvl w:val="0"/>
          <w:numId w:val="10"/>
        </w:numPr>
        <w:rPr>
          <w:rFonts w:ascii="Arial" w:hAnsi="Arial" w:cs="Arial"/>
          <w:vanish/>
        </w:rPr>
      </w:pPr>
      <w:r w:rsidRPr="000B2F3B">
        <w:rPr>
          <w:rFonts w:ascii="Arial" w:hAnsi="Arial" w:cs="Arial"/>
          <w:vanish/>
          <w:color w:val="E47911"/>
        </w:rPr>
        <w:t>›</w:t>
      </w:r>
      <w:r w:rsidRPr="000B2F3B">
        <w:rPr>
          <w:rFonts w:ascii="Arial" w:hAnsi="Arial" w:cs="Arial"/>
          <w:vanish/>
        </w:rPr>
        <w:t xml:space="preserve"> </w:t>
      </w:r>
      <w:hyperlink r:id="rId14" w:history="1">
        <w:r w:rsidRPr="000B2F3B">
          <w:rPr>
            <w:rStyle w:val="Hyperlink"/>
            <w:rFonts w:ascii="Arial" w:hAnsi="Arial" w:cs="Arial"/>
            <w:vanish/>
          </w:rPr>
          <w:t>Visit Amazon's Thomas Sowell Page</w:t>
        </w:r>
      </w:hyperlink>
    </w:p>
    <w:p w:rsidR="00861EA3" w:rsidRPr="000B2F3B" w:rsidRDefault="00861EA3" w:rsidP="000B2F3B">
      <w:pPr>
        <w:pStyle w:val="NoSpacing"/>
        <w:numPr>
          <w:ilvl w:val="0"/>
          <w:numId w:val="10"/>
        </w:numPr>
        <w:rPr>
          <w:rFonts w:ascii="Arial" w:hAnsi="Arial" w:cs="Arial"/>
          <w:vanish/>
        </w:rPr>
      </w:pPr>
      <w:r w:rsidRPr="000B2F3B">
        <w:rPr>
          <w:rFonts w:ascii="Arial" w:hAnsi="Arial" w:cs="Arial"/>
          <w:vanish/>
        </w:rPr>
        <w:t>Find all the books, read about the author, and more.</w:t>
      </w:r>
    </w:p>
    <w:p w:rsidR="00861EA3" w:rsidRPr="000B2F3B" w:rsidRDefault="00861EA3" w:rsidP="000B2F3B">
      <w:pPr>
        <w:pStyle w:val="NoSpacing"/>
        <w:numPr>
          <w:ilvl w:val="0"/>
          <w:numId w:val="10"/>
        </w:numPr>
        <w:rPr>
          <w:rFonts w:ascii="Arial" w:hAnsi="Arial" w:cs="Arial"/>
          <w:vanish/>
        </w:rPr>
      </w:pPr>
      <w:r w:rsidRPr="000B2F3B">
        <w:rPr>
          <w:rFonts w:ascii="Arial" w:hAnsi="Arial" w:cs="Arial"/>
          <w:vanish/>
        </w:rPr>
        <w:t xml:space="preserve">See </w:t>
      </w:r>
      <w:hyperlink r:id="rId15" w:history="1">
        <w:r w:rsidRPr="000B2F3B">
          <w:rPr>
            <w:rStyle w:val="Hyperlink"/>
            <w:rFonts w:ascii="Arial" w:hAnsi="Arial" w:cs="Arial"/>
            <w:vanish/>
          </w:rPr>
          <w:t>search results</w:t>
        </w:r>
      </w:hyperlink>
      <w:r w:rsidRPr="000B2F3B">
        <w:rPr>
          <w:rFonts w:ascii="Arial" w:hAnsi="Arial" w:cs="Arial"/>
          <w:vanish/>
        </w:rPr>
        <w:t xml:space="preserve"> for this author </w:t>
      </w:r>
    </w:p>
    <w:p w:rsidR="00861EA3" w:rsidRPr="000B2F3B" w:rsidRDefault="00861EA3" w:rsidP="000B2F3B">
      <w:pPr>
        <w:pStyle w:val="NoSpacing"/>
        <w:numPr>
          <w:ilvl w:val="0"/>
          <w:numId w:val="10"/>
        </w:numPr>
        <w:rPr>
          <w:rFonts w:ascii="Arial" w:hAnsi="Arial" w:cs="Arial"/>
          <w:vanish/>
        </w:rPr>
      </w:pPr>
      <w:r w:rsidRPr="000B2F3B">
        <w:rPr>
          <w:rFonts w:ascii="Arial" w:hAnsi="Arial" w:cs="Arial"/>
          <w:vanish/>
        </w:rPr>
        <w:t xml:space="preserve">Are you an author? </w:t>
      </w:r>
      <w:hyperlink r:id="rId16" w:history="1">
        <w:r w:rsidRPr="000B2F3B">
          <w:rPr>
            <w:rStyle w:val="Hyperlink"/>
            <w:rFonts w:ascii="Arial" w:hAnsi="Arial" w:cs="Arial"/>
            <w:vanish/>
          </w:rPr>
          <w:t>Learn about Author Central</w:t>
        </w:r>
      </w:hyperlink>
      <w:r w:rsidRPr="000B2F3B">
        <w:rPr>
          <w:rFonts w:ascii="Arial" w:hAnsi="Arial" w:cs="Arial"/>
          <w:vanish/>
        </w:rPr>
        <w:t xml:space="preserve"> </w:t>
      </w:r>
    </w:p>
    <w:p w:rsidR="00861EA3" w:rsidRDefault="00861EA3" w:rsidP="00404AF8">
      <w:pPr>
        <w:pStyle w:val="NoSpacing"/>
        <w:rPr>
          <w:rFonts w:eastAsia="Batang"/>
        </w:rPr>
      </w:pPr>
    </w:p>
    <w:p w:rsidR="00861EA3" w:rsidRPr="00C96E03" w:rsidRDefault="00861EA3" w:rsidP="00404AF8">
      <w:pPr>
        <w:pStyle w:val="NoSpacing"/>
        <w:rPr>
          <w:rFonts w:eastAsia="Batang"/>
        </w:rPr>
      </w:pPr>
    </w:p>
    <w:p w:rsidR="00861EA3" w:rsidRPr="00832BBF" w:rsidRDefault="00861EA3" w:rsidP="00832BBF">
      <w:pPr>
        <w:pStyle w:val="Heading2"/>
        <w:jc w:val="left"/>
        <w:rPr>
          <w:rFonts w:ascii="Arial" w:eastAsia="Batang" w:hAnsi="Arial" w:cs="Arial"/>
          <w:sz w:val="22"/>
          <w:szCs w:val="22"/>
          <w:u w:val="single"/>
        </w:rPr>
      </w:pPr>
      <w:r w:rsidRPr="00832BBF">
        <w:rPr>
          <w:rFonts w:ascii="Arial" w:eastAsia="Batang" w:hAnsi="Arial" w:cs="Arial"/>
          <w:sz w:val="22"/>
          <w:szCs w:val="22"/>
          <w:u w:val="single"/>
        </w:rPr>
        <w:t>Assignments</w:t>
      </w:r>
    </w:p>
    <w:p w:rsidR="00861EA3" w:rsidRPr="00BC1BC1" w:rsidRDefault="00861EA3" w:rsidP="0003018A">
      <w:pPr>
        <w:rPr>
          <w:rFonts w:ascii="Arial" w:eastAsia="Batang" w:hAnsi="Arial" w:cs="Arial"/>
          <w:sz w:val="22"/>
        </w:rPr>
      </w:pPr>
    </w:p>
    <w:p w:rsidR="00861EA3" w:rsidRDefault="00861EA3" w:rsidP="0003018A">
      <w:pPr>
        <w:rPr>
          <w:rFonts w:ascii="Arial" w:eastAsia="Batang" w:hAnsi="Arial" w:cs="Arial"/>
          <w:sz w:val="22"/>
        </w:rPr>
      </w:pPr>
      <w:r w:rsidRPr="00BC1BC1">
        <w:rPr>
          <w:rFonts w:ascii="Arial" w:eastAsia="Batang" w:hAnsi="Arial" w:cs="Arial"/>
          <w:sz w:val="22"/>
        </w:rPr>
        <w:t xml:space="preserve">All assignments </w:t>
      </w:r>
      <w:r>
        <w:rPr>
          <w:rFonts w:ascii="Arial" w:eastAsia="Batang" w:hAnsi="Arial" w:cs="Arial"/>
          <w:sz w:val="22"/>
        </w:rPr>
        <w:t xml:space="preserve">must be submitted on time.  We only accept late assignments under extraordinary circumstances and you must submit a late assignment request to your seminar faculty </w:t>
      </w:r>
      <w:r w:rsidRPr="00662FD3">
        <w:rPr>
          <w:rFonts w:ascii="Arial" w:eastAsia="Batang" w:hAnsi="Arial" w:cs="Arial"/>
          <w:b/>
          <w:i/>
          <w:sz w:val="22"/>
        </w:rPr>
        <w:t>before</w:t>
      </w:r>
      <w:r>
        <w:rPr>
          <w:rFonts w:ascii="Arial" w:eastAsia="Batang" w:hAnsi="Arial" w:cs="Arial"/>
          <w:sz w:val="22"/>
        </w:rPr>
        <w:t xml:space="preserve"> the assignment deadline.</w:t>
      </w:r>
    </w:p>
    <w:p w:rsidR="00861EA3" w:rsidRDefault="00861EA3" w:rsidP="0003018A">
      <w:pPr>
        <w:rPr>
          <w:rFonts w:ascii="Arial" w:eastAsia="Batang" w:hAnsi="Arial" w:cs="Arial"/>
          <w:sz w:val="22"/>
        </w:rPr>
      </w:pPr>
    </w:p>
    <w:p w:rsidR="00861EA3" w:rsidRDefault="00861EA3" w:rsidP="0003018A">
      <w:pPr>
        <w:rPr>
          <w:rFonts w:ascii="Arial" w:eastAsia="Batang" w:hAnsi="Arial" w:cs="Arial"/>
          <w:b/>
          <w:i/>
          <w:sz w:val="22"/>
        </w:rPr>
      </w:pPr>
      <w:r w:rsidRPr="00796969">
        <w:rPr>
          <w:rFonts w:ascii="Arial" w:eastAsia="Batang" w:hAnsi="Arial" w:cs="Arial"/>
          <w:b/>
          <w:i/>
          <w:sz w:val="22"/>
        </w:rPr>
        <w:t>Portfolio:</w:t>
      </w:r>
    </w:p>
    <w:p w:rsidR="00861EA3" w:rsidRPr="00796969" w:rsidRDefault="00861EA3" w:rsidP="0003018A">
      <w:pPr>
        <w:rPr>
          <w:rFonts w:ascii="Arial" w:eastAsia="Batang" w:hAnsi="Arial" w:cs="Arial"/>
          <w:b/>
          <w:i/>
          <w:sz w:val="22"/>
        </w:rPr>
      </w:pPr>
    </w:p>
    <w:p w:rsidR="00861EA3" w:rsidRDefault="00861EA3" w:rsidP="007B45BF">
      <w:pPr>
        <w:rPr>
          <w:rFonts w:ascii="Arial" w:hAnsi="Arial"/>
          <w:sz w:val="22"/>
          <w:szCs w:val="22"/>
        </w:rPr>
      </w:pPr>
      <w:r w:rsidRPr="00E91719">
        <w:rPr>
          <w:rFonts w:ascii="Arial" w:hAnsi="Arial"/>
          <w:sz w:val="22"/>
          <w:szCs w:val="22"/>
        </w:rPr>
        <w:t>Maintain a portfolio of your work throughout the quarter.  Your portfolio should include all copies of your critique group essays, all assignments, and any other academic work you choose: in other words, ALL the writing you do in connection to the p</w:t>
      </w:r>
      <w:r>
        <w:rPr>
          <w:rFonts w:ascii="Arial" w:hAnsi="Arial"/>
          <w:sz w:val="22"/>
          <w:szCs w:val="22"/>
        </w:rPr>
        <w:t xml:space="preserve">rogram, including your journal </w:t>
      </w:r>
      <w:r w:rsidRPr="00E91719">
        <w:rPr>
          <w:rFonts w:ascii="Arial" w:hAnsi="Arial"/>
          <w:sz w:val="22"/>
          <w:szCs w:val="22"/>
        </w:rPr>
        <w:t>and your draft evaluation.  You will submit your portfolio to your seminar leader at the end of the quarter prior to your evaluation conference.  The portfolio should be user-friendly: a loose-leaf notebook, or a GOOD folder that holds paper securely.  Take pride in your work and keep it organized.</w:t>
      </w:r>
    </w:p>
    <w:p w:rsidR="00861EA3" w:rsidRDefault="00861EA3" w:rsidP="007B45BF">
      <w:pPr>
        <w:rPr>
          <w:rFonts w:ascii="Arial" w:hAnsi="Arial"/>
          <w:sz w:val="22"/>
          <w:szCs w:val="22"/>
        </w:rPr>
      </w:pPr>
    </w:p>
    <w:p w:rsidR="00861EA3" w:rsidRPr="00733E05" w:rsidRDefault="00861EA3" w:rsidP="0003018A">
      <w:pPr>
        <w:rPr>
          <w:rFonts w:ascii="Arial" w:eastAsia="Batang" w:hAnsi="Arial" w:cs="Arial"/>
          <w:b/>
          <w:i/>
          <w:sz w:val="22"/>
          <w:szCs w:val="22"/>
        </w:rPr>
      </w:pPr>
      <w:r w:rsidRPr="00733E05">
        <w:rPr>
          <w:rFonts w:ascii="Arial" w:eastAsia="Batang" w:hAnsi="Arial" w:cs="Arial"/>
          <w:b/>
          <w:i/>
          <w:sz w:val="22"/>
          <w:szCs w:val="22"/>
        </w:rPr>
        <w:t>Seminar Outlines:</w:t>
      </w:r>
    </w:p>
    <w:p w:rsidR="00861EA3" w:rsidRPr="00733E05" w:rsidRDefault="00861EA3" w:rsidP="008922C7">
      <w:pPr>
        <w:pStyle w:val="NoSpacing"/>
      </w:pPr>
    </w:p>
    <w:p w:rsidR="00861EA3" w:rsidRPr="008922C7" w:rsidRDefault="00861EA3" w:rsidP="008922C7">
      <w:pPr>
        <w:pStyle w:val="NoSpacing"/>
        <w:rPr>
          <w:rFonts w:ascii="Arial" w:hAnsi="Arial" w:cs="Arial"/>
          <w:b/>
        </w:rPr>
      </w:pPr>
      <w:r w:rsidRPr="00733E05">
        <w:rPr>
          <w:rFonts w:ascii="Arial" w:hAnsi="Arial" w:cs="Arial"/>
        </w:rPr>
        <w:t xml:space="preserve">Using the template from the Rabow et al., text, </w:t>
      </w:r>
      <w:r w:rsidRPr="00733E05">
        <w:rPr>
          <w:rFonts w:ascii="Arial" w:hAnsi="Arial" w:cs="Arial"/>
          <w:u w:val="single"/>
        </w:rPr>
        <w:t>Learning Through Discussion</w:t>
      </w:r>
      <w:r w:rsidRPr="00733E05">
        <w:rPr>
          <w:rFonts w:ascii="Arial" w:hAnsi="Arial" w:cs="Arial"/>
        </w:rPr>
        <w:t xml:space="preserve"> (Table 4.2, p. 40 – Outline for Preparation), prepare an outline for each reading, following the guide on p. 40.  Preparing the outline will help you be an engaged member of a seminar discussion on the readings. (If seminar is new to you, see this link for more information: </w:t>
      </w:r>
      <w:hyperlink r:id="rId17" w:history="1">
        <w:r w:rsidRPr="00733E05">
          <w:rPr>
            <w:rStyle w:val="Hyperlink"/>
            <w:rFonts w:ascii="Arial" w:hAnsi="Arial" w:cs="Arial"/>
          </w:rPr>
          <w:t>http://www.evergreen.edu/washcenter/natlc/pdf/seminars.pdf</w:t>
        </w:r>
      </w:hyperlink>
      <w:r w:rsidRPr="00733E05">
        <w:rPr>
          <w:rFonts w:ascii="Arial" w:hAnsi="Arial" w:cs="Arial"/>
        </w:rPr>
        <w:t xml:space="preserve">).   This outline helps you prepare for seminar and to write your seminar paper. Students that have not read the book nor prepared the outline lose the right to participate in seminar. However, attendance is still mandatory to all seminars. </w:t>
      </w:r>
      <w:r w:rsidRPr="00733E05">
        <w:rPr>
          <w:rFonts w:ascii="Arial" w:hAnsi="Arial" w:cs="Arial"/>
          <w:b/>
        </w:rPr>
        <w:t>Be prepared to hand in a paper copy of your outline at the end of every seminar and make sure you include all of your outlines in your portfolio.</w:t>
      </w:r>
    </w:p>
    <w:p w:rsidR="00861EA3" w:rsidRDefault="00861EA3" w:rsidP="002007F5">
      <w:pPr>
        <w:pBdr>
          <w:bottom w:val="single" w:sz="6" w:space="4" w:color="auto"/>
        </w:pBdr>
        <w:rPr>
          <w:rFonts w:ascii="Arial" w:eastAsia="Batang" w:hAnsi="Arial" w:cs="Arial"/>
          <w:sz w:val="22"/>
          <w:szCs w:val="22"/>
        </w:rPr>
      </w:pPr>
    </w:p>
    <w:p w:rsidR="00861EA3" w:rsidRDefault="00861EA3" w:rsidP="0003018A">
      <w:pPr>
        <w:rPr>
          <w:rFonts w:ascii="Arial" w:eastAsia="Batang" w:hAnsi="Arial" w:cs="Arial"/>
          <w:b/>
          <w:i/>
          <w:sz w:val="22"/>
          <w:szCs w:val="22"/>
        </w:rPr>
      </w:pPr>
    </w:p>
    <w:p w:rsidR="00861EA3" w:rsidRDefault="00861EA3" w:rsidP="0003018A">
      <w:pPr>
        <w:rPr>
          <w:rFonts w:ascii="Arial" w:eastAsia="Batang" w:hAnsi="Arial" w:cs="Arial"/>
          <w:b/>
          <w:i/>
          <w:sz w:val="22"/>
          <w:szCs w:val="22"/>
        </w:rPr>
      </w:pPr>
      <w:r w:rsidRPr="00212B04">
        <w:rPr>
          <w:rFonts w:ascii="Arial" w:eastAsia="Batang" w:hAnsi="Arial" w:cs="Arial"/>
          <w:b/>
          <w:i/>
          <w:sz w:val="22"/>
          <w:szCs w:val="22"/>
        </w:rPr>
        <w:t xml:space="preserve">Seminar Papers: </w:t>
      </w:r>
    </w:p>
    <w:p w:rsidR="00861EA3" w:rsidRPr="00212B04" w:rsidRDefault="00861EA3" w:rsidP="0003018A">
      <w:pPr>
        <w:rPr>
          <w:rFonts w:ascii="Arial" w:eastAsia="Batang" w:hAnsi="Arial" w:cs="Arial"/>
          <w:b/>
          <w:i/>
          <w:sz w:val="22"/>
          <w:szCs w:val="22"/>
        </w:rPr>
      </w:pPr>
    </w:p>
    <w:p w:rsidR="00861EA3" w:rsidRPr="00212B04" w:rsidRDefault="00861EA3" w:rsidP="0003018A">
      <w:pPr>
        <w:rPr>
          <w:rFonts w:ascii="Arial" w:eastAsia="Batang" w:hAnsi="Arial" w:cs="Arial"/>
          <w:b/>
          <w:sz w:val="22"/>
          <w:szCs w:val="22"/>
        </w:rPr>
      </w:pPr>
      <w:r>
        <w:rPr>
          <w:rFonts w:ascii="Arial" w:eastAsia="Batang" w:hAnsi="Arial" w:cs="Arial"/>
          <w:b/>
          <w:sz w:val="22"/>
          <w:szCs w:val="22"/>
        </w:rPr>
        <w:t xml:space="preserve">DUE: </w:t>
      </w:r>
      <w:r w:rsidRPr="00733E05">
        <w:rPr>
          <w:rFonts w:ascii="Arial" w:eastAsia="Batang" w:hAnsi="Arial" w:cs="Arial"/>
          <w:b/>
          <w:sz w:val="22"/>
          <w:szCs w:val="22"/>
        </w:rPr>
        <w:t>Posted on Moodle no later than</w:t>
      </w:r>
      <w:r>
        <w:rPr>
          <w:rFonts w:ascii="Arial" w:eastAsia="Batang" w:hAnsi="Arial" w:cs="Arial"/>
          <w:b/>
          <w:sz w:val="22"/>
          <w:szCs w:val="22"/>
        </w:rPr>
        <w:t xml:space="preserve"> 11:59 p.m. on Friday of the week we seminar, except for Denhardt’s revision paper, which is due on Tuesday, September 29, no later than 11:59 p.m. (Seminar papers due Weeks 1, 2, 3, 4, 5, 7, 8 &amp; 9; </w:t>
      </w:r>
      <w:r w:rsidRPr="00212B04">
        <w:rPr>
          <w:rFonts w:ascii="Arial" w:eastAsia="Batang" w:hAnsi="Arial" w:cs="Arial"/>
          <w:b/>
          <w:sz w:val="22"/>
          <w:szCs w:val="22"/>
        </w:rPr>
        <w:t>Maximum length: 2 pages, double spaced</w:t>
      </w:r>
      <w:r>
        <w:rPr>
          <w:rFonts w:ascii="Arial" w:eastAsia="Batang" w:hAnsi="Arial" w:cs="Arial"/>
          <w:b/>
          <w:sz w:val="22"/>
          <w:szCs w:val="22"/>
        </w:rPr>
        <w:t>.)</w:t>
      </w:r>
    </w:p>
    <w:p w:rsidR="00861EA3" w:rsidRDefault="00861EA3" w:rsidP="0003018A">
      <w:pPr>
        <w:rPr>
          <w:rFonts w:ascii="Arial" w:eastAsia="Batang" w:hAnsi="Arial" w:cs="Arial"/>
          <w:sz w:val="22"/>
          <w:szCs w:val="22"/>
        </w:rPr>
      </w:pPr>
    </w:p>
    <w:p w:rsidR="00861EA3" w:rsidRPr="00ED0BBB" w:rsidRDefault="00861EA3" w:rsidP="0003018A">
      <w:pPr>
        <w:rPr>
          <w:rFonts w:ascii="Arial" w:hAnsi="Arial"/>
          <w:color w:val="000000"/>
          <w:sz w:val="22"/>
        </w:rPr>
      </w:pPr>
      <w:r w:rsidRPr="00ED0BBB">
        <w:rPr>
          <w:rFonts w:ascii="Arial" w:hAnsi="Arial"/>
          <w:color w:val="000000"/>
          <w:sz w:val="22"/>
        </w:rPr>
        <w:t xml:space="preserve">The </w:t>
      </w:r>
      <w:r>
        <w:rPr>
          <w:rFonts w:ascii="Arial" w:hAnsi="Arial"/>
          <w:color w:val="000000"/>
          <w:sz w:val="22"/>
        </w:rPr>
        <w:t>seminar</w:t>
      </w:r>
      <w:r w:rsidRPr="00ED0BBB">
        <w:rPr>
          <w:rFonts w:ascii="Arial" w:hAnsi="Arial"/>
          <w:color w:val="000000"/>
          <w:sz w:val="22"/>
        </w:rPr>
        <w:t xml:space="preserve"> papers summarize the main elements of the assigned text. In order to write these papers well, you </w:t>
      </w:r>
      <w:r w:rsidRPr="00ED0BBB">
        <w:rPr>
          <w:rFonts w:ascii="Arial" w:hAnsi="Arial"/>
          <w:b/>
          <w:color w:val="000000"/>
          <w:sz w:val="22"/>
        </w:rPr>
        <w:t>MUST</w:t>
      </w:r>
      <w:r w:rsidRPr="00ED0BBB">
        <w:rPr>
          <w:rFonts w:ascii="Arial" w:hAnsi="Arial"/>
          <w:color w:val="000000"/>
          <w:sz w:val="22"/>
        </w:rPr>
        <w:t xml:space="preserve"> use</w:t>
      </w:r>
      <w:r>
        <w:rPr>
          <w:rFonts w:ascii="Arial" w:hAnsi="Arial"/>
          <w:color w:val="000000"/>
          <w:sz w:val="22"/>
        </w:rPr>
        <w:t xml:space="preserve"> </w:t>
      </w:r>
      <w:r w:rsidRPr="00F63AA1">
        <w:rPr>
          <w:rFonts w:ascii="Arial" w:hAnsi="Arial"/>
          <w:color w:val="000000"/>
          <w:sz w:val="22"/>
          <w:u w:val="single"/>
        </w:rPr>
        <w:t>The M</w:t>
      </w:r>
      <w:r w:rsidRPr="00ED0BBB">
        <w:rPr>
          <w:rFonts w:ascii="Arial" w:hAnsi="Arial"/>
          <w:color w:val="000000"/>
          <w:sz w:val="22"/>
          <w:u w:val="single"/>
        </w:rPr>
        <w:t>iniature Guide to Critical Thinking</w:t>
      </w:r>
      <w:r w:rsidRPr="00ED0BBB">
        <w:rPr>
          <w:rFonts w:ascii="Arial" w:hAnsi="Arial"/>
          <w:color w:val="000000"/>
          <w:sz w:val="22"/>
        </w:rPr>
        <w:t xml:space="preserve"> </w:t>
      </w:r>
      <w:r>
        <w:rPr>
          <w:rFonts w:ascii="Arial" w:hAnsi="Arial"/>
          <w:color w:val="000000"/>
          <w:sz w:val="22"/>
        </w:rPr>
        <w:t>(copies sent with mailing)</w:t>
      </w:r>
      <w:r w:rsidRPr="00ED0BBB">
        <w:rPr>
          <w:rFonts w:ascii="Arial" w:hAnsi="Arial"/>
          <w:color w:val="000000"/>
          <w:sz w:val="22"/>
        </w:rPr>
        <w:t xml:space="preserve">. </w:t>
      </w:r>
      <w:r>
        <w:rPr>
          <w:rFonts w:ascii="Arial" w:hAnsi="Arial"/>
          <w:color w:val="000000"/>
          <w:sz w:val="22"/>
        </w:rPr>
        <w:t>Specifically, you must use</w:t>
      </w:r>
      <w:r w:rsidRPr="00ED0BBB">
        <w:rPr>
          <w:rFonts w:ascii="Arial" w:hAnsi="Arial"/>
          <w:color w:val="000000"/>
          <w:sz w:val="22"/>
        </w:rPr>
        <w:t xml:space="preserve"> the template</w:t>
      </w:r>
      <w:r>
        <w:rPr>
          <w:rFonts w:ascii="Arial" w:hAnsi="Arial"/>
          <w:color w:val="000000"/>
          <w:sz w:val="22"/>
        </w:rPr>
        <w:t xml:space="preserve"> </w:t>
      </w:r>
      <w:r w:rsidRPr="00ED0BBB">
        <w:rPr>
          <w:rFonts w:ascii="Arial" w:hAnsi="Arial"/>
          <w:color w:val="000000"/>
          <w:sz w:val="22"/>
        </w:rPr>
        <w:t xml:space="preserve">for analyzing the logic of an article </w:t>
      </w:r>
      <w:r>
        <w:rPr>
          <w:rFonts w:ascii="Arial" w:hAnsi="Arial"/>
          <w:color w:val="000000"/>
          <w:sz w:val="22"/>
        </w:rPr>
        <w:t>(p.</w:t>
      </w:r>
      <w:r w:rsidRPr="00ED0BBB">
        <w:rPr>
          <w:rFonts w:ascii="Arial" w:hAnsi="Arial"/>
          <w:color w:val="000000"/>
          <w:sz w:val="22"/>
        </w:rPr>
        <w:t>10</w:t>
      </w:r>
      <w:r>
        <w:rPr>
          <w:rFonts w:ascii="Arial" w:hAnsi="Arial"/>
          <w:color w:val="000000"/>
          <w:sz w:val="22"/>
        </w:rPr>
        <w:t>).</w:t>
      </w:r>
      <w:r w:rsidRPr="00ED0BBB">
        <w:rPr>
          <w:rFonts w:ascii="Arial" w:hAnsi="Arial"/>
          <w:color w:val="000000"/>
          <w:sz w:val="22"/>
        </w:rPr>
        <w:t xml:space="preserve"> Instead of analyzing an article, you will </w:t>
      </w:r>
      <w:r>
        <w:rPr>
          <w:rFonts w:ascii="Arial" w:hAnsi="Arial"/>
          <w:color w:val="000000"/>
          <w:sz w:val="22"/>
        </w:rPr>
        <w:t>analyze</w:t>
      </w:r>
      <w:r w:rsidRPr="00ED0BBB">
        <w:rPr>
          <w:rFonts w:ascii="Arial" w:hAnsi="Arial"/>
          <w:color w:val="000000"/>
          <w:sz w:val="22"/>
        </w:rPr>
        <w:t xml:space="preserve"> the assigned reading (which may be a chapter, several chapters or an entire book – when it is several chapters, perhaps by different authors, do not analyze each chapter separately but, rather, the general themes that tie the chapters together).</w:t>
      </w:r>
    </w:p>
    <w:p w:rsidR="00861EA3" w:rsidRDefault="00861EA3" w:rsidP="005F02BD">
      <w:pPr>
        <w:pBdr>
          <w:bottom w:val="single" w:sz="6" w:space="4" w:color="auto"/>
        </w:pBdr>
        <w:rPr>
          <w:rFonts w:ascii="Arial" w:eastAsia="Batang" w:hAnsi="Arial" w:cs="Arial"/>
          <w:sz w:val="22"/>
          <w:szCs w:val="22"/>
        </w:rPr>
      </w:pPr>
    </w:p>
    <w:p w:rsidR="00861EA3" w:rsidRDefault="00861EA3" w:rsidP="00C80921">
      <w:pPr>
        <w:rPr>
          <w:rFonts w:ascii="Arial" w:eastAsia="Batang" w:hAnsi="Arial" w:cs="Arial"/>
          <w:b/>
          <w:i/>
          <w:sz w:val="22"/>
          <w:szCs w:val="22"/>
        </w:rPr>
      </w:pPr>
    </w:p>
    <w:p w:rsidR="00861EA3" w:rsidRPr="006B0AAC" w:rsidRDefault="00861EA3" w:rsidP="00C80921">
      <w:pPr>
        <w:rPr>
          <w:rFonts w:ascii="Arial" w:eastAsia="Batang" w:hAnsi="Arial" w:cs="Arial"/>
          <w:b/>
          <w:i/>
          <w:sz w:val="22"/>
          <w:szCs w:val="22"/>
        </w:rPr>
      </w:pPr>
      <w:r w:rsidRPr="006B0AAC">
        <w:rPr>
          <w:rFonts w:ascii="Arial" w:eastAsia="Batang" w:hAnsi="Arial" w:cs="Arial"/>
          <w:b/>
          <w:i/>
          <w:sz w:val="22"/>
          <w:szCs w:val="22"/>
        </w:rPr>
        <w:t>Reflective Exercise:</w:t>
      </w:r>
    </w:p>
    <w:p w:rsidR="00861EA3" w:rsidRDefault="00861EA3" w:rsidP="00C80921">
      <w:pPr>
        <w:rPr>
          <w:rFonts w:ascii="Arial" w:eastAsia="Batang" w:hAnsi="Arial" w:cs="Arial"/>
          <w:b/>
          <w:sz w:val="22"/>
          <w:szCs w:val="22"/>
        </w:rPr>
      </w:pPr>
    </w:p>
    <w:p w:rsidR="00861EA3" w:rsidRDefault="00861EA3" w:rsidP="00480973">
      <w:pPr>
        <w:rPr>
          <w:rFonts w:ascii="Arial" w:eastAsia="Batang" w:hAnsi="Arial" w:cs="Arial"/>
          <w:b/>
          <w:sz w:val="22"/>
          <w:szCs w:val="22"/>
        </w:rPr>
      </w:pPr>
      <w:r w:rsidRPr="00212B04">
        <w:rPr>
          <w:rFonts w:ascii="Arial" w:eastAsia="Batang" w:hAnsi="Arial" w:cs="Arial"/>
          <w:b/>
          <w:sz w:val="22"/>
          <w:szCs w:val="22"/>
        </w:rPr>
        <w:t xml:space="preserve">DUE:  </w:t>
      </w:r>
      <w:r>
        <w:rPr>
          <w:rFonts w:ascii="Arial" w:eastAsia="Batang" w:hAnsi="Arial" w:cs="Arial"/>
          <w:b/>
          <w:sz w:val="22"/>
          <w:szCs w:val="22"/>
        </w:rPr>
        <w:t>Orientation weekend (post to Moodle) &amp; Week 10; 3-5 minute summative presentation in Week 10</w:t>
      </w:r>
    </w:p>
    <w:p w:rsidR="00861EA3" w:rsidRDefault="00861EA3" w:rsidP="005F02BD">
      <w:pPr>
        <w:pBdr>
          <w:bottom w:val="single" w:sz="6" w:space="4" w:color="auto"/>
        </w:pBdr>
        <w:rPr>
          <w:rFonts w:ascii="Arial" w:eastAsia="Batang" w:hAnsi="Arial" w:cs="Arial"/>
          <w:b/>
          <w:sz w:val="22"/>
          <w:szCs w:val="22"/>
        </w:rPr>
      </w:pPr>
    </w:p>
    <w:p w:rsidR="00861EA3" w:rsidRPr="00480973" w:rsidRDefault="00861EA3" w:rsidP="005F02BD">
      <w:pPr>
        <w:pBdr>
          <w:bottom w:val="single" w:sz="6" w:space="4" w:color="auto"/>
        </w:pBdr>
        <w:rPr>
          <w:rFonts w:ascii="Arial" w:eastAsia="Batang" w:hAnsi="Arial" w:cs="Arial"/>
          <w:sz w:val="22"/>
          <w:szCs w:val="22"/>
        </w:rPr>
      </w:pPr>
      <w:r w:rsidRPr="00733E05">
        <w:rPr>
          <w:rFonts w:ascii="Arial" w:eastAsia="Batang" w:hAnsi="Arial" w:cs="Arial"/>
          <w:sz w:val="22"/>
          <w:szCs w:val="22"/>
        </w:rPr>
        <w:t>During the orientation weekend, you will respond to a few questions about the nature of public administration/service and post your response to Moodle.  At the end of the quarter, you will be asked reconsider th</w:t>
      </w:r>
      <w:r>
        <w:rPr>
          <w:rFonts w:ascii="Arial" w:eastAsia="Batang" w:hAnsi="Arial" w:cs="Arial"/>
          <w:sz w:val="22"/>
          <w:szCs w:val="22"/>
        </w:rPr>
        <w:t>ese questions and your original response</w:t>
      </w:r>
      <w:r w:rsidRPr="00733E05">
        <w:rPr>
          <w:rFonts w:ascii="Arial" w:eastAsia="Batang" w:hAnsi="Arial" w:cs="Arial"/>
          <w:sz w:val="22"/>
          <w:szCs w:val="22"/>
        </w:rPr>
        <w:t xml:space="preserve">, reflect upon your learning and re-respond to the questions.  Out of this reflection/response exercise, you will write a 2-4 page reflective essay and prepare a 3-5 minute summative presentation, both of which </w:t>
      </w:r>
      <w:r>
        <w:rPr>
          <w:rFonts w:ascii="Arial" w:eastAsia="Batang" w:hAnsi="Arial" w:cs="Arial"/>
          <w:sz w:val="22"/>
          <w:szCs w:val="22"/>
        </w:rPr>
        <w:t>should be an interesting narrative that captures the learning objectives and key themes for the quarter.</w:t>
      </w:r>
    </w:p>
    <w:p w:rsidR="00861EA3" w:rsidRPr="000940EA" w:rsidRDefault="00861EA3" w:rsidP="005F02BD">
      <w:pPr>
        <w:pBdr>
          <w:bottom w:val="single" w:sz="6" w:space="4" w:color="auto"/>
        </w:pBdr>
        <w:rPr>
          <w:rFonts w:ascii="Arial" w:eastAsia="Batang" w:hAnsi="Arial" w:cs="Arial"/>
          <w:sz w:val="22"/>
          <w:szCs w:val="22"/>
          <w:highlight w:val="yellow"/>
        </w:rPr>
      </w:pPr>
    </w:p>
    <w:p w:rsidR="00861EA3" w:rsidRDefault="00861EA3" w:rsidP="005F02BD">
      <w:pPr>
        <w:pBdr>
          <w:bottom w:val="single" w:sz="6" w:space="4" w:color="auto"/>
        </w:pBdr>
        <w:rPr>
          <w:rFonts w:ascii="Arial" w:eastAsia="Batang" w:hAnsi="Arial" w:cs="Arial"/>
          <w:sz w:val="22"/>
          <w:szCs w:val="22"/>
        </w:rPr>
      </w:pPr>
      <w:r w:rsidRPr="00733E05">
        <w:rPr>
          <w:rFonts w:ascii="Arial" w:eastAsia="Batang" w:hAnsi="Arial" w:cs="Arial"/>
          <w:sz w:val="22"/>
          <w:szCs w:val="22"/>
        </w:rPr>
        <w:t>In order to do this assignment well, you should keep a weekly journal. This is an intellectual/ reflective journal, not a personal journal. While you can reference the personal (minimally), this is the place for you to start intellectually wrestling with, and reflecting upon, some of the enduring themes in public administration/public service.</w:t>
      </w:r>
    </w:p>
    <w:p w:rsidR="00861EA3" w:rsidRDefault="00861EA3" w:rsidP="005F02BD">
      <w:pPr>
        <w:pBdr>
          <w:bottom w:val="single" w:sz="6" w:space="4" w:color="auto"/>
        </w:pBdr>
        <w:rPr>
          <w:rFonts w:ascii="Arial" w:eastAsia="Batang" w:hAnsi="Arial" w:cs="Arial"/>
          <w:sz w:val="22"/>
          <w:szCs w:val="22"/>
        </w:rPr>
      </w:pPr>
    </w:p>
    <w:p w:rsidR="00861EA3" w:rsidRDefault="00861EA3" w:rsidP="009C6E2C">
      <w:pPr>
        <w:pBdr>
          <w:bottom w:val="single" w:sz="6" w:space="31" w:color="auto"/>
        </w:pBdr>
        <w:rPr>
          <w:rFonts w:ascii="Arial" w:eastAsia="Batang" w:hAnsi="Arial" w:cs="Arial"/>
          <w:b/>
          <w:i/>
          <w:sz w:val="22"/>
          <w:szCs w:val="22"/>
        </w:rPr>
      </w:pPr>
    </w:p>
    <w:p w:rsidR="00861EA3" w:rsidRPr="005F02BD" w:rsidRDefault="00861EA3" w:rsidP="009C6E2C">
      <w:pPr>
        <w:pBdr>
          <w:bottom w:val="single" w:sz="6" w:space="31" w:color="auto"/>
        </w:pBdr>
        <w:rPr>
          <w:rFonts w:ascii="Arial" w:eastAsia="Batang" w:hAnsi="Arial" w:cs="Arial"/>
          <w:b/>
          <w:i/>
          <w:sz w:val="22"/>
          <w:szCs w:val="22"/>
        </w:rPr>
      </w:pPr>
      <w:r w:rsidRPr="005F02BD">
        <w:rPr>
          <w:rFonts w:ascii="Arial" w:eastAsia="Batang" w:hAnsi="Arial" w:cs="Arial"/>
          <w:b/>
          <w:i/>
          <w:sz w:val="22"/>
          <w:szCs w:val="22"/>
        </w:rPr>
        <w:t>Problem Analysis Research Paper:</w:t>
      </w:r>
    </w:p>
    <w:p w:rsidR="00861EA3" w:rsidRDefault="00861EA3" w:rsidP="009C6E2C">
      <w:pPr>
        <w:pBdr>
          <w:bottom w:val="single" w:sz="6" w:space="31" w:color="auto"/>
        </w:pBdr>
        <w:rPr>
          <w:rFonts w:ascii="Arial" w:eastAsia="Batang" w:hAnsi="Arial" w:cs="Arial"/>
          <w:b/>
          <w:sz w:val="22"/>
          <w:szCs w:val="22"/>
        </w:rPr>
      </w:pPr>
    </w:p>
    <w:p w:rsidR="00861EA3" w:rsidRDefault="00861EA3" w:rsidP="009C6E2C">
      <w:pPr>
        <w:pBdr>
          <w:bottom w:val="single" w:sz="6" w:space="31" w:color="auto"/>
        </w:pBdr>
        <w:rPr>
          <w:rFonts w:ascii="Arial" w:eastAsia="Batang" w:hAnsi="Arial" w:cs="Arial"/>
          <w:b/>
          <w:sz w:val="22"/>
          <w:szCs w:val="22"/>
        </w:rPr>
      </w:pPr>
      <w:r w:rsidRPr="00212B04">
        <w:rPr>
          <w:rFonts w:ascii="Arial" w:eastAsia="Batang" w:hAnsi="Arial" w:cs="Arial"/>
          <w:b/>
          <w:sz w:val="22"/>
          <w:szCs w:val="22"/>
        </w:rPr>
        <w:t>DUE</w:t>
      </w:r>
      <w:r w:rsidRPr="00733E05">
        <w:rPr>
          <w:rFonts w:ascii="Arial" w:eastAsia="Batang" w:hAnsi="Arial" w:cs="Arial"/>
          <w:b/>
          <w:sz w:val="22"/>
          <w:szCs w:val="22"/>
        </w:rPr>
        <w:t>: Outline of the project Week 6;</w:t>
      </w:r>
      <w:r>
        <w:rPr>
          <w:rFonts w:ascii="Arial" w:eastAsia="Batang" w:hAnsi="Arial" w:cs="Arial"/>
          <w:b/>
          <w:sz w:val="22"/>
          <w:szCs w:val="22"/>
        </w:rPr>
        <w:t xml:space="preserve"> final paper due Week 10.  Length: 8-10 pages, double spaced (bibliography separate and must use APA citation style).</w:t>
      </w:r>
    </w:p>
    <w:p w:rsidR="00861EA3" w:rsidRDefault="00861EA3" w:rsidP="009C6E2C">
      <w:pPr>
        <w:pBdr>
          <w:bottom w:val="single" w:sz="6" w:space="31" w:color="auto"/>
        </w:pBdr>
        <w:rPr>
          <w:rFonts w:ascii="Arial" w:eastAsia="Batang" w:hAnsi="Arial" w:cs="Arial"/>
          <w:b/>
          <w:sz w:val="22"/>
          <w:szCs w:val="22"/>
        </w:rPr>
      </w:pPr>
    </w:p>
    <w:p w:rsidR="00861EA3" w:rsidRPr="00733E05" w:rsidRDefault="00861EA3" w:rsidP="009C6E2C">
      <w:pPr>
        <w:pBdr>
          <w:bottom w:val="single" w:sz="6" w:space="31" w:color="auto"/>
        </w:pBdr>
        <w:rPr>
          <w:rFonts w:ascii="Arial" w:eastAsia="Batang" w:hAnsi="Arial" w:cs="Arial"/>
          <w:sz w:val="22"/>
          <w:szCs w:val="22"/>
        </w:rPr>
      </w:pPr>
      <w:r w:rsidRPr="00733E05">
        <w:rPr>
          <w:rFonts w:ascii="Arial" w:eastAsia="Batang" w:hAnsi="Arial" w:cs="Arial"/>
          <w:sz w:val="22"/>
          <w:szCs w:val="22"/>
        </w:rPr>
        <w:t>This assignment allows you to integrate what you learned this term and demonstrat</w:t>
      </w:r>
      <w:r>
        <w:rPr>
          <w:rFonts w:ascii="Arial" w:eastAsia="Batang" w:hAnsi="Arial" w:cs="Arial"/>
          <w:sz w:val="22"/>
          <w:szCs w:val="22"/>
        </w:rPr>
        <w:t>e</w:t>
      </w:r>
      <w:r w:rsidRPr="00733E05">
        <w:rPr>
          <w:rFonts w:ascii="Arial" w:eastAsia="Batang" w:hAnsi="Arial" w:cs="Arial"/>
          <w:sz w:val="22"/>
          <w:szCs w:val="22"/>
        </w:rPr>
        <w:t xml:space="preserve"> analytical, critical thinking/writing and research skills. </w:t>
      </w:r>
      <w:r w:rsidRPr="00733E05">
        <w:rPr>
          <w:rFonts w:ascii="Arial" w:eastAsia="Batang" w:hAnsi="Arial" w:cs="Arial"/>
          <w:b/>
          <w:sz w:val="22"/>
          <w:szCs w:val="22"/>
        </w:rPr>
        <w:t>The issue:</w:t>
      </w:r>
      <w:r w:rsidRPr="00733E05">
        <w:rPr>
          <w:rFonts w:ascii="Arial" w:eastAsia="Batang" w:hAnsi="Arial" w:cs="Arial"/>
          <w:sz w:val="22"/>
          <w:szCs w:val="22"/>
        </w:rPr>
        <w:t xml:space="preserve"> “Heath Care Reform in the US: Its evolutionary process.” The focus is to connect the issue to as many themes learned in the quarter as possible – economics, ethics, decision making, stakeholders, capitalism, democracy and players in governance process.  </w:t>
      </w:r>
    </w:p>
    <w:p w:rsidR="00861EA3" w:rsidRPr="00733E05" w:rsidRDefault="00861EA3" w:rsidP="009C6E2C">
      <w:pPr>
        <w:pBdr>
          <w:bottom w:val="single" w:sz="6" w:space="31" w:color="auto"/>
        </w:pBdr>
        <w:rPr>
          <w:rFonts w:ascii="Arial" w:eastAsia="Batang" w:hAnsi="Arial" w:cs="Arial"/>
          <w:sz w:val="22"/>
          <w:szCs w:val="22"/>
        </w:rPr>
      </w:pPr>
    </w:p>
    <w:p w:rsidR="00861EA3" w:rsidRDefault="00861EA3" w:rsidP="00832BBF">
      <w:pPr>
        <w:pBdr>
          <w:bottom w:val="single" w:sz="6" w:space="31" w:color="auto"/>
        </w:pBdr>
        <w:rPr>
          <w:rFonts w:ascii="Arial" w:eastAsia="Batang" w:hAnsi="Arial" w:cs="Arial"/>
          <w:sz w:val="22"/>
          <w:szCs w:val="22"/>
        </w:rPr>
      </w:pPr>
      <w:r w:rsidRPr="00733E05">
        <w:rPr>
          <w:rFonts w:ascii="Arial" w:eastAsia="Batang" w:hAnsi="Arial" w:cs="Arial"/>
          <w:sz w:val="22"/>
          <w:szCs w:val="22"/>
        </w:rPr>
        <w:t xml:space="preserve">Research for this paper must consist of document analysis only (in other words, you can’t formally interview folks) and must include peer-reviewed and other scholastic research.  All sources must be cited (guidance will be given in class). </w:t>
      </w:r>
      <w:r>
        <w:rPr>
          <w:rFonts w:ascii="Arial" w:eastAsia="Batang" w:hAnsi="Arial" w:cs="Arial"/>
          <w:sz w:val="22"/>
          <w:szCs w:val="22"/>
        </w:rPr>
        <w:t xml:space="preserve">Go here for information on American Psychological Association Citation Style (APA), the standard accepted citation style in the fields of public administration/policy/management:  </w:t>
      </w:r>
      <w:hyperlink r:id="rId18" w:history="1">
        <w:r w:rsidRPr="00BA50D7">
          <w:rPr>
            <w:rStyle w:val="Hyperlink"/>
            <w:rFonts w:ascii="Arial" w:eastAsia="Batang" w:hAnsi="Arial" w:cs="Arial"/>
            <w:sz w:val="22"/>
            <w:szCs w:val="22"/>
          </w:rPr>
          <w:t>APA Link</w:t>
        </w:r>
      </w:hyperlink>
      <w:r>
        <w:rPr>
          <w:rFonts w:ascii="Arial" w:eastAsia="Batang" w:hAnsi="Arial" w:cs="Arial"/>
          <w:sz w:val="22"/>
          <w:szCs w:val="22"/>
        </w:rPr>
        <w:t xml:space="preserve"> </w:t>
      </w:r>
    </w:p>
    <w:p w:rsidR="00861EA3" w:rsidRDefault="00861EA3" w:rsidP="00832BBF">
      <w:pPr>
        <w:pBdr>
          <w:bottom w:val="single" w:sz="6" w:space="31" w:color="auto"/>
        </w:pBdr>
        <w:rPr>
          <w:rFonts w:ascii="Arial" w:hAnsi="Arial"/>
          <w:b/>
          <w:sz w:val="22"/>
          <w:szCs w:val="22"/>
          <w:u w:val="single"/>
        </w:rPr>
      </w:pPr>
    </w:p>
    <w:p w:rsidR="00861EA3" w:rsidRPr="00450BF3" w:rsidRDefault="00861EA3" w:rsidP="00832BBF">
      <w:pPr>
        <w:pBdr>
          <w:bottom w:val="single" w:sz="6" w:space="31" w:color="auto"/>
        </w:pBdr>
        <w:rPr>
          <w:rFonts w:ascii="Arial" w:eastAsia="Batang" w:hAnsi="Arial" w:cs="Arial"/>
          <w:sz w:val="22"/>
          <w:szCs w:val="22"/>
          <w:u w:val="single"/>
        </w:rPr>
      </w:pPr>
      <w:r w:rsidRPr="00450BF3">
        <w:rPr>
          <w:rFonts w:ascii="Arial" w:hAnsi="Arial"/>
          <w:b/>
          <w:sz w:val="22"/>
          <w:szCs w:val="22"/>
          <w:u w:val="single"/>
        </w:rPr>
        <w:t>About Seminar</w:t>
      </w:r>
    </w:p>
    <w:p w:rsidR="00861EA3" w:rsidRPr="00450BF3" w:rsidRDefault="00861EA3" w:rsidP="009C6E2C">
      <w:pPr>
        <w:pBdr>
          <w:bottom w:val="single" w:sz="6" w:space="31" w:color="auto"/>
        </w:pBdr>
        <w:rPr>
          <w:rFonts w:ascii="Arial" w:hAnsi="Arial"/>
          <w:sz w:val="22"/>
          <w:szCs w:val="22"/>
        </w:rPr>
      </w:pPr>
    </w:p>
    <w:p w:rsidR="00861EA3" w:rsidRPr="00450BF3" w:rsidRDefault="00861EA3" w:rsidP="008745BB">
      <w:pPr>
        <w:pBdr>
          <w:bottom w:val="single" w:sz="6" w:space="31" w:color="auto"/>
        </w:pBdr>
        <w:rPr>
          <w:rFonts w:ascii="Arial" w:eastAsia="Batang" w:hAnsi="Arial" w:cs="Arial"/>
          <w:sz w:val="22"/>
          <w:szCs w:val="22"/>
        </w:rPr>
      </w:pPr>
      <w:r w:rsidRPr="00450BF3">
        <w:rPr>
          <w:rFonts w:ascii="Arial" w:hAnsi="Arial"/>
          <w:sz w:val="22"/>
          <w:szCs w:val="22"/>
        </w:rPr>
        <w:t>Part of most class sessions will be devoted to seminar, a group discussion of the required reading for the class.  Some things to consider about seminar:</w:t>
      </w:r>
    </w:p>
    <w:p w:rsidR="00861EA3" w:rsidRPr="00450BF3" w:rsidRDefault="00861EA3" w:rsidP="008745BB">
      <w:pPr>
        <w:pBdr>
          <w:bottom w:val="single" w:sz="6" w:space="31" w:color="auto"/>
        </w:pBdr>
        <w:rPr>
          <w:rFonts w:ascii="Arial" w:eastAsia="Batang" w:hAnsi="Arial" w:cs="Arial"/>
          <w:sz w:val="22"/>
          <w:szCs w:val="22"/>
        </w:rPr>
      </w:pPr>
    </w:p>
    <w:p w:rsidR="00861EA3" w:rsidRPr="00450BF3" w:rsidRDefault="00861EA3" w:rsidP="008745BB">
      <w:pPr>
        <w:pBdr>
          <w:bottom w:val="single" w:sz="6" w:space="31" w:color="auto"/>
        </w:pBdr>
        <w:rPr>
          <w:rFonts w:ascii="Arial" w:hAnsi="Arial"/>
          <w:sz w:val="22"/>
          <w:szCs w:val="22"/>
        </w:rPr>
      </w:pPr>
      <w:r w:rsidRPr="00450BF3">
        <w:rPr>
          <w:rFonts w:ascii="Arial" w:hAnsi="Arial"/>
          <w:b/>
          <w:sz w:val="22"/>
          <w:szCs w:val="22"/>
        </w:rPr>
        <w:t>Good preparation:</w:t>
      </w:r>
      <w:r w:rsidRPr="00450BF3">
        <w:rPr>
          <w:rFonts w:ascii="Arial" w:hAnsi="Arial"/>
          <w:sz w:val="22"/>
          <w:szCs w:val="22"/>
        </w:rPr>
        <w:t xml:space="preserve">  Good seminar discussions come from careful, imaginative reading, viewing, and listening.  Don’t look only for information; ask what the text seems to want you to think.  How do its details contribute to its development of larger themes or arguments?  What are the consequences if the book succeeds in making you share its point of view or enter fully into its world?  Mark passages that catch your eye; write in the margins and dog-ear the pages so you can take us to these passages quickly</w:t>
      </w:r>
      <w:r w:rsidRPr="00733E05">
        <w:rPr>
          <w:rFonts w:ascii="Arial" w:hAnsi="Arial"/>
          <w:sz w:val="22"/>
          <w:szCs w:val="22"/>
        </w:rPr>
        <w:t xml:space="preserve">.  Use the </w:t>
      </w:r>
      <w:r w:rsidRPr="00733E05">
        <w:rPr>
          <w:rFonts w:ascii="Arial" w:hAnsi="Arial"/>
          <w:b/>
          <w:sz w:val="22"/>
          <w:szCs w:val="22"/>
          <w:u w:val="single"/>
        </w:rPr>
        <w:t>outline for preparation</w:t>
      </w:r>
      <w:r w:rsidRPr="00733E05">
        <w:rPr>
          <w:rFonts w:ascii="Arial" w:hAnsi="Arial"/>
          <w:sz w:val="22"/>
          <w:szCs w:val="22"/>
        </w:rPr>
        <w:t xml:space="preserve"> (page-40) from the book Learning from Discussion to frame your reading of the text.</w:t>
      </w:r>
      <w:r w:rsidRPr="00450BF3">
        <w:rPr>
          <w:rFonts w:ascii="Arial" w:hAnsi="Arial"/>
          <w:sz w:val="22"/>
          <w:szCs w:val="22"/>
        </w:rPr>
        <w:t xml:space="preserve"> Always have the week’s text with you in seminar. It is better to come to class without your pants than without the book.</w:t>
      </w:r>
    </w:p>
    <w:p w:rsidR="00861EA3" w:rsidRPr="00450BF3" w:rsidRDefault="00861EA3" w:rsidP="008745BB">
      <w:pPr>
        <w:pBdr>
          <w:bottom w:val="single" w:sz="6" w:space="31" w:color="auto"/>
        </w:pBdr>
        <w:rPr>
          <w:rFonts w:ascii="Arial" w:hAnsi="Arial"/>
          <w:sz w:val="22"/>
          <w:szCs w:val="22"/>
        </w:rPr>
      </w:pPr>
    </w:p>
    <w:p w:rsidR="00861EA3" w:rsidRPr="00450BF3" w:rsidRDefault="00861EA3" w:rsidP="008745BB">
      <w:pPr>
        <w:pBdr>
          <w:bottom w:val="single" w:sz="6" w:space="31" w:color="auto"/>
        </w:pBdr>
        <w:rPr>
          <w:rFonts w:ascii="Arial" w:hAnsi="Arial"/>
          <w:sz w:val="22"/>
          <w:szCs w:val="22"/>
        </w:rPr>
      </w:pPr>
      <w:r w:rsidRPr="00450BF3">
        <w:rPr>
          <w:rFonts w:ascii="Arial" w:hAnsi="Arial"/>
          <w:b/>
          <w:sz w:val="22"/>
          <w:szCs w:val="22"/>
        </w:rPr>
        <w:t>Responsiveness:</w:t>
      </w:r>
      <w:r w:rsidRPr="00450BF3">
        <w:rPr>
          <w:rFonts w:ascii="Arial" w:hAnsi="Arial"/>
          <w:sz w:val="22"/>
          <w:szCs w:val="22"/>
        </w:rPr>
        <w:t xml:space="preserve">  In seminar, talk not just to the seminar leader, but with the other members of the seminar.  When they ask questions, try to answer them.  When they venture assertions, acknowledge, question, challenge, or applaud them.  Let no question or comment slip by without a response.  People have different degrees of comfort speaking in groups.  For some, it is a huge challenge and requires some degree of courage.  Reward courage by listening well and responding directly and respectfully.  Do not expect the faculty member to respond unless remarks have been pointedly directed at her or him.  Make your remarks to the whole group.  Listen carefully to others; pay attention if someone wants to participate and make room for them.</w:t>
      </w:r>
    </w:p>
    <w:p w:rsidR="00861EA3" w:rsidRPr="00450BF3" w:rsidRDefault="00861EA3" w:rsidP="008745BB">
      <w:pPr>
        <w:pBdr>
          <w:bottom w:val="single" w:sz="6" w:space="31" w:color="auto"/>
        </w:pBdr>
        <w:rPr>
          <w:rFonts w:ascii="Arial" w:hAnsi="Arial"/>
          <w:sz w:val="22"/>
          <w:szCs w:val="22"/>
        </w:rPr>
      </w:pPr>
    </w:p>
    <w:p w:rsidR="00861EA3" w:rsidRPr="00450BF3" w:rsidRDefault="00861EA3" w:rsidP="008745BB">
      <w:pPr>
        <w:pBdr>
          <w:bottom w:val="single" w:sz="6" w:space="31" w:color="auto"/>
        </w:pBdr>
        <w:rPr>
          <w:rFonts w:ascii="Arial" w:hAnsi="Arial"/>
          <w:sz w:val="22"/>
          <w:szCs w:val="22"/>
        </w:rPr>
      </w:pPr>
      <w:r w:rsidRPr="00450BF3">
        <w:rPr>
          <w:rFonts w:ascii="Arial" w:hAnsi="Arial"/>
          <w:b/>
          <w:sz w:val="22"/>
          <w:szCs w:val="22"/>
        </w:rPr>
        <w:t>High expectations of ourselves and others:</w:t>
      </w:r>
      <w:r w:rsidRPr="00450BF3">
        <w:rPr>
          <w:rFonts w:ascii="Arial" w:hAnsi="Arial"/>
          <w:sz w:val="22"/>
          <w:szCs w:val="22"/>
        </w:rPr>
        <w:t xml:space="preserve">  You should have, and expect from others, a real commitment to learning.  Every time you come to seminar, EXPECT to participate. EXPECT to learn from others.  Insist on it.  If some people are not engaged, try to bring them into our common inquiry.  Try not to interrupt or speak over others.  If you disagree with someone, try to do so intelligently, responsibly, and respectfully.  Be sure to back up your position with reference to what we are learning.  Opinions are not arguments, and feelings are not knowledge. </w:t>
      </w:r>
    </w:p>
    <w:p w:rsidR="00861EA3" w:rsidRPr="00450BF3" w:rsidRDefault="00861EA3" w:rsidP="008745BB">
      <w:pPr>
        <w:pBdr>
          <w:bottom w:val="single" w:sz="6" w:space="31" w:color="auto"/>
        </w:pBdr>
        <w:rPr>
          <w:rFonts w:ascii="Arial" w:hAnsi="Arial"/>
          <w:sz w:val="22"/>
          <w:szCs w:val="22"/>
        </w:rPr>
      </w:pPr>
    </w:p>
    <w:p w:rsidR="00861EA3" w:rsidRPr="00450BF3" w:rsidRDefault="00861EA3" w:rsidP="008745BB">
      <w:pPr>
        <w:pBdr>
          <w:bottom w:val="single" w:sz="6" w:space="31" w:color="auto"/>
        </w:pBdr>
        <w:rPr>
          <w:rFonts w:ascii="Arial" w:hAnsi="Arial"/>
          <w:sz w:val="22"/>
          <w:szCs w:val="22"/>
        </w:rPr>
      </w:pPr>
      <w:r w:rsidRPr="00450BF3">
        <w:rPr>
          <w:rFonts w:ascii="Arial" w:hAnsi="Arial"/>
          <w:b/>
          <w:sz w:val="22"/>
          <w:szCs w:val="22"/>
        </w:rPr>
        <w:t>What you can expect from faculty:</w:t>
      </w:r>
      <w:r w:rsidRPr="00450BF3">
        <w:rPr>
          <w:rFonts w:ascii="Arial" w:hAnsi="Arial"/>
          <w:sz w:val="22"/>
          <w:szCs w:val="22"/>
        </w:rPr>
        <w:t xml:space="preserve"> Occasionally, especially when we start certain texts, we may structure seminars carefully to help you find your way.  We will likely ask questions more often than we will answer them.  We’ll monitor the direction of discussions, occasionally summing things up when it’s helpful to do so.  We will not be afraid to say what we think, but we won’t always weigh in on an argument.  When we do take a position, we want you to argue with us if you think we’re wrong.  Occasionally we may say nothing for a long while, which is a good sign.  The seminar is YOUR time to grapple with texts and support each other’s efforts.  </w:t>
      </w:r>
    </w:p>
    <w:p w:rsidR="00861EA3" w:rsidRPr="00450BF3" w:rsidRDefault="00861EA3" w:rsidP="008745BB">
      <w:pPr>
        <w:pBdr>
          <w:bottom w:val="single" w:sz="6" w:space="31" w:color="auto"/>
        </w:pBdr>
        <w:rPr>
          <w:rFonts w:ascii="Arial" w:hAnsi="Arial"/>
          <w:sz w:val="22"/>
          <w:szCs w:val="22"/>
        </w:rPr>
      </w:pPr>
    </w:p>
    <w:p w:rsidR="00861EA3" w:rsidRDefault="00861EA3" w:rsidP="00E9645D">
      <w:pPr>
        <w:pBdr>
          <w:bottom w:val="single" w:sz="6" w:space="31" w:color="auto"/>
        </w:pBdr>
        <w:rPr>
          <w:rFonts w:ascii="Arial" w:hAnsi="Arial"/>
          <w:sz w:val="22"/>
          <w:szCs w:val="22"/>
        </w:rPr>
      </w:pPr>
      <w:r w:rsidRPr="00450BF3">
        <w:rPr>
          <w:rFonts w:ascii="Arial" w:hAnsi="Arial"/>
          <w:b/>
          <w:sz w:val="22"/>
          <w:szCs w:val="22"/>
        </w:rPr>
        <w:t>A group voice</w:t>
      </w:r>
      <w:r w:rsidRPr="00450BF3">
        <w:rPr>
          <w:rFonts w:ascii="Arial" w:hAnsi="Arial"/>
          <w:sz w:val="22"/>
          <w:szCs w:val="22"/>
        </w:rPr>
        <w:t>:  If we attend to these items, we can develop a group voice.  Our work will shape an inquiry that we can all lay some claim to.  Any one of us will be able to restate the group’s position, and be ready either to endorse or challenge that position.  Our group voice may be characterized by conflict.  Don’t write off anyone’s argument or assertion; all of them are part of our common intellectual work, and all are out on the table for debate and consideration.  Success in seminar requires perfect—and prompt—attendance; excellent preparation demonstrated by your command of a text’s details and the ability to take us to relevant passages; respectful acknowledgment and criticism of others; readiness to ask questions as well as to share opinions; and, ability to cite the comments of others</w:t>
      </w:r>
      <w:r>
        <w:rPr>
          <w:rFonts w:ascii="Arial" w:hAnsi="Arial"/>
          <w:sz w:val="22"/>
          <w:szCs w:val="22"/>
        </w:rPr>
        <w:t>.</w:t>
      </w:r>
    </w:p>
    <w:p w:rsidR="00861EA3" w:rsidRDefault="00861EA3">
      <w:pPr>
        <w:rPr>
          <w:rFonts w:ascii="Arial" w:hAnsi="Arial" w:cs="Arial"/>
          <w:b/>
          <w:sz w:val="22"/>
          <w:szCs w:val="22"/>
        </w:rPr>
      </w:pPr>
      <w:r>
        <w:rPr>
          <w:rFonts w:ascii="Arial" w:hAnsi="Arial" w:cs="Arial"/>
          <w:b/>
          <w:sz w:val="22"/>
          <w:szCs w:val="22"/>
        </w:rPr>
        <w:br w:type="page"/>
      </w:r>
    </w:p>
    <w:p w:rsidR="00861EA3" w:rsidRPr="007B45BF" w:rsidRDefault="00861EA3" w:rsidP="007B45BF">
      <w:pPr>
        <w:rPr>
          <w:rFonts w:ascii="Arial" w:hAnsi="Arial" w:cs="Arial"/>
          <w:b/>
          <w:sz w:val="22"/>
          <w:szCs w:val="22"/>
          <w:u w:val="single"/>
        </w:rPr>
      </w:pPr>
      <w:r w:rsidRPr="007B45BF">
        <w:rPr>
          <w:rFonts w:ascii="Arial" w:hAnsi="Arial" w:cs="Arial"/>
          <w:b/>
          <w:sz w:val="22"/>
          <w:szCs w:val="22"/>
          <w:u w:val="single"/>
        </w:rPr>
        <w:t>Class Schedule</w:t>
      </w:r>
    </w:p>
    <w:tbl>
      <w:tblPr>
        <w:tblW w:w="100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BF"/>
      </w:tblPr>
      <w:tblGrid>
        <w:gridCol w:w="5"/>
        <w:gridCol w:w="1167"/>
        <w:gridCol w:w="3537"/>
        <w:gridCol w:w="2830"/>
        <w:gridCol w:w="2476"/>
      </w:tblGrid>
      <w:tr w:rsidR="00861EA3" w:rsidRPr="00212B04" w:rsidTr="00662FD3">
        <w:trPr>
          <w:trHeight w:val="237"/>
          <w:tblHeader/>
        </w:trPr>
        <w:tc>
          <w:tcPr>
            <w:tcW w:w="1168" w:type="dxa"/>
            <w:gridSpan w:val="2"/>
            <w:tcBorders>
              <w:top w:val="double" w:sz="6" w:space="0" w:color="000000"/>
            </w:tcBorders>
            <w:shd w:val="clear" w:color="auto" w:fill="E6E6E6"/>
          </w:tcPr>
          <w:p w:rsidR="00861EA3" w:rsidRPr="00212B04" w:rsidRDefault="00861EA3" w:rsidP="00662FD3">
            <w:pPr>
              <w:pStyle w:val="Header"/>
              <w:tabs>
                <w:tab w:val="clear" w:pos="4320"/>
                <w:tab w:val="clear" w:pos="8640"/>
              </w:tabs>
              <w:jc w:val="center"/>
              <w:rPr>
                <w:rFonts w:ascii="Arial" w:eastAsia="Batang" w:hAnsi="Arial" w:cs="Arial"/>
                <w:b/>
                <w:caps/>
              </w:rPr>
            </w:pPr>
            <w:r w:rsidRPr="00212B04">
              <w:rPr>
                <w:rFonts w:ascii="Arial" w:eastAsia="Batang" w:hAnsi="Arial" w:cs="Arial"/>
                <w:b/>
                <w:caps/>
                <w:sz w:val="22"/>
              </w:rPr>
              <w:t>DATe</w:t>
            </w:r>
          </w:p>
        </w:tc>
        <w:tc>
          <w:tcPr>
            <w:tcW w:w="3539" w:type="dxa"/>
            <w:tcBorders>
              <w:top w:val="double" w:sz="6" w:space="0" w:color="000000"/>
            </w:tcBorders>
            <w:shd w:val="clear" w:color="auto" w:fill="E6E6E6"/>
          </w:tcPr>
          <w:p w:rsidR="00861EA3" w:rsidRPr="00212B04" w:rsidRDefault="00861EA3" w:rsidP="00662FD3">
            <w:pPr>
              <w:jc w:val="center"/>
              <w:rPr>
                <w:rFonts w:ascii="Arial" w:eastAsia="Batang" w:hAnsi="Arial" w:cs="Arial"/>
                <w:b/>
                <w:caps/>
              </w:rPr>
            </w:pPr>
            <w:r w:rsidRPr="00212B04">
              <w:rPr>
                <w:rFonts w:ascii="Arial" w:eastAsia="Batang" w:hAnsi="Arial" w:cs="Arial"/>
                <w:b/>
                <w:caps/>
                <w:sz w:val="22"/>
              </w:rPr>
              <w:t>Topic/Activities</w:t>
            </w:r>
          </w:p>
        </w:tc>
        <w:tc>
          <w:tcPr>
            <w:tcW w:w="2831" w:type="dxa"/>
            <w:tcBorders>
              <w:top w:val="double" w:sz="6" w:space="0" w:color="000000"/>
            </w:tcBorders>
            <w:shd w:val="clear" w:color="auto" w:fill="E6E6E6"/>
          </w:tcPr>
          <w:p w:rsidR="00861EA3" w:rsidRPr="00212B04" w:rsidRDefault="00861EA3" w:rsidP="00662FD3">
            <w:pPr>
              <w:jc w:val="center"/>
              <w:rPr>
                <w:rFonts w:ascii="Arial" w:eastAsia="Batang" w:hAnsi="Arial" w:cs="Arial"/>
                <w:b/>
                <w:caps/>
              </w:rPr>
            </w:pPr>
            <w:r w:rsidRPr="00212B04">
              <w:rPr>
                <w:rFonts w:ascii="Arial" w:eastAsia="Batang" w:hAnsi="Arial" w:cs="Arial"/>
                <w:b/>
                <w:caps/>
                <w:sz w:val="22"/>
              </w:rPr>
              <w:t>readings</w:t>
            </w:r>
            <w:r>
              <w:rPr>
                <w:rFonts w:ascii="Arial" w:eastAsia="Batang" w:hAnsi="Arial" w:cs="Arial"/>
                <w:b/>
                <w:caps/>
                <w:sz w:val="22"/>
              </w:rPr>
              <w:t>/Seminar</w:t>
            </w:r>
          </w:p>
        </w:tc>
        <w:tc>
          <w:tcPr>
            <w:tcW w:w="2477" w:type="dxa"/>
            <w:tcBorders>
              <w:top w:val="double" w:sz="6" w:space="0" w:color="000000"/>
            </w:tcBorders>
            <w:shd w:val="clear" w:color="auto" w:fill="E6E6E6"/>
          </w:tcPr>
          <w:p w:rsidR="00861EA3" w:rsidRPr="00212B04" w:rsidRDefault="00861EA3" w:rsidP="00662FD3">
            <w:pPr>
              <w:jc w:val="center"/>
              <w:rPr>
                <w:rFonts w:ascii="Arial" w:eastAsia="Batang" w:hAnsi="Arial" w:cs="Arial"/>
                <w:b/>
                <w:caps/>
              </w:rPr>
            </w:pPr>
            <w:r w:rsidRPr="00212B04">
              <w:rPr>
                <w:rFonts w:ascii="Arial" w:eastAsia="Batang" w:hAnsi="Arial" w:cs="Arial"/>
                <w:b/>
                <w:caps/>
                <w:sz w:val="22"/>
              </w:rPr>
              <w:t>due</w:t>
            </w:r>
          </w:p>
        </w:tc>
      </w:tr>
      <w:tr w:rsidR="00861EA3" w:rsidRPr="008420FC" w:rsidTr="00662FD3">
        <w:trPr>
          <w:trHeight w:val="629"/>
        </w:trPr>
        <w:tc>
          <w:tcPr>
            <w:tcW w:w="1168" w:type="dxa"/>
            <w:gridSpan w:val="2"/>
            <w:tcBorders>
              <w:bottom w:val="nil"/>
            </w:tcBorders>
            <w:shd w:val="clear" w:color="auto" w:fill="E6E6E6"/>
          </w:tcPr>
          <w:p w:rsidR="00861EA3" w:rsidRPr="008420FC" w:rsidRDefault="00861EA3" w:rsidP="00662FD3">
            <w:pPr>
              <w:rPr>
                <w:rFonts w:ascii="Arial" w:eastAsia="Batang" w:hAnsi="Arial" w:cs="Arial"/>
                <w:b/>
                <w:sz w:val="18"/>
                <w:szCs w:val="18"/>
              </w:rPr>
            </w:pPr>
            <w:r>
              <w:rPr>
                <w:rFonts w:ascii="Arial" w:eastAsia="Batang" w:hAnsi="Arial" w:cs="Arial"/>
                <w:b/>
                <w:sz w:val="18"/>
                <w:szCs w:val="18"/>
              </w:rPr>
              <w:t>Friday, Sept 25</w:t>
            </w:r>
          </w:p>
          <w:p w:rsidR="00861EA3" w:rsidRPr="008420FC" w:rsidRDefault="00861EA3" w:rsidP="00662FD3">
            <w:pPr>
              <w:rPr>
                <w:rFonts w:ascii="Arial" w:eastAsia="Batang" w:hAnsi="Arial" w:cs="Arial"/>
                <w:b/>
                <w:sz w:val="18"/>
                <w:szCs w:val="18"/>
              </w:rPr>
            </w:pPr>
            <w:r w:rsidRPr="008420FC">
              <w:rPr>
                <w:rFonts w:ascii="Arial" w:eastAsia="Batang" w:hAnsi="Arial" w:cs="Arial"/>
                <w:b/>
                <w:sz w:val="18"/>
                <w:szCs w:val="18"/>
              </w:rPr>
              <w:t>5pm-9pm</w:t>
            </w:r>
          </w:p>
        </w:tc>
        <w:tc>
          <w:tcPr>
            <w:tcW w:w="3539" w:type="dxa"/>
            <w:tcBorders>
              <w:bottom w:val="nil"/>
            </w:tcBorders>
          </w:tcPr>
          <w:p w:rsidR="00861EA3" w:rsidRPr="00FB4511" w:rsidRDefault="00861EA3" w:rsidP="00662FD3">
            <w:pPr>
              <w:rPr>
                <w:rFonts w:ascii="Arial" w:eastAsia="Batang" w:hAnsi="Arial" w:cs="Arial"/>
                <w:b/>
                <w:sz w:val="18"/>
                <w:szCs w:val="18"/>
              </w:rPr>
            </w:pPr>
            <w:r w:rsidRPr="00FB4511">
              <w:rPr>
                <w:rFonts w:ascii="Arial" w:eastAsia="Batang" w:hAnsi="Arial" w:cs="Arial"/>
                <w:b/>
                <w:sz w:val="18"/>
                <w:szCs w:val="18"/>
              </w:rPr>
              <w:t>Orientation</w:t>
            </w:r>
          </w:p>
          <w:p w:rsidR="00861EA3" w:rsidRPr="00572619" w:rsidRDefault="00861EA3" w:rsidP="00662FD3">
            <w:pPr>
              <w:rPr>
                <w:rFonts w:ascii="Arial" w:eastAsia="Batang" w:hAnsi="Arial" w:cs="Arial"/>
                <w:sz w:val="18"/>
                <w:szCs w:val="18"/>
              </w:rPr>
            </w:pPr>
            <w:r>
              <w:rPr>
                <w:rFonts w:ascii="Arial" w:eastAsia="Batang" w:hAnsi="Arial" w:cs="Arial"/>
                <w:sz w:val="18"/>
                <w:szCs w:val="18"/>
              </w:rPr>
              <w:t>Introductions</w:t>
            </w:r>
          </w:p>
          <w:p w:rsidR="00861EA3" w:rsidRPr="008420FC" w:rsidRDefault="00861EA3" w:rsidP="00662FD3">
            <w:pPr>
              <w:rPr>
                <w:rFonts w:ascii="Arial" w:eastAsia="Batang" w:hAnsi="Arial" w:cs="Arial"/>
                <w:b/>
                <w:sz w:val="18"/>
                <w:szCs w:val="18"/>
              </w:rPr>
            </w:pPr>
            <w:r w:rsidRPr="00572619">
              <w:rPr>
                <w:rFonts w:ascii="Arial" w:eastAsia="Batang" w:hAnsi="Arial" w:cs="Arial"/>
                <w:sz w:val="18"/>
                <w:szCs w:val="18"/>
              </w:rPr>
              <w:t>Seminar (Rabow)</w:t>
            </w:r>
          </w:p>
        </w:tc>
        <w:tc>
          <w:tcPr>
            <w:tcW w:w="2831" w:type="dxa"/>
            <w:tcBorders>
              <w:bottom w:val="nil"/>
            </w:tcBorders>
          </w:tcPr>
          <w:p w:rsidR="00861EA3" w:rsidRPr="008420FC" w:rsidRDefault="00861EA3" w:rsidP="00662FD3">
            <w:pPr>
              <w:rPr>
                <w:rFonts w:ascii="Arial" w:eastAsia="Batang" w:hAnsi="Arial" w:cs="Arial"/>
                <w:sz w:val="18"/>
                <w:szCs w:val="18"/>
              </w:rPr>
            </w:pPr>
            <w:r w:rsidRPr="00AB225A">
              <w:rPr>
                <w:rFonts w:ascii="Arial" w:eastAsia="Batang" w:hAnsi="Arial" w:cs="Arial"/>
                <w:b/>
                <w:sz w:val="18"/>
                <w:szCs w:val="18"/>
              </w:rPr>
              <w:t>Read:</w:t>
            </w:r>
            <w:r>
              <w:rPr>
                <w:rFonts w:ascii="Arial" w:eastAsia="Batang" w:hAnsi="Arial" w:cs="Arial"/>
                <w:sz w:val="18"/>
                <w:szCs w:val="18"/>
              </w:rPr>
              <w:t xml:space="preserve"> Rabow et al. (All)</w:t>
            </w:r>
          </w:p>
        </w:tc>
        <w:tc>
          <w:tcPr>
            <w:tcW w:w="2477" w:type="dxa"/>
            <w:tcBorders>
              <w:bottom w:val="nil"/>
            </w:tcBorders>
          </w:tcPr>
          <w:p w:rsidR="00861EA3" w:rsidRPr="00BF1BF5" w:rsidRDefault="00861EA3" w:rsidP="00662FD3">
            <w:pPr>
              <w:rPr>
                <w:rFonts w:ascii="Arial" w:eastAsia="Batang" w:hAnsi="Arial" w:cs="Arial"/>
                <w:b/>
                <w:sz w:val="18"/>
                <w:szCs w:val="18"/>
              </w:rPr>
            </w:pPr>
            <w:r w:rsidRPr="00BF1BF5">
              <w:rPr>
                <w:rFonts w:ascii="Arial" w:eastAsia="Batang" w:hAnsi="Arial" w:cs="Arial"/>
                <w:b/>
                <w:sz w:val="18"/>
                <w:szCs w:val="18"/>
              </w:rPr>
              <w:t>Reflective Exercise (in class)</w:t>
            </w:r>
            <w:r>
              <w:rPr>
                <w:rFonts w:ascii="Arial" w:eastAsia="Batang" w:hAnsi="Arial" w:cs="Arial"/>
                <w:b/>
                <w:sz w:val="18"/>
                <w:szCs w:val="18"/>
              </w:rPr>
              <w:t xml:space="preserve"> – post to Moodle</w:t>
            </w:r>
          </w:p>
        </w:tc>
      </w:tr>
      <w:tr w:rsidR="00861EA3" w:rsidRPr="008420FC" w:rsidTr="00662FD3">
        <w:trPr>
          <w:trHeight w:val="629"/>
        </w:trPr>
        <w:tc>
          <w:tcPr>
            <w:tcW w:w="1168" w:type="dxa"/>
            <w:gridSpan w:val="2"/>
            <w:tcBorders>
              <w:bottom w:val="nil"/>
            </w:tcBorders>
            <w:shd w:val="clear" w:color="auto" w:fill="E6E6E6"/>
          </w:tcPr>
          <w:p w:rsidR="00861EA3" w:rsidRDefault="00861EA3" w:rsidP="00662FD3">
            <w:pPr>
              <w:rPr>
                <w:rFonts w:ascii="Arial" w:eastAsia="Batang" w:hAnsi="Arial" w:cs="Arial"/>
                <w:b/>
                <w:sz w:val="18"/>
                <w:szCs w:val="18"/>
              </w:rPr>
            </w:pPr>
          </w:p>
          <w:p w:rsidR="00861EA3" w:rsidRPr="008420FC" w:rsidRDefault="00861EA3" w:rsidP="00662FD3">
            <w:pPr>
              <w:rPr>
                <w:rFonts w:ascii="Arial" w:eastAsia="Batang" w:hAnsi="Arial" w:cs="Arial"/>
                <w:b/>
                <w:sz w:val="18"/>
                <w:szCs w:val="18"/>
              </w:rPr>
            </w:pPr>
            <w:r w:rsidRPr="008420FC">
              <w:rPr>
                <w:rFonts w:ascii="Arial" w:eastAsia="Batang" w:hAnsi="Arial" w:cs="Arial"/>
                <w:b/>
                <w:sz w:val="18"/>
                <w:szCs w:val="18"/>
              </w:rPr>
              <w:t>Saturday,</w:t>
            </w:r>
          </w:p>
          <w:p w:rsidR="00861EA3" w:rsidRPr="008420FC" w:rsidRDefault="00861EA3" w:rsidP="00662FD3">
            <w:pPr>
              <w:rPr>
                <w:rFonts w:ascii="Arial" w:eastAsia="Batang" w:hAnsi="Arial" w:cs="Arial"/>
                <w:b/>
                <w:sz w:val="18"/>
                <w:szCs w:val="18"/>
              </w:rPr>
            </w:pPr>
            <w:r>
              <w:rPr>
                <w:rFonts w:ascii="Arial" w:eastAsia="Batang" w:hAnsi="Arial" w:cs="Arial"/>
                <w:b/>
                <w:sz w:val="18"/>
                <w:szCs w:val="18"/>
              </w:rPr>
              <w:t>Sept 26</w:t>
            </w:r>
          </w:p>
          <w:p w:rsidR="00861EA3" w:rsidRPr="008420FC" w:rsidRDefault="00861EA3" w:rsidP="00662FD3">
            <w:pPr>
              <w:rPr>
                <w:rFonts w:ascii="Arial" w:eastAsia="Batang" w:hAnsi="Arial" w:cs="Arial"/>
                <w:b/>
                <w:sz w:val="18"/>
                <w:szCs w:val="18"/>
              </w:rPr>
            </w:pPr>
            <w:r>
              <w:rPr>
                <w:rFonts w:ascii="Arial" w:eastAsia="Batang" w:hAnsi="Arial" w:cs="Arial"/>
                <w:b/>
                <w:sz w:val="18"/>
                <w:szCs w:val="18"/>
              </w:rPr>
              <w:t>9:00-4:00</w:t>
            </w:r>
          </w:p>
        </w:tc>
        <w:tc>
          <w:tcPr>
            <w:tcW w:w="3539" w:type="dxa"/>
            <w:tcBorders>
              <w:bottom w:val="nil"/>
            </w:tcBorders>
          </w:tcPr>
          <w:p w:rsidR="00861EA3" w:rsidRPr="00FB4511" w:rsidRDefault="00861EA3" w:rsidP="00662FD3">
            <w:pPr>
              <w:rPr>
                <w:rFonts w:ascii="Arial" w:eastAsia="Batang" w:hAnsi="Arial" w:cs="Arial"/>
                <w:b/>
                <w:sz w:val="18"/>
                <w:szCs w:val="18"/>
              </w:rPr>
            </w:pPr>
            <w:r w:rsidRPr="00FB4511">
              <w:rPr>
                <w:rFonts w:ascii="Arial" w:eastAsia="Batang" w:hAnsi="Arial" w:cs="Arial"/>
                <w:b/>
                <w:sz w:val="18"/>
                <w:szCs w:val="18"/>
              </w:rPr>
              <w:t>Orientation</w:t>
            </w:r>
          </w:p>
          <w:p w:rsidR="00861EA3" w:rsidRPr="00572619" w:rsidRDefault="00861EA3" w:rsidP="00662FD3">
            <w:pPr>
              <w:rPr>
                <w:rFonts w:ascii="Arial" w:eastAsia="Batang" w:hAnsi="Arial" w:cs="Arial"/>
                <w:sz w:val="18"/>
                <w:szCs w:val="18"/>
              </w:rPr>
            </w:pPr>
            <w:r w:rsidRPr="00572619">
              <w:rPr>
                <w:rFonts w:ascii="Arial" w:eastAsia="Batang" w:hAnsi="Arial" w:cs="Arial"/>
                <w:sz w:val="18"/>
                <w:szCs w:val="18"/>
              </w:rPr>
              <w:t>Critical Thinking Workshop</w:t>
            </w:r>
            <w:r>
              <w:rPr>
                <w:rFonts w:ascii="Arial" w:eastAsia="Batang" w:hAnsi="Arial" w:cs="Arial"/>
                <w:sz w:val="18"/>
                <w:szCs w:val="18"/>
              </w:rPr>
              <w:t xml:space="preserve"> (Nelson)</w:t>
            </w:r>
          </w:p>
          <w:p w:rsidR="00861EA3" w:rsidRPr="00572619" w:rsidRDefault="00861EA3" w:rsidP="00662FD3">
            <w:pPr>
              <w:rPr>
                <w:rFonts w:ascii="Arial" w:eastAsia="Batang" w:hAnsi="Arial" w:cs="Arial"/>
                <w:sz w:val="18"/>
                <w:szCs w:val="18"/>
              </w:rPr>
            </w:pPr>
            <w:r w:rsidRPr="00572619">
              <w:rPr>
                <w:rFonts w:ascii="Arial" w:eastAsia="Batang" w:hAnsi="Arial" w:cs="Arial"/>
                <w:sz w:val="18"/>
                <w:szCs w:val="18"/>
              </w:rPr>
              <w:t>Library Research Workshop</w:t>
            </w:r>
            <w:r>
              <w:rPr>
                <w:rFonts w:ascii="Arial" w:eastAsia="Batang" w:hAnsi="Arial" w:cs="Arial"/>
                <w:sz w:val="18"/>
                <w:szCs w:val="18"/>
              </w:rPr>
              <w:t xml:space="preserve"> (Cheryl)</w:t>
            </w:r>
          </w:p>
          <w:p w:rsidR="00861EA3" w:rsidRPr="008420FC" w:rsidRDefault="00861EA3" w:rsidP="00662FD3">
            <w:pPr>
              <w:rPr>
                <w:rFonts w:ascii="Arial" w:eastAsia="Batang" w:hAnsi="Arial" w:cs="Arial"/>
                <w:b/>
                <w:sz w:val="18"/>
                <w:szCs w:val="18"/>
              </w:rPr>
            </w:pPr>
            <w:r w:rsidRPr="00572619">
              <w:rPr>
                <w:rFonts w:ascii="Arial" w:eastAsia="Batang" w:hAnsi="Arial" w:cs="Arial"/>
                <w:sz w:val="18"/>
                <w:szCs w:val="18"/>
              </w:rPr>
              <w:t>Seminar (Wilson)</w:t>
            </w:r>
          </w:p>
        </w:tc>
        <w:tc>
          <w:tcPr>
            <w:tcW w:w="2831" w:type="dxa"/>
            <w:tcBorders>
              <w:bottom w:val="nil"/>
            </w:tcBorders>
          </w:tcPr>
          <w:p w:rsidR="00861EA3" w:rsidRPr="008420FC" w:rsidRDefault="00861EA3" w:rsidP="00796969">
            <w:pPr>
              <w:rPr>
                <w:rFonts w:ascii="Arial" w:eastAsia="Batang" w:hAnsi="Arial" w:cs="Arial"/>
                <w:sz w:val="18"/>
                <w:szCs w:val="18"/>
              </w:rPr>
            </w:pPr>
            <w:r w:rsidRPr="00AB225A">
              <w:rPr>
                <w:rFonts w:ascii="Arial" w:eastAsia="Batang" w:hAnsi="Arial" w:cs="Arial"/>
                <w:b/>
                <w:sz w:val="18"/>
                <w:szCs w:val="18"/>
              </w:rPr>
              <w:t>Read:</w:t>
            </w:r>
            <w:r>
              <w:rPr>
                <w:rFonts w:ascii="Arial" w:eastAsia="Batang" w:hAnsi="Arial" w:cs="Arial"/>
                <w:sz w:val="18"/>
                <w:szCs w:val="18"/>
              </w:rPr>
              <w:t xml:space="preserve">  Critical Thinking Guidebook and excerpt from Wilson</w:t>
            </w:r>
          </w:p>
        </w:tc>
        <w:tc>
          <w:tcPr>
            <w:tcW w:w="2477" w:type="dxa"/>
            <w:tcBorders>
              <w:bottom w:val="nil"/>
            </w:tcBorders>
          </w:tcPr>
          <w:p w:rsidR="00861EA3" w:rsidRPr="008420FC" w:rsidRDefault="00861EA3" w:rsidP="00662FD3">
            <w:pPr>
              <w:rPr>
                <w:rFonts w:ascii="Arial" w:eastAsia="Batang" w:hAnsi="Arial" w:cs="Arial"/>
                <w:b/>
                <w:sz w:val="18"/>
                <w:szCs w:val="18"/>
              </w:rPr>
            </w:pPr>
          </w:p>
        </w:tc>
      </w:tr>
      <w:tr w:rsidR="00861EA3" w:rsidRPr="008420FC" w:rsidTr="00662FD3">
        <w:trPr>
          <w:gridBefore w:val="1"/>
          <w:trHeight w:val="629"/>
        </w:trPr>
        <w:tc>
          <w:tcPr>
            <w:tcW w:w="1168" w:type="dxa"/>
            <w:tcBorders>
              <w:bottom w:val="nil"/>
            </w:tcBorders>
            <w:shd w:val="clear" w:color="auto" w:fill="E6E6E6"/>
          </w:tcPr>
          <w:p w:rsidR="00861EA3" w:rsidRDefault="00861EA3" w:rsidP="00662FD3">
            <w:pPr>
              <w:rPr>
                <w:rFonts w:ascii="Arial" w:eastAsia="Batang" w:hAnsi="Arial" w:cs="Arial"/>
                <w:b/>
                <w:sz w:val="18"/>
                <w:szCs w:val="18"/>
              </w:rPr>
            </w:pPr>
          </w:p>
          <w:p w:rsidR="00861EA3" w:rsidRPr="008420FC" w:rsidRDefault="00861EA3" w:rsidP="00662FD3">
            <w:pPr>
              <w:rPr>
                <w:rFonts w:ascii="Arial" w:eastAsia="Batang" w:hAnsi="Arial" w:cs="Arial"/>
                <w:b/>
                <w:sz w:val="18"/>
                <w:szCs w:val="18"/>
              </w:rPr>
            </w:pPr>
            <w:r w:rsidRPr="008420FC">
              <w:rPr>
                <w:rFonts w:ascii="Arial" w:eastAsia="Batang" w:hAnsi="Arial" w:cs="Arial"/>
                <w:b/>
                <w:sz w:val="18"/>
                <w:szCs w:val="18"/>
              </w:rPr>
              <w:t>Sunday,</w:t>
            </w:r>
          </w:p>
          <w:p w:rsidR="00861EA3" w:rsidRPr="008420FC" w:rsidRDefault="00861EA3" w:rsidP="00662FD3">
            <w:pPr>
              <w:rPr>
                <w:rFonts w:ascii="Arial" w:eastAsia="Batang" w:hAnsi="Arial" w:cs="Arial"/>
                <w:b/>
                <w:sz w:val="18"/>
                <w:szCs w:val="18"/>
              </w:rPr>
            </w:pPr>
            <w:r>
              <w:rPr>
                <w:rFonts w:ascii="Arial" w:eastAsia="Batang" w:hAnsi="Arial" w:cs="Arial"/>
                <w:b/>
                <w:sz w:val="18"/>
                <w:szCs w:val="18"/>
              </w:rPr>
              <w:t>Sept 27</w:t>
            </w:r>
          </w:p>
          <w:p w:rsidR="00861EA3" w:rsidRPr="008420FC" w:rsidRDefault="00861EA3" w:rsidP="00662FD3">
            <w:pPr>
              <w:rPr>
                <w:rFonts w:ascii="Arial" w:eastAsia="Batang" w:hAnsi="Arial" w:cs="Arial"/>
                <w:b/>
                <w:sz w:val="18"/>
                <w:szCs w:val="18"/>
              </w:rPr>
            </w:pPr>
            <w:r>
              <w:rPr>
                <w:rFonts w:ascii="Arial" w:eastAsia="Batang" w:hAnsi="Arial" w:cs="Arial"/>
                <w:b/>
                <w:sz w:val="18"/>
                <w:szCs w:val="18"/>
              </w:rPr>
              <w:t>9:00-4:00</w:t>
            </w:r>
          </w:p>
        </w:tc>
        <w:tc>
          <w:tcPr>
            <w:tcW w:w="3539" w:type="dxa"/>
            <w:tcBorders>
              <w:bottom w:val="nil"/>
            </w:tcBorders>
          </w:tcPr>
          <w:p w:rsidR="00861EA3" w:rsidRPr="00FB4511" w:rsidRDefault="00861EA3" w:rsidP="00662FD3">
            <w:pPr>
              <w:rPr>
                <w:rFonts w:ascii="Arial" w:eastAsia="Batang" w:hAnsi="Arial" w:cs="Arial"/>
                <w:b/>
                <w:sz w:val="18"/>
                <w:szCs w:val="18"/>
              </w:rPr>
            </w:pPr>
            <w:r w:rsidRPr="00FB4511">
              <w:rPr>
                <w:rFonts w:ascii="Arial" w:eastAsia="Batang" w:hAnsi="Arial" w:cs="Arial"/>
                <w:b/>
                <w:sz w:val="18"/>
                <w:szCs w:val="18"/>
              </w:rPr>
              <w:t>Orientation</w:t>
            </w:r>
          </w:p>
          <w:p w:rsidR="00861EA3" w:rsidRDefault="00861EA3" w:rsidP="00662FD3">
            <w:pPr>
              <w:rPr>
                <w:rFonts w:ascii="Arial" w:eastAsia="Batang" w:hAnsi="Arial" w:cs="Arial"/>
                <w:sz w:val="18"/>
                <w:szCs w:val="18"/>
              </w:rPr>
            </w:pPr>
            <w:r>
              <w:rPr>
                <w:rFonts w:ascii="Arial" w:eastAsia="Batang" w:hAnsi="Arial" w:cs="Arial"/>
                <w:sz w:val="18"/>
                <w:szCs w:val="18"/>
              </w:rPr>
              <w:t>Moodle Training Workshop (Nelson)</w:t>
            </w:r>
          </w:p>
          <w:p w:rsidR="00861EA3" w:rsidRDefault="00861EA3" w:rsidP="00662FD3">
            <w:pPr>
              <w:rPr>
                <w:rFonts w:ascii="Arial" w:eastAsia="Batang" w:hAnsi="Arial" w:cs="Arial"/>
                <w:sz w:val="18"/>
                <w:szCs w:val="18"/>
              </w:rPr>
            </w:pPr>
            <w:r>
              <w:rPr>
                <w:rFonts w:ascii="Arial" w:eastAsia="Batang" w:hAnsi="Arial" w:cs="Arial"/>
                <w:sz w:val="18"/>
                <w:szCs w:val="18"/>
              </w:rPr>
              <w:t>Mini Lecture – Knowing Self (Cheryl)</w:t>
            </w:r>
          </w:p>
          <w:p w:rsidR="00861EA3" w:rsidRDefault="00861EA3" w:rsidP="00662FD3">
            <w:pPr>
              <w:rPr>
                <w:rFonts w:ascii="Arial" w:eastAsia="Batang" w:hAnsi="Arial" w:cs="Arial"/>
                <w:sz w:val="18"/>
                <w:szCs w:val="18"/>
              </w:rPr>
            </w:pPr>
            <w:r>
              <w:rPr>
                <w:rFonts w:ascii="Arial" w:eastAsia="Batang" w:hAnsi="Arial" w:cs="Arial"/>
                <w:sz w:val="18"/>
                <w:szCs w:val="18"/>
              </w:rPr>
              <w:t>Mini Lecture – Knowing Self in context of Teams (Nelson)</w:t>
            </w:r>
          </w:p>
          <w:p w:rsidR="00861EA3" w:rsidRPr="00572619" w:rsidRDefault="00861EA3" w:rsidP="00662FD3">
            <w:pPr>
              <w:rPr>
                <w:rFonts w:ascii="Arial" w:eastAsia="Batang" w:hAnsi="Arial" w:cs="Arial"/>
                <w:sz w:val="18"/>
                <w:szCs w:val="18"/>
              </w:rPr>
            </w:pPr>
            <w:r>
              <w:rPr>
                <w:rFonts w:ascii="Arial" w:eastAsia="Batang" w:hAnsi="Arial" w:cs="Arial"/>
                <w:sz w:val="18"/>
                <w:szCs w:val="18"/>
              </w:rPr>
              <w:t>Seminar (Denhardt et al.)</w:t>
            </w:r>
          </w:p>
        </w:tc>
        <w:tc>
          <w:tcPr>
            <w:tcW w:w="2831" w:type="dxa"/>
            <w:tcBorders>
              <w:bottom w:val="nil"/>
            </w:tcBorders>
          </w:tcPr>
          <w:p w:rsidR="00861EA3" w:rsidRPr="008420FC" w:rsidRDefault="00861EA3" w:rsidP="00662FD3">
            <w:pPr>
              <w:rPr>
                <w:rFonts w:ascii="Arial" w:eastAsia="Batang" w:hAnsi="Arial" w:cs="Arial"/>
                <w:sz w:val="18"/>
                <w:szCs w:val="18"/>
              </w:rPr>
            </w:pPr>
            <w:r w:rsidRPr="00AB225A">
              <w:rPr>
                <w:rFonts w:ascii="Arial" w:eastAsia="Batang" w:hAnsi="Arial" w:cs="Arial"/>
                <w:b/>
                <w:sz w:val="18"/>
                <w:szCs w:val="18"/>
              </w:rPr>
              <w:t>Read:</w:t>
            </w:r>
            <w:r>
              <w:rPr>
                <w:rFonts w:ascii="Arial" w:eastAsia="Batang" w:hAnsi="Arial" w:cs="Arial"/>
                <w:sz w:val="18"/>
                <w:szCs w:val="18"/>
              </w:rPr>
              <w:t xml:space="preserve"> Denhardt et al. (Chapters 1, 2 &amp; 10)</w:t>
            </w:r>
          </w:p>
        </w:tc>
        <w:tc>
          <w:tcPr>
            <w:tcW w:w="2477" w:type="dxa"/>
            <w:tcBorders>
              <w:bottom w:val="nil"/>
            </w:tcBorders>
          </w:tcPr>
          <w:p w:rsidR="00861EA3" w:rsidRDefault="00861EA3" w:rsidP="00662FD3">
            <w:pPr>
              <w:rPr>
                <w:rFonts w:ascii="Arial" w:eastAsia="Batang" w:hAnsi="Arial" w:cs="Arial"/>
                <w:b/>
                <w:sz w:val="18"/>
                <w:szCs w:val="18"/>
              </w:rPr>
            </w:pPr>
            <w:r>
              <w:rPr>
                <w:rFonts w:ascii="Arial" w:eastAsia="Batang" w:hAnsi="Arial" w:cs="Arial"/>
                <w:b/>
                <w:sz w:val="18"/>
                <w:szCs w:val="18"/>
              </w:rPr>
              <w:t>Preparing for Discussion outline on Denhardt</w:t>
            </w:r>
          </w:p>
          <w:p w:rsidR="00861EA3" w:rsidRDefault="00861EA3" w:rsidP="00662FD3">
            <w:pPr>
              <w:rPr>
                <w:rFonts w:ascii="Arial" w:eastAsia="Batang" w:hAnsi="Arial" w:cs="Arial"/>
                <w:b/>
                <w:sz w:val="18"/>
                <w:szCs w:val="18"/>
              </w:rPr>
            </w:pPr>
          </w:p>
          <w:p w:rsidR="00861EA3" w:rsidRPr="008420FC" w:rsidRDefault="00861EA3" w:rsidP="00662FD3">
            <w:pPr>
              <w:rPr>
                <w:rFonts w:ascii="Arial" w:eastAsia="Batang" w:hAnsi="Arial" w:cs="Arial"/>
                <w:b/>
                <w:sz w:val="18"/>
                <w:szCs w:val="18"/>
              </w:rPr>
            </w:pPr>
            <w:r>
              <w:rPr>
                <w:rFonts w:ascii="Arial" w:eastAsia="Batang" w:hAnsi="Arial" w:cs="Arial"/>
                <w:b/>
                <w:sz w:val="18"/>
                <w:szCs w:val="18"/>
              </w:rPr>
              <w:t>First draft of seminar paper on Denhardt (not submitting)</w:t>
            </w:r>
          </w:p>
        </w:tc>
      </w:tr>
      <w:tr w:rsidR="00861EA3" w:rsidRPr="008420FC" w:rsidTr="00662FD3">
        <w:trPr>
          <w:gridBefore w:val="1"/>
          <w:trHeight w:val="813"/>
        </w:trPr>
        <w:tc>
          <w:tcPr>
            <w:tcW w:w="1168" w:type="dxa"/>
            <w:tcBorders>
              <w:bottom w:val="nil"/>
            </w:tcBorders>
            <w:shd w:val="clear" w:color="auto" w:fill="E6E6E6"/>
          </w:tcPr>
          <w:p w:rsidR="00861EA3" w:rsidRPr="008420FC" w:rsidRDefault="00861EA3" w:rsidP="00662FD3">
            <w:pPr>
              <w:rPr>
                <w:rFonts w:ascii="Arial" w:eastAsia="Batang" w:hAnsi="Arial" w:cs="Arial"/>
                <w:b/>
                <w:sz w:val="18"/>
                <w:szCs w:val="18"/>
              </w:rPr>
            </w:pPr>
          </w:p>
          <w:p w:rsidR="00861EA3" w:rsidRPr="008420FC" w:rsidRDefault="00861EA3" w:rsidP="00662FD3">
            <w:pPr>
              <w:rPr>
                <w:rFonts w:ascii="Arial" w:eastAsia="Batang" w:hAnsi="Arial" w:cs="Arial"/>
                <w:b/>
                <w:sz w:val="18"/>
                <w:szCs w:val="18"/>
              </w:rPr>
            </w:pPr>
            <w:r w:rsidRPr="008420FC">
              <w:rPr>
                <w:rFonts w:ascii="Arial" w:eastAsia="Batang" w:hAnsi="Arial" w:cs="Arial"/>
                <w:b/>
                <w:sz w:val="18"/>
                <w:szCs w:val="18"/>
              </w:rPr>
              <w:t>Week 1</w:t>
            </w:r>
          </w:p>
          <w:p w:rsidR="00861EA3" w:rsidRPr="008420FC" w:rsidRDefault="00861EA3" w:rsidP="00662FD3">
            <w:pPr>
              <w:rPr>
                <w:rFonts w:ascii="Arial" w:eastAsia="Batang" w:hAnsi="Arial" w:cs="Arial"/>
                <w:b/>
                <w:sz w:val="18"/>
                <w:szCs w:val="18"/>
              </w:rPr>
            </w:pPr>
            <w:r w:rsidRPr="008420FC">
              <w:rPr>
                <w:rFonts w:ascii="Arial" w:eastAsia="Batang" w:hAnsi="Arial" w:cs="Arial"/>
                <w:b/>
                <w:sz w:val="18"/>
                <w:szCs w:val="18"/>
              </w:rPr>
              <w:t>9/</w:t>
            </w:r>
            <w:r>
              <w:rPr>
                <w:rFonts w:ascii="Arial" w:eastAsia="Batang" w:hAnsi="Arial" w:cs="Arial"/>
                <w:b/>
                <w:sz w:val="18"/>
                <w:szCs w:val="18"/>
              </w:rPr>
              <w:t>29</w:t>
            </w:r>
          </w:p>
          <w:p w:rsidR="00861EA3" w:rsidRPr="008420FC" w:rsidRDefault="00861EA3" w:rsidP="00662FD3">
            <w:pPr>
              <w:rPr>
                <w:rFonts w:ascii="Arial" w:eastAsia="Batang" w:hAnsi="Arial" w:cs="Arial"/>
                <w:b/>
                <w:sz w:val="18"/>
                <w:szCs w:val="18"/>
              </w:rPr>
            </w:pPr>
          </w:p>
        </w:tc>
        <w:tc>
          <w:tcPr>
            <w:tcW w:w="3539" w:type="dxa"/>
            <w:tcBorders>
              <w:bottom w:val="nil"/>
            </w:tcBorders>
          </w:tcPr>
          <w:p w:rsidR="00861EA3" w:rsidRDefault="00861EA3" w:rsidP="00662FD3">
            <w:pPr>
              <w:rPr>
                <w:rFonts w:ascii="Arial" w:eastAsia="Batang" w:hAnsi="Arial" w:cs="Arial"/>
                <w:b/>
                <w:sz w:val="18"/>
                <w:szCs w:val="18"/>
              </w:rPr>
            </w:pPr>
            <w:r>
              <w:rPr>
                <w:rFonts w:ascii="Arial" w:eastAsia="Batang" w:hAnsi="Arial" w:cs="Arial"/>
                <w:b/>
                <w:sz w:val="18"/>
                <w:szCs w:val="18"/>
              </w:rPr>
              <w:t>Ethics in a World of Strangers</w:t>
            </w:r>
          </w:p>
          <w:p w:rsidR="00861EA3" w:rsidRPr="008420FC" w:rsidRDefault="00861EA3" w:rsidP="00662FD3">
            <w:pPr>
              <w:rPr>
                <w:rFonts w:ascii="Arial" w:eastAsia="Batang" w:hAnsi="Arial" w:cs="Arial"/>
                <w:b/>
                <w:sz w:val="18"/>
                <w:szCs w:val="18"/>
              </w:rPr>
            </w:pPr>
          </w:p>
          <w:p w:rsidR="00861EA3" w:rsidRDefault="00861EA3" w:rsidP="00662FD3">
            <w:pPr>
              <w:rPr>
                <w:rFonts w:ascii="Arial" w:eastAsia="Batang" w:hAnsi="Arial" w:cs="Arial"/>
                <w:sz w:val="18"/>
                <w:szCs w:val="18"/>
              </w:rPr>
            </w:pPr>
            <w:r>
              <w:rPr>
                <w:rFonts w:ascii="Arial" w:eastAsia="Batang" w:hAnsi="Arial" w:cs="Arial"/>
                <w:sz w:val="18"/>
                <w:szCs w:val="18"/>
              </w:rPr>
              <w:t>Guided viewing of film</w:t>
            </w:r>
            <w:r w:rsidRPr="008420FC">
              <w:rPr>
                <w:rFonts w:ascii="Arial" w:eastAsia="Batang" w:hAnsi="Arial" w:cs="Arial"/>
                <w:sz w:val="18"/>
                <w:szCs w:val="18"/>
              </w:rPr>
              <w:t xml:space="preserve">: </w:t>
            </w:r>
            <w:r>
              <w:rPr>
                <w:rFonts w:ascii="Arial" w:eastAsia="Batang" w:hAnsi="Arial" w:cs="Arial"/>
                <w:sz w:val="18"/>
                <w:szCs w:val="18"/>
              </w:rPr>
              <w:t>“The Visitor”</w:t>
            </w:r>
          </w:p>
          <w:p w:rsidR="00861EA3" w:rsidRPr="008420FC" w:rsidRDefault="00861EA3" w:rsidP="00662FD3">
            <w:pPr>
              <w:rPr>
                <w:rFonts w:ascii="Arial" w:eastAsia="Batang" w:hAnsi="Arial" w:cs="Arial"/>
                <w:sz w:val="18"/>
                <w:szCs w:val="18"/>
              </w:rPr>
            </w:pPr>
            <w:r>
              <w:rPr>
                <w:rFonts w:ascii="Arial" w:eastAsia="Batang" w:hAnsi="Arial" w:cs="Arial"/>
                <w:sz w:val="18"/>
                <w:szCs w:val="18"/>
              </w:rPr>
              <w:t>Seminar (Appiah and film)</w:t>
            </w:r>
          </w:p>
        </w:tc>
        <w:tc>
          <w:tcPr>
            <w:tcW w:w="2831" w:type="dxa"/>
            <w:tcBorders>
              <w:bottom w:val="nil"/>
            </w:tcBorders>
          </w:tcPr>
          <w:p w:rsidR="00861EA3" w:rsidRPr="008420FC" w:rsidRDefault="00861EA3" w:rsidP="00662FD3">
            <w:pPr>
              <w:rPr>
                <w:rFonts w:ascii="Arial" w:eastAsia="Batang" w:hAnsi="Arial" w:cs="Arial"/>
                <w:sz w:val="18"/>
                <w:szCs w:val="18"/>
              </w:rPr>
            </w:pPr>
            <w:r w:rsidRPr="00AB225A">
              <w:rPr>
                <w:rFonts w:ascii="Arial" w:eastAsia="Batang" w:hAnsi="Arial" w:cs="Arial"/>
                <w:b/>
                <w:sz w:val="18"/>
                <w:szCs w:val="18"/>
              </w:rPr>
              <w:t>Read:</w:t>
            </w:r>
            <w:r w:rsidRPr="008420FC">
              <w:rPr>
                <w:rFonts w:ascii="Arial" w:eastAsia="Batang" w:hAnsi="Arial" w:cs="Arial"/>
                <w:sz w:val="18"/>
                <w:szCs w:val="18"/>
              </w:rPr>
              <w:t xml:space="preserve"> </w:t>
            </w:r>
            <w:r>
              <w:rPr>
                <w:rFonts w:ascii="Arial" w:eastAsia="Batang" w:hAnsi="Arial" w:cs="Arial"/>
                <w:sz w:val="18"/>
                <w:szCs w:val="18"/>
              </w:rPr>
              <w:t>Appiah (All)</w:t>
            </w:r>
          </w:p>
          <w:p w:rsidR="00861EA3" w:rsidRPr="008420FC" w:rsidRDefault="00861EA3" w:rsidP="00662FD3">
            <w:pPr>
              <w:rPr>
                <w:rFonts w:ascii="Arial" w:eastAsia="Batang" w:hAnsi="Arial" w:cs="Arial"/>
                <w:sz w:val="18"/>
                <w:szCs w:val="18"/>
              </w:rPr>
            </w:pPr>
            <w:r w:rsidRPr="008420FC">
              <w:rPr>
                <w:rFonts w:ascii="Arial" w:eastAsia="Batang" w:hAnsi="Arial" w:cs="Arial"/>
                <w:color w:val="FF0000"/>
                <w:sz w:val="18"/>
                <w:szCs w:val="18"/>
              </w:rPr>
              <w:t xml:space="preserve"> </w:t>
            </w:r>
          </w:p>
        </w:tc>
        <w:tc>
          <w:tcPr>
            <w:tcW w:w="2477" w:type="dxa"/>
            <w:tcBorders>
              <w:bottom w:val="nil"/>
            </w:tcBorders>
          </w:tcPr>
          <w:p w:rsidR="00861EA3" w:rsidRPr="00710DD8" w:rsidRDefault="00861EA3" w:rsidP="00662FD3">
            <w:pPr>
              <w:rPr>
                <w:rFonts w:ascii="Arial" w:eastAsia="Batang" w:hAnsi="Arial" w:cs="Arial"/>
                <w:sz w:val="18"/>
                <w:szCs w:val="18"/>
              </w:rPr>
            </w:pPr>
            <w:r w:rsidRPr="003A2E96">
              <w:rPr>
                <w:rFonts w:ascii="Arial" w:eastAsia="Batang" w:hAnsi="Arial" w:cs="Arial"/>
                <w:b/>
                <w:sz w:val="18"/>
                <w:szCs w:val="18"/>
              </w:rPr>
              <w:t>Seminar paper:</w:t>
            </w:r>
            <w:r>
              <w:rPr>
                <w:rFonts w:ascii="Arial" w:eastAsia="Batang" w:hAnsi="Arial" w:cs="Arial"/>
                <w:sz w:val="18"/>
                <w:szCs w:val="18"/>
              </w:rPr>
              <w:t xml:space="preserve"> </w:t>
            </w:r>
            <w:r>
              <w:rPr>
                <w:rFonts w:ascii="Arial" w:eastAsia="Batang" w:hAnsi="Arial" w:cs="Arial"/>
                <w:b/>
                <w:sz w:val="18"/>
                <w:szCs w:val="18"/>
              </w:rPr>
              <w:t>revision of paper on Denhardt et al</w:t>
            </w:r>
          </w:p>
          <w:p w:rsidR="00861EA3" w:rsidRPr="00BF1BF5" w:rsidRDefault="00861EA3" w:rsidP="00662FD3">
            <w:pPr>
              <w:rPr>
                <w:rFonts w:ascii="Arial" w:eastAsia="Batang" w:hAnsi="Arial" w:cs="Arial"/>
                <w:b/>
                <w:sz w:val="18"/>
                <w:szCs w:val="18"/>
              </w:rPr>
            </w:pPr>
          </w:p>
          <w:p w:rsidR="00861EA3" w:rsidRPr="00710DD8" w:rsidRDefault="00861EA3" w:rsidP="00C44ACF">
            <w:pPr>
              <w:rPr>
                <w:rFonts w:ascii="Arial" w:eastAsia="Batang" w:hAnsi="Arial" w:cs="Arial"/>
                <w:b/>
                <w:sz w:val="18"/>
                <w:szCs w:val="18"/>
              </w:rPr>
            </w:pPr>
          </w:p>
        </w:tc>
      </w:tr>
      <w:tr w:rsidR="00861EA3" w:rsidRPr="008420FC" w:rsidTr="00662FD3">
        <w:trPr>
          <w:gridBefore w:val="1"/>
          <w:trHeight w:val="912"/>
        </w:trPr>
        <w:tc>
          <w:tcPr>
            <w:tcW w:w="1168" w:type="dxa"/>
            <w:tcBorders>
              <w:bottom w:val="single" w:sz="4" w:space="0" w:color="auto"/>
            </w:tcBorders>
            <w:shd w:val="clear" w:color="auto" w:fill="E6E6E6"/>
          </w:tcPr>
          <w:p w:rsidR="00861EA3" w:rsidRPr="008420FC" w:rsidRDefault="00861EA3" w:rsidP="00662FD3">
            <w:pPr>
              <w:rPr>
                <w:rFonts w:ascii="Arial" w:eastAsia="Batang" w:hAnsi="Arial" w:cs="Arial"/>
                <w:b/>
                <w:sz w:val="18"/>
                <w:szCs w:val="18"/>
              </w:rPr>
            </w:pPr>
          </w:p>
          <w:p w:rsidR="00861EA3" w:rsidRDefault="00861EA3" w:rsidP="00662FD3">
            <w:pPr>
              <w:rPr>
                <w:rFonts w:ascii="Arial" w:eastAsia="Batang" w:hAnsi="Arial" w:cs="Arial"/>
                <w:b/>
                <w:sz w:val="18"/>
                <w:szCs w:val="18"/>
              </w:rPr>
            </w:pPr>
            <w:r w:rsidRPr="008420FC">
              <w:rPr>
                <w:rFonts w:ascii="Arial" w:eastAsia="Batang" w:hAnsi="Arial" w:cs="Arial"/>
                <w:b/>
                <w:sz w:val="18"/>
                <w:szCs w:val="18"/>
              </w:rPr>
              <w:t>Week 2</w:t>
            </w:r>
          </w:p>
          <w:p w:rsidR="00861EA3" w:rsidRPr="008420FC" w:rsidRDefault="00861EA3" w:rsidP="00662FD3">
            <w:pPr>
              <w:rPr>
                <w:rFonts w:ascii="Arial" w:eastAsia="Batang" w:hAnsi="Arial" w:cs="Arial"/>
                <w:b/>
                <w:sz w:val="18"/>
                <w:szCs w:val="18"/>
              </w:rPr>
            </w:pPr>
            <w:r>
              <w:rPr>
                <w:rFonts w:ascii="Arial" w:eastAsia="Batang" w:hAnsi="Arial" w:cs="Arial"/>
                <w:b/>
                <w:sz w:val="18"/>
                <w:szCs w:val="18"/>
              </w:rPr>
              <w:t>10/6</w:t>
            </w:r>
          </w:p>
          <w:p w:rsidR="00861EA3" w:rsidRPr="008420FC" w:rsidRDefault="00861EA3" w:rsidP="00662FD3">
            <w:pPr>
              <w:rPr>
                <w:rFonts w:ascii="Arial" w:eastAsia="Batang" w:hAnsi="Arial" w:cs="Arial"/>
                <w:b/>
                <w:sz w:val="18"/>
                <w:szCs w:val="18"/>
              </w:rPr>
            </w:pPr>
          </w:p>
        </w:tc>
        <w:tc>
          <w:tcPr>
            <w:tcW w:w="3539" w:type="dxa"/>
            <w:tcBorders>
              <w:bottom w:val="single" w:sz="4" w:space="0" w:color="auto"/>
            </w:tcBorders>
          </w:tcPr>
          <w:p w:rsidR="00861EA3" w:rsidRDefault="00861EA3" w:rsidP="00662FD3">
            <w:pPr>
              <w:rPr>
                <w:rFonts w:ascii="Arial" w:hAnsi="Arial" w:cs="Arial"/>
                <w:b/>
                <w:sz w:val="18"/>
                <w:szCs w:val="18"/>
              </w:rPr>
            </w:pPr>
            <w:r w:rsidRPr="008420FC">
              <w:rPr>
                <w:rFonts w:ascii="Arial" w:hAnsi="Arial" w:cs="Arial"/>
                <w:b/>
                <w:sz w:val="18"/>
                <w:szCs w:val="18"/>
              </w:rPr>
              <w:t xml:space="preserve">Founding of </w:t>
            </w:r>
            <w:r>
              <w:rPr>
                <w:rFonts w:ascii="Arial" w:hAnsi="Arial" w:cs="Arial"/>
                <w:b/>
                <w:sz w:val="18"/>
                <w:szCs w:val="18"/>
              </w:rPr>
              <w:t xml:space="preserve">the </w:t>
            </w:r>
            <w:r w:rsidRPr="008420FC">
              <w:rPr>
                <w:rFonts w:ascii="Arial" w:hAnsi="Arial" w:cs="Arial"/>
                <w:b/>
                <w:sz w:val="18"/>
                <w:szCs w:val="18"/>
              </w:rPr>
              <w:t>Discipline</w:t>
            </w:r>
          </w:p>
          <w:p w:rsidR="00861EA3" w:rsidRPr="008420FC" w:rsidRDefault="00861EA3" w:rsidP="00662FD3">
            <w:pPr>
              <w:rPr>
                <w:rFonts w:ascii="Arial" w:eastAsia="Batang" w:hAnsi="Arial" w:cs="Arial"/>
                <w:b/>
                <w:sz w:val="18"/>
                <w:szCs w:val="18"/>
              </w:rPr>
            </w:pPr>
          </w:p>
          <w:p w:rsidR="00861EA3" w:rsidRDefault="00861EA3" w:rsidP="00662FD3">
            <w:pPr>
              <w:rPr>
                <w:rFonts w:ascii="Arial" w:eastAsia="Batang" w:hAnsi="Arial" w:cs="Arial"/>
                <w:sz w:val="18"/>
                <w:szCs w:val="18"/>
              </w:rPr>
            </w:pPr>
            <w:r>
              <w:rPr>
                <w:rFonts w:ascii="Arial" w:eastAsia="Batang" w:hAnsi="Arial" w:cs="Arial"/>
                <w:sz w:val="18"/>
                <w:szCs w:val="18"/>
              </w:rPr>
              <w:t xml:space="preserve">Lecture: </w:t>
            </w:r>
            <w:r w:rsidRPr="008420FC">
              <w:rPr>
                <w:rFonts w:ascii="Arial" w:eastAsia="Batang" w:hAnsi="Arial" w:cs="Arial"/>
                <w:sz w:val="18"/>
                <w:szCs w:val="18"/>
              </w:rPr>
              <w:t>Cheryl</w:t>
            </w:r>
          </w:p>
          <w:p w:rsidR="00861EA3" w:rsidRPr="008420FC" w:rsidRDefault="00861EA3" w:rsidP="00662FD3">
            <w:pPr>
              <w:rPr>
                <w:rFonts w:ascii="Arial" w:eastAsia="Batang" w:hAnsi="Arial" w:cs="Arial"/>
                <w:sz w:val="18"/>
                <w:szCs w:val="18"/>
              </w:rPr>
            </w:pPr>
            <w:r>
              <w:rPr>
                <w:rFonts w:ascii="Arial" w:eastAsia="Batang" w:hAnsi="Arial" w:cs="Arial"/>
                <w:sz w:val="18"/>
                <w:szCs w:val="18"/>
              </w:rPr>
              <w:t>Seminar (Box and Shafritz and Hyde)</w:t>
            </w:r>
          </w:p>
        </w:tc>
        <w:tc>
          <w:tcPr>
            <w:tcW w:w="2831" w:type="dxa"/>
            <w:tcBorders>
              <w:bottom w:val="single" w:sz="4" w:space="0" w:color="auto"/>
            </w:tcBorders>
          </w:tcPr>
          <w:p w:rsidR="00861EA3" w:rsidRPr="008420FC" w:rsidRDefault="00861EA3" w:rsidP="00662FD3">
            <w:pPr>
              <w:rPr>
                <w:rFonts w:ascii="Arial" w:eastAsia="Batang" w:hAnsi="Arial" w:cs="Arial"/>
                <w:sz w:val="18"/>
                <w:szCs w:val="18"/>
              </w:rPr>
            </w:pPr>
            <w:r w:rsidRPr="00AB225A">
              <w:rPr>
                <w:rFonts w:ascii="Arial" w:eastAsia="Batang" w:hAnsi="Arial" w:cs="Arial"/>
                <w:b/>
                <w:sz w:val="18"/>
                <w:szCs w:val="18"/>
              </w:rPr>
              <w:t>Read:</w:t>
            </w:r>
            <w:r w:rsidRPr="008420FC">
              <w:rPr>
                <w:rFonts w:ascii="Arial" w:eastAsia="Batang" w:hAnsi="Arial" w:cs="Arial"/>
                <w:sz w:val="18"/>
                <w:szCs w:val="18"/>
              </w:rPr>
              <w:t xml:space="preserve"> Box (</w:t>
            </w:r>
            <w:r>
              <w:rPr>
                <w:rFonts w:ascii="Arial" w:eastAsia="Batang" w:hAnsi="Arial" w:cs="Arial"/>
                <w:sz w:val="18"/>
                <w:szCs w:val="18"/>
              </w:rPr>
              <w:t>Preface &amp;</w:t>
            </w:r>
            <w:r w:rsidRPr="008420FC">
              <w:rPr>
                <w:rFonts w:ascii="Arial" w:eastAsia="Batang" w:hAnsi="Arial" w:cs="Arial"/>
                <w:sz w:val="18"/>
                <w:szCs w:val="18"/>
              </w:rPr>
              <w:t xml:space="preserve"> </w:t>
            </w:r>
            <w:r w:rsidRPr="008420FC">
              <w:rPr>
                <w:rFonts w:ascii="Arial" w:hAnsi="Arial" w:cs="Arial"/>
                <w:sz w:val="18"/>
                <w:szCs w:val="18"/>
              </w:rPr>
              <w:t>Part 1)</w:t>
            </w:r>
            <w:r>
              <w:rPr>
                <w:rFonts w:ascii="Arial" w:hAnsi="Arial" w:cs="Arial"/>
                <w:sz w:val="18"/>
                <w:szCs w:val="18"/>
              </w:rPr>
              <w:t xml:space="preserve"> &amp; Shafritz &amp; Hyde (Preface &amp; Part One)</w:t>
            </w:r>
          </w:p>
        </w:tc>
        <w:tc>
          <w:tcPr>
            <w:tcW w:w="2477" w:type="dxa"/>
            <w:tcBorders>
              <w:bottom w:val="single" w:sz="4" w:space="0" w:color="auto"/>
            </w:tcBorders>
          </w:tcPr>
          <w:p w:rsidR="00861EA3" w:rsidRPr="008420FC" w:rsidRDefault="00861EA3" w:rsidP="00662FD3">
            <w:pPr>
              <w:rPr>
                <w:rFonts w:ascii="Arial" w:eastAsia="Batang" w:hAnsi="Arial" w:cs="Arial"/>
                <w:b/>
                <w:sz w:val="18"/>
                <w:szCs w:val="18"/>
              </w:rPr>
            </w:pPr>
          </w:p>
          <w:p w:rsidR="00861EA3" w:rsidRPr="008420FC" w:rsidRDefault="00861EA3" w:rsidP="00662FD3">
            <w:pPr>
              <w:rPr>
                <w:rFonts w:ascii="Arial" w:eastAsia="Batang" w:hAnsi="Arial" w:cs="Arial"/>
                <w:sz w:val="18"/>
                <w:szCs w:val="18"/>
              </w:rPr>
            </w:pPr>
            <w:r>
              <w:rPr>
                <w:rFonts w:ascii="Arial" w:eastAsia="Batang" w:hAnsi="Arial" w:cs="Arial"/>
                <w:b/>
                <w:sz w:val="18"/>
                <w:szCs w:val="18"/>
              </w:rPr>
              <w:t>Seminar paper: Box &amp; Shafritz and Hyde (one paper on both)</w:t>
            </w:r>
            <w:r w:rsidRPr="008420FC">
              <w:rPr>
                <w:rFonts w:ascii="Arial" w:eastAsia="Batang" w:hAnsi="Arial" w:cs="Arial"/>
                <w:b/>
                <w:sz w:val="18"/>
                <w:szCs w:val="18"/>
              </w:rPr>
              <w:t xml:space="preserve"> </w:t>
            </w:r>
          </w:p>
        </w:tc>
      </w:tr>
      <w:tr w:rsidR="00861EA3" w:rsidRPr="008420FC" w:rsidTr="00662FD3">
        <w:trPr>
          <w:gridBefore w:val="1"/>
          <w:trHeight w:val="710"/>
        </w:trPr>
        <w:tc>
          <w:tcPr>
            <w:tcW w:w="1168" w:type="dxa"/>
            <w:tcBorders>
              <w:top w:val="nil"/>
            </w:tcBorders>
            <w:shd w:val="clear" w:color="auto" w:fill="E6E6E6"/>
          </w:tcPr>
          <w:p w:rsidR="00861EA3" w:rsidRPr="008420FC" w:rsidRDefault="00861EA3" w:rsidP="00662FD3">
            <w:pPr>
              <w:rPr>
                <w:rFonts w:ascii="Arial" w:eastAsia="Batang" w:hAnsi="Arial" w:cs="Arial"/>
                <w:b/>
                <w:sz w:val="18"/>
                <w:szCs w:val="18"/>
              </w:rPr>
            </w:pPr>
          </w:p>
          <w:p w:rsidR="00861EA3" w:rsidRPr="008420FC" w:rsidRDefault="00861EA3" w:rsidP="00662FD3">
            <w:pPr>
              <w:rPr>
                <w:rFonts w:ascii="Arial" w:eastAsia="Batang" w:hAnsi="Arial" w:cs="Arial"/>
                <w:b/>
                <w:sz w:val="18"/>
                <w:szCs w:val="18"/>
              </w:rPr>
            </w:pPr>
            <w:r w:rsidRPr="008420FC">
              <w:rPr>
                <w:rFonts w:ascii="Arial" w:eastAsia="Batang" w:hAnsi="Arial" w:cs="Arial"/>
                <w:b/>
                <w:sz w:val="18"/>
                <w:szCs w:val="18"/>
              </w:rPr>
              <w:t>Week 3</w:t>
            </w:r>
          </w:p>
          <w:p w:rsidR="00861EA3" w:rsidRPr="008420FC" w:rsidRDefault="00861EA3" w:rsidP="00662FD3">
            <w:pPr>
              <w:rPr>
                <w:rFonts w:ascii="Arial" w:eastAsia="Batang" w:hAnsi="Arial" w:cs="Arial"/>
                <w:b/>
                <w:sz w:val="18"/>
                <w:szCs w:val="18"/>
              </w:rPr>
            </w:pPr>
            <w:r>
              <w:rPr>
                <w:rFonts w:ascii="Arial" w:eastAsia="Batang" w:hAnsi="Arial" w:cs="Arial"/>
                <w:b/>
                <w:sz w:val="18"/>
                <w:szCs w:val="18"/>
              </w:rPr>
              <w:t>10/13</w:t>
            </w:r>
          </w:p>
        </w:tc>
        <w:tc>
          <w:tcPr>
            <w:tcW w:w="3539" w:type="dxa"/>
            <w:tcBorders>
              <w:top w:val="nil"/>
            </w:tcBorders>
          </w:tcPr>
          <w:p w:rsidR="00861EA3" w:rsidRDefault="00861EA3" w:rsidP="00662FD3">
            <w:pPr>
              <w:rPr>
                <w:rFonts w:ascii="Arial" w:eastAsia="Batang" w:hAnsi="Arial" w:cs="Arial"/>
                <w:b/>
                <w:sz w:val="18"/>
                <w:szCs w:val="18"/>
              </w:rPr>
            </w:pPr>
            <w:r>
              <w:rPr>
                <w:rFonts w:ascii="Arial" w:eastAsia="Batang" w:hAnsi="Arial" w:cs="Arial"/>
                <w:b/>
                <w:sz w:val="18"/>
                <w:szCs w:val="18"/>
              </w:rPr>
              <w:t xml:space="preserve">Economics 101 </w:t>
            </w:r>
          </w:p>
          <w:p w:rsidR="00861EA3" w:rsidRDefault="00861EA3" w:rsidP="00662FD3">
            <w:pPr>
              <w:rPr>
                <w:rFonts w:ascii="Arial" w:eastAsia="Batang" w:hAnsi="Arial" w:cs="Arial"/>
                <w:b/>
                <w:sz w:val="18"/>
                <w:szCs w:val="18"/>
              </w:rPr>
            </w:pPr>
          </w:p>
          <w:p w:rsidR="00861EA3" w:rsidRPr="00284C8A" w:rsidRDefault="00861EA3" w:rsidP="00662FD3">
            <w:pPr>
              <w:rPr>
                <w:rFonts w:ascii="Arial" w:eastAsia="Batang" w:hAnsi="Arial" w:cs="Arial"/>
                <w:sz w:val="18"/>
                <w:szCs w:val="18"/>
              </w:rPr>
            </w:pPr>
            <w:r>
              <w:rPr>
                <w:rFonts w:ascii="Arial" w:eastAsia="Batang" w:hAnsi="Arial" w:cs="Arial"/>
                <w:sz w:val="18"/>
                <w:szCs w:val="18"/>
              </w:rPr>
              <w:t>Guest Lecture:  TBA; Seminar (Sowell)</w:t>
            </w:r>
          </w:p>
        </w:tc>
        <w:tc>
          <w:tcPr>
            <w:tcW w:w="2831" w:type="dxa"/>
            <w:tcBorders>
              <w:top w:val="nil"/>
            </w:tcBorders>
          </w:tcPr>
          <w:p w:rsidR="00861EA3" w:rsidRPr="008420FC" w:rsidRDefault="00861EA3" w:rsidP="00662FD3">
            <w:pPr>
              <w:rPr>
                <w:rFonts w:ascii="Arial" w:eastAsia="Batang" w:hAnsi="Arial" w:cs="Arial"/>
                <w:sz w:val="18"/>
                <w:szCs w:val="18"/>
              </w:rPr>
            </w:pPr>
            <w:r w:rsidRPr="00AB225A">
              <w:rPr>
                <w:rFonts w:ascii="Arial" w:eastAsia="Batang" w:hAnsi="Arial" w:cs="Arial"/>
                <w:b/>
                <w:sz w:val="18"/>
                <w:szCs w:val="18"/>
              </w:rPr>
              <w:t>Read:</w:t>
            </w:r>
            <w:r>
              <w:rPr>
                <w:rFonts w:ascii="Arial" w:eastAsia="Batang" w:hAnsi="Arial" w:cs="Arial"/>
                <w:sz w:val="18"/>
                <w:szCs w:val="18"/>
              </w:rPr>
              <w:t xml:space="preserve"> Sowell (Part I, Part II, Part V &amp; Part VI)</w:t>
            </w:r>
          </w:p>
        </w:tc>
        <w:tc>
          <w:tcPr>
            <w:tcW w:w="2477" w:type="dxa"/>
            <w:tcBorders>
              <w:top w:val="nil"/>
            </w:tcBorders>
          </w:tcPr>
          <w:p w:rsidR="00861EA3" w:rsidRPr="008420FC" w:rsidRDefault="00861EA3" w:rsidP="00662FD3">
            <w:pPr>
              <w:rPr>
                <w:rFonts w:ascii="Arial" w:eastAsia="Batang" w:hAnsi="Arial" w:cs="Arial"/>
                <w:b/>
                <w:sz w:val="18"/>
                <w:szCs w:val="18"/>
              </w:rPr>
            </w:pPr>
          </w:p>
          <w:p w:rsidR="00861EA3" w:rsidRPr="008420FC" w:rsidRDefault="00861EA3" w:rsidP="00662FD3">
            <w:pPr>
              <w:rPr>
                <w:rFonts w:ascii="Arial" w:eastAsia="Batang" w:hAnsi="Arial" w:cs="Arial"/>
                <w:sz w:val="18"/>
                <w:szCs w:val="18"/>
              </w:rPr>
            </w:pPr>
            <w:r>
              <w:rPr>
                <w:rFonts w:ascii="Arial" w:eastAsia="Batang" w:hAnsi="Arial" w:cs="Arial"/>
                <w:b/>
                <w:sz w:val="18"/>
                <w:szCs w:val="18"/>
              </w:rPr>
              <w:t>Seminar paper: Sowell</w:t>
            </w:r>
          </w:p>
          <w:p w:rsidR="00861EA3" w:rsidRPr="008420FC" w:rsidRDefault="00861EA3" w:rsidP="00662FD3">
            <w:pPr>
              <w:rPr>
                <w:rFonts w:ascii="Arial" w:eastAsia="Batang" w:hAnsi="Arial" w:cs="Arial"/>
                <w:b/>
                <w:sz w:val="18"/>
                <w:szCs w:val="18"/>
              </w:rPr>
            </w:pPr>
          </w:p>
        </w:tc>
      </w:tr>
      <w:tr w:rsidR="00861EA3" w:rsidRPr="008420FC" w:rsidTr="00CD67A6">
        <w:trPr>
          <w:gridBefore w:val="1"/>
          <w:trHeight w:val="750"/>
        </w:trPr>
        <w:tc>
          <w:tcPr>
            <w:tcW w:w="1168" w:type="dxa"/>
            <w:shd w:val="clear" w:color="auto" w:fill="E6E6E6"/>
          </w:tcPr>
          <w:p w:rsidR="00861EA3" w:rsidRPr="008420FC" w:rsidRDefault="00861EA3" w:rsidP="00662FD3">
            <w:pPr>
              <w:rPr>
                <w:rFonts w:ascii="Arial" w:eastAsia="Batang" w:hAnsi="Arial" w:cs="Arial"/>
                <w:b/>
                <w:sz w:val="18"/>
                <w:szCs w:val="18"/>
              </w:rPr>
            </w:pPr>
          </w:p>
          <w:p w:rsidR="00861EA3" w:rsidRDefault="00861EA3" w:rsidP="00662FD3">
            <w:pPr>
              <w:rPr>
                <w:rFonts w:ascii="Arial" w:eastAsia="Batang" w:hAnsi="Arial" w:cs="Arial"/>
                <w:b/>
                <w:sz w:val="18"/>
                <w:szCs w:val="18"/>
              </w:rPr>
            </w:pPr>
            <w:r w:rsidRPr="008420FC">
              <w:rPr>
                <w:rFonts w:ascii="Arial" w:eastAsia="Batang" w:hAnsi="Arial" w:cs="Arial"/>
                <w:b/>
                <w:sz w:val="18"/>
                <w:szCs w:val="18"/>
              </w:rPr>
              <w:t>Week 4</w:t>
            </w:r>
          </w:p>
          <w:p w:rsidR="00861EA3" w:rsidRPr="008420FC" w:rsidRDefault="00861EA3" w:rsidP="00662FD3">
            <w:pPr>
              <w:rPr>
                <w:rFonts w:ascii="Arial" w:eastAsia="Batang" w:hAnsi="Arial" w:cs="Arial"/>
                <w:b/>
                <w:sz w:val="18"/>
                <w:szCs w:val="18"/>
              </w:rPr>
            </w:pPr>
            <w:r>
              <w:rPr>
                <w:rFonts w:ascii="Arial" w:eastAsia="Batang" w:hAnsi="Arial" w:cs="Arial"/>
                <w:b/>
                <w:sz w:val="18"/>
                <w:szCs w:val="18"/>
              </w:rPr>
              <w:t>10/20</w:t>
            </w:r>
          </w:p>
        </w:tc>
        <w:tc>
          <w:tcPr>
            <w:tcW w:w="3539" w:type="dxa"/>
          </w:tcPr>
          <w:p w:rsidR="00861EA3" w:rsidRDefault="00861EA3" w:rsidP="00662FD3">
            <w:pPr>
              <w:rPr>
                <w:rFonts w:ascii="Arial" w:eastAsia="Batang" w:hAnsi="Arial" w:cs="Arial"/>
                <w:b/>
                <w:sz w:val="18"/>
                <w:szCs w:val="18"/>
              </w:rPr>
            </w:pPr>
            <w:r w:rsidRPr="00525515">
              <w:rPr>
                <w:rFonts w:ascii="Arial" w:eastAsia="Batang" w:hAnsi="Arial" w:cs="Arial"/>
                <w:b/>
                <w:sz w:val="18"/>
                <w:szCs w:val="18"/>
              </w:rPr>
              <w:t>Founding of a Nation/Nations</w:t>
            </w:r>
          </w:p>
          <w:p w:rsidR="00861EA3" w:rsidRDefault="00861EA3" w:rsidP="00662FD3">
            <w:pPr>
              <w:rPr>
                <w:rFonts w:ascii="Arial" w:eastAsia="Batang" w:hAnsi="Arial" w:cs="Arial"/>
                <w:sz w:val="18"/>
                <w:szCs w:val="18"/>
              </w:rPr>
            </w:pPr>
          </w:p>
          <w:p w:rsidR="00861EA3" w:rsidRPr="005C3F83" w:rsidRDefault="00861EA3" w:rsidP="00662FD3">
            <w:pPr>
              <w:rPr>
                <w:rFonts w:ascii="Arial" w:eastAsia="Batang" w:hAnsi="Arial" w:cs="Arial"/>
                <w:sz w:val="18"/>
                <w:szCs w:val="18"/>
              </w:rPr>
            </w:pPr>
            <w:r>
              <w:rPr>
                <w:rFonts w:ascii="Arial" w:eastAsia="Batang" w:hAnsi="Arial" w:cs="Arial"/>
                <w:sz w:val="18"/>
                <w:szCs w:val="18"/>
              </w:rPr>
              <w:t xml:space="preserve">Lecture: </w:t>
            </w:r>
            <w:r w:rsidRPr="005C3F83">
              <w:rPr>
                <w:rFonts w:ascii="Arial" w:eastAsia="Batang" w:hAnsi="Arial" w:cs="Arial"/>
                <w:sz w:val="18"/>
                <w:szCs w:val="18"/>
              </w:rPr>
              <w:t>Cheryl</w:t>
            </w:r>
            <w:r>
              <w:rPr>
                <w:rFonts w:ascii="Arial" w:eastAsia="Batang" w:hAnsi="Arial" w:cs="Arial"/>
                <w:sz w:val="18"/>
                <w:szCs w:val="18"/>
              </w:rPr>
              <w:t>; Seminar (Box and TBA)</w:t>
            </w:r>
          </w:p>
        </w:tc>
        <w:tc>
          <w:tcPr>
            <w:tcW w:w="2831" w:type="dxa"/>
          </w:tcPr>
          <w:p w:rsidR="00861EA3" w:rsidRPr="003E5F02" w:rsidRDefault="00861EA3" w:rsidP="005F02BD">
            <w:pPr>
              <w:rPr>
                <w:rFonts w:ascii="Arial" w:eastAsia="Batang" w:hAnsi="Arial" w:cs="Arial"/>
                <w:sz w:val="18"/>
                <w:szCs w:val="18"/>
              </w:rPr>
            </w:pPr>
            <w:r w:rsidRPr="00AB225A">
              <w:rPr>
                <w:rFonts w:ascii="Arial" w:eastAsia="Batang" w:hAnsi="Arial" w:cs="Arial"/>
                <w:b/>
                <w:sz w:val="18"/>
                <w:szCs w:val="18"/>
              </w:rPr>
              <w:t xml:space="preserve">Read: </w:t>
            </w:r>
            <w:r>
              <w:rPr>
                <w:rFonts w:ascii="Arial" w:eastAsia="Batang" w:hAnsi="Arial" w:cs="Arial"/>
                <w:b/>
                <w:sz w:val="18"/>
                <w:szCs w:val="18"/>
              </w:rPr>
              <w:t xml:space="preserve"> </w:t>
            </w:r>
            <w:r>
              <w:rPr>
                <w:rFonts w:ascii="Arial" w:eastAsia="Batang" w:hAnsi="Arial" w:cs="Arial"/>
                <w:sz w:val="18"/>
                <w:szCs w:val="18"/>
              </w:rPr>
              <w:t>Box ( Part 2) &amp; TBA - posted to Moodle</w:t>
            </w:r>
          </w:p>
        </w:tc>
        <w:tc>
          <w:tcPr>
            <w:tcW w:w="2477" w:type="dxa"/>
          </w:tcPr>
          <w:p w:rsidR="00861EA3" w:rsidRPr="008420FC" w:rsidRDefault="00861EA3" w:rsidP="00662FD3">
            <w:pPr>
              <w:rPr>
                <w:rFonts w:ascii="Arial" w:eastAsia="Batang" w:hAnsi="Arial" w:cs="Arial"/>
                <w:sz w:val="18"/>
                <w:szCs w:val="18"/>
              </w:rPr>
            </w:pPr>
            <w:r>
              <w:rPr>
                <w:rFonts w:ascii="Arial" w:eastAsia="Batang" w:hAnsi="Arial" w:cs="Arial"/>
                <w:b/>
                <w:sz w:val="18"/>
                <w:szCs w:val="18"/>
              </w:rPr>
              <w:t>Seminar paper: Box &amp; TBA readings (one paper on both)</w:t>
            </w:r>
            <w:r w:rsidRPr="008420FC">
              <w:rPr>
                <w:rFonts w:ascii="Arial" w:eastAsia="Batang" w:hAnsi="Arial" w:cs="Arial"/>
                <w:b/>
                <w:sz w:val="18"/>
                <w:szCs w:val="18"/>
              </w:rPr>
              <w:t xml:space="preserve"> </w:t>
            </w:r>
          </w:p>
        </w:tc>
      </w:tr>
      <w:tr w:rsidR="00861EA3" w:rsidRPr="008420FC" w:rsidTr="00662FD3">
        <w:trPr>
          <w:gridBefore w:val="1"/>
          <w:trHeight w:val="629"/>
        </w:trPr>
        <w:tc>
          <w:tcPr>
            <w:tcW w:w="1168" w:type="dxa"/>
            <w:shd w:val="clear" w:color="auto" w:fill="E6E6E6"/>
          </w:tcPr>
          <w:p w:rsidR="00861EA3" w:rsidRPr="008420FC" w:rsidRDefault="00861EA3" w:rsidP="00662FD3">
            <w:pPr>
              <w:rPr>
                <w:rFonts w:ascii="Arial" w:eastAsia="Batang" w:hAnsi="Arial" w:cs="Arial"/>
                <w:b/>
                <w:sz w:val="18"/>
                <w:szCs w:val="18"/>
              </w:rPr>
            </w:pPr>
          </w:p>
          <w:p w:rsidR="00861EA3" w:rsidRDefault="00861EA3" w:rsidP="00662FD3">
            <w:pPr>
              <w:rPr>
                <w:rFonts w:ascii="Arial" w:eastAsia="Batang" w:hAnsi="Arial" w:cs="Arial"/>
                <w:b/>
                <w:sz w:val="18"/>
                <w:szCs w:val="18"/>
              </w:rPr>
            </w:pPr>
            <w:r w:rsidRPr="008420FC">
              <w:rPr>
                <w:rFonts w:ascii="Arial" w:eastAsia="Batang" w:hAnsi="Arial" w:cs="Arial"/>
                <w:b/>
                <w:sz w:val="18"/>
                <w:szCs w:val="18"/>
              </w:rPr>
              <w:t>Week 5</w:t>
            </w:r>
          </w:p>
          <w:p w:rsidR="00861EA3" w:rsidRPr="008420FC" w:rsidRDefault="00861EA3" w:rsidP="00662FD3">
            <w:pPr>
              <w:rPr>
                <w:rFonts w:ascii="Arial" w:eastAsia="Batang" w:hAnsi="Arial" w:cs="Arial"/>
                <w:b/>
                <w:sz w:val="18"/>
                <w:szCs w:val="18"/>
              </w:rPr>
            </w:pPr>
            <w:r>
              <w:rPr>
                <w:rFonts w:ascii="Arial" w:eastAsia="Batang" w:hAnsi="Arial" w:cs="Arial"/>
                <w:b/>
                <w:sz w:val="18"/>
                <w:szCs w:val="18"/>
              </w:rPr>
              <w:t>10/27</w:t>
            </w:r>
          </w:p>
        </w:tc>
        <w:tc>
          <w:tcPr>
            <w:tcW w:w="3539" w:type="dxa"/>
          </w:tcPr>
          <w:p w:rsidR="00861EA3" w:rsidRDefault="00861EA3" w:rsidP="00662FD3">
            <w:pPr>
              <w:rPr>
                <w:rFonts w:ascii="Arial" w:eastAsia="Batang" w:hAnsi="Arial" w:cs="Arial"/>
                <w:b/>
                <w:sz w:val="18"/>
                <w:szCs w:val="18"/>
              </w:rPr>
            </w:pPr>
            <w:r>
              <w:rPr>
                <w:rFonts w:ascii="Arial" w:eastAsia="Batang" w:hAnsi="Arial" w:cs="Arial"/>
                <w:b/>
                <w:sz w:val="18"/>
                <w:szCs w:val="18"/>
              </w:rPr>
              <w:t>Supercapitalism and Democracy</w:t>
            </w:r>
          </w:p>
          <w:p w:rsidR="00861EA3" w:rsidRDefault="00861EA3" w:rsidP="00662FD3">
            <w:pPr>
              <w:rPr>
                <w:rFonts w:ascii="Arial" w:eastAsia="Batang" w:hAnsi="Arial" w:cs="Arial"/>
                <w:sz w:val="18"/>
                <w:szCs w:val="18"/>
              </w:rPr>
            </w:pPr>
          </w:p>
          <w:p w:rsidR="00861EA3" w:rsidRDefault="00861EA3" w:rsidP="00662FD3">
            <w:pPr>
              <w:rPr>
                <w:rFonts w:ascii="Arial" w:eastAsia="Batang" w:hAnsi="Arial" w:cs="Arial"/>
                <w:sz w:val="18"/>
                <w:szCs w:val="18"/>
              </w:rPr>
            </w:pPr>
            <w:r>
              <w:rPr>
                <w:rFonts w:ascii="Arial" w:eastAsia="Batang" w:hAnsi="Arial" w:cs="Arial"/>
                <w:sz w:val="18"/>
                <w:szCs w:val="18"/>
              </w:rPr>
              <w:t>Film &amp; Lecture: Nelson</w:t>
            </w:r>
          </w:p>
          <w:p w:rsidR="00861EA3" w:rsidRPr="00525515" w:rsidRDefault="00861EA3" w:rsidP="00662FD3">
            <w:pPr>
              <w:rPr>
                <w:rFonts w:ascii="Arial" w:eastAsia="Batang" w:hAnsi="Arial" w:cs="Arial"/>
                <w:sz w:val="18"/>
                <w:szCs w:val="18"/>
              </w:rPr>
            </w:pPr>
            <w:r>
              <w:rPr>
                <w:rFonts w:ascii="Arial" w:eastAsia="Batang" w:hAnsi="Arial" w:cs="Arial"/>
                <w:sz w:val="18"/>
                <w:szCs w:val="18"/>
              </w:rPr>
              <w:t>Seminar (Reich)</w:t>
            </w:r>
          </w:p>
        </w:tc>
        <w:tc>
          <w:tcPr>
            <w:tcW w:w="2831" w:type="dxa"/>
          </w:tcPr>
          <w:p w:rsidR="00861EA3" w:rsidRPr="008420FC" w:rsidRDefault="00861EA3" w:rsidP="00662FD3">
            <w:pPr>
              <w:rPr>
                <w:rFonts w:ascii="Arial" w:eastAsia="Batang" w:hAnsi="Arial" w:cs="Arial"/>
                <w:sz w:val="18"/>
                <w:szCs w:val="18"/>
              </w:rPr>
            </w:pPr>
          </w:p>
          <w:p w:rsidR="00861EA3" w:rsidRPr="008420FC" w:rsidRDefault="00861EA3" w:rsidP="00662FD3">
            <w:pPr>
              <w:rPr>
                <w:rFonts w:ascii="Arial" w:eastAsia="Batang" w:hAnsi="Arial" w:cs="Arial"/>
                <w:sz w:val="18"/>
                <w:szCs w:val="18"/>
              </w:rPr>
            </w:pPr>
            <w:r w:rsidRPr="00AB225A">
              <w:rPr>
                <w:rFonts w:ascii="Arial" w:eastAsia="Batang" w:hAnsi="Arial" w:cs="Arial"/>
                <w:b/>
                <w:sz w:val="18"/>
                <w:szCs w:val="18"/>
              </w:rPr>
              <w:t>Read:</w:t>
            </w:r>
            <w:r w:rsidRPr="008420FC">
              <w:rPr>
                <w:rFonts w:ascii="Arial" w:eastAsia="Batang" w:hAnsi="Arial" w:cs="Arial"/>
                <w:sz w:val="18"/>
                <w:szCs w:val="18"/>
              </w:rPr>
              <w:t xml:space="preserve"> </w:t>
            </w:r>
            <w:r>
              <w:rPr>
                <w:rFonts w:ascii="Arial" w:eastAsia="Batang" w:hAnsi="Arial" w:cs="Arial"/>
                <w:sz w:val="18"/>
                <w:szCs w:val="18"/>
              </w:rPr>
              <w:t>Reich (all)</w:t>
            </w:r>
          </w:p>
          <w:p w:rsidR="00861EA3" w:rsidRPr="008420FC" w:rsidRDefault="00861EA3" w:rsidP="00662FD3">
            <w:pPr>
              <w:rPr>
                <w:rFonts w:ascii="Arial" w:eastAsia="Batang" w:hAnsi="Arial" w:cs="Arial"/>
                <w:sz w:val="18"/>
                <w:szCs w:val="18"/>
              </w:rPr>
            </w:pPr>
          </w:p>
        </w:tc>
        <w:tc>
          <w:tcPr>
            <w:tcW w:w="2477" w:type="dxa"/>
          </w:tcPr>
          <w:p w:rsidR="00861EA3" w:rsidRPr="008420FC" w:rsidRDefault="00861EA3" w:rsidP="00662FD3">
            <w:pPr>
              <w:rPr>
                <w:rFonts w:ascii="Arial" w:eastAsia="Batang" w:hAnsi="Arial" w:cs="Arial"/>
                <w:b/>
                <w:sz w:val="18"/>
                <w:szCs w:val="18"/>
              </w:rPr>
            </w:pPr>
          </w:p>
          <w:p w:rsidR="00861EA3" w:rsidRPr="008420FC" w:rsidRDefault="00861EA3" w:rsidP="00662FD3">
            <w:pPr>
              <w:rPr>
                <w:rFonts w:ascii="Arial" w:eastAsia="Batang" w:hAnsi="Arial" w:cs="Arial"/>
                <w:sz w:val="18"/>
                <w:szCs w:val="18"/>
              </w:rPr>
            </w:pPr>
            <w:r>
              <w:rPr>
                <w:rFonts w:ascii="Arial" w:eastAsia="Batang" w:hAnsi="Arial" w:cs="Arial"/>
                <w:b/>
                <w:sz w:val="18"/>
                <w:szCs w:val="18"/>
              </w:rPr>
              <w:t>Seminar paper: Reich</w:t>
            </w:r>
          </w:p>
          <w:p w:rsidR="00861EA3" w:rsidRPr="008420FC" w:rsidRDefault="00861EA3" w:rsidP="00662FD3">
            <w:pPr>
              <w:rPr>
                <w:rFonts w:ascii="Arial" w:eastAsia="Batang" w:hAnsi="Arial" w:cs="Arial"/>
                <w:sz w:val="18"/>
                <w:szCs w:val="18"/>
              </w:rPr>
            </w:pPr>
          </w:p>
        </w:tc>
      </w:tr>
      <w:tr w:rsidR="00861EA3" w:rsidRPr="008420FC" w:rsidTr="00CD67A6">
        <w:trPr>
          <w:gridBefore w:val="1"/>
          <w:trHeight w:val="1110"/>
        </w:trPr>
        <w:tc>
          <w:tcPr>
            <w:tcW w:w="1168" w:type="dxa"/>
            <w:shd w:val="clear" w:color="auto" w:fill="E6E6E6"/>
          </w:tcPr>
          <w:p w:rsidR="00861EA3" w:rsidRDefault="00861EA3" w:rsidP="00662FD3">
            <w:pPr>
              <w:rPr>
                <w:rFonts w:ascii="Arial" w:eastAsia="Batang" w:hAnsi="Arial" w:cs="Arial"/>
                <w:b/>
                <w:sz w:val="18"/>
                <w:szCs w:val="18"/>
              </w:rPr>
            </w:pPr>
          </w:p>
          <w:p w:rsidR="00861EA3" w:rsidRDefault="00861EA3" w:rsidP="00662FD3">
            <w:pPr>
              <w:rPr>
                <w:rFonts w:ascii="Arial" w:eastAsia="Batang" w:hAnsi="Arial" w:cs="Arial"/>
                <w:b/>
                <w:sz w:val="18"/>
                <w:szCs w:val="18"/>
              </w:rPr>
            </w:pPr>
            <w:r w:rsidRPr="008420FC">
              <w:rPr>
                <w:rFonts w:ascii="Arial" w:eastAsia="Batang" w:hAnsi="Arial" w:cs="Arial"/>
                <w:b/>
                <w:sz w:val="18"/>
                <w:szCs w:val="18"/>
              </w:rPr>
              <w:t>Week 6</w:t>
            </w:r>
          </w:p>
          <w:p w:rsidR="00861EA3" w:rsidRPr="008420FC" w:rsidRDefault="00861EA3" w:rsidP="00662FD3">
            <w:pPr>
              <w:rPr>
                <w:rFonts w:ascii="Arial" w:eastAsia="Batang" w:hAnsi="Arial" w:cs="Arial"/>
                <w:b/>
                <w:sz w:val="18"/>
                <w:szCs w:val="18"/>
              </w:rPr>
            </w:pPr>
            <w:r>
              <w:rPr>
                <w:rFonts w:ascii="Arial" w:eastAsia="Batang" w:hAnsi="Arial" w:cs="Arial"/>
                <w:b/>
                <w:sz w:val="18"/>
                <w:szCs w:val="18"/>
              </w:rPr>
              <w:t>11/3</w:t>
            </w:r>
          </w:p>
        </w:tc>
        <w:tc>
          <w:tcPr>
            <w:tcW w:w="3539" w:type="dxa"/>
          </w:tcPr>
          <w:p w:rsidR="00861EA3" w:rsidRDefault="00861EA3" w:rsidP="00662FD3">
            <w:pPr>
              <w:rPr>
                <w:rFonts w:ascii="Arial" w:eastAsia="Batang" w:hAnsi="Arial" w:cs="Arial"/>
                <w:b/>
                <w:sz w:val="18"/>
                <w:szCs w:val="18"/>
              </w:rPr>
            </w:pPr>
            <w:r w:rsidRPr="00D26219">
              <w:rPr>
                <w:rFonts w:ascii="Arial" w:eastAsia="Batang" w:hAnsi="Arial" w:cs="Arial"/>
                <w:b/>
                <w:sz w:val="18"/>
                <w:szCs w:val="18"/>
              </w:rPr>
              <w:t>Players in Governance Processes –</w:t>
            </w:r>
            <w:r>
              <w:rPr>
                <w:rFonts w:ascii="Arial" w:eastAsia="Batang" w:hAnsi="Arial" w:cs="Arial"/>
                <w:b/>
                <w:sz w:val="18"/>
                <w:szCs w:val="18"/>
              </w:rPr>
              <w:t xml:space="preserve"> Elected Officials, Non Profits and Private Sector</w:t>
            </w:r>
          </w:p>
          <w:p w:rsidR="00861EA3" w:rsidRDefault="00861EA3" w:rsidP="00662FD3">
            <w:pPr>
              <w:rPr>
                <w:rFonts w:ascii="Arial" w:eastAsia="Batang" w:hAnsi="Arial" w:cs="Arial"/>
                <w:b/>
                <w:sz w:val="18"/>
                <w:szCs w:val="18"/>
              </w:rPr>
            </w:pPr>
          </w:p>
          <w:p w:rsidR="00861EA3" w:rsidRPr="00A30DDD" w:rsidRDefault="00861EA3" w:rsidP="00662FD3">
            <w:pPr>
              <w:rPr>
                <w:rFonts w:ascii="Arial" w:eastAsia="Batang" w:hAnsi="Arial" w:cs="Arial"/>
                <w:sz w:val="18"/>
                <w:szCs w:val="18"/>
              </w:rPr>
            </w:pPr>
            <w:r>
              <w:rPr>
                <w:rFonts w:ascii="Arial" w:eastAsia="Batang" w:hAnsi="Arial" w:cs="Arial"/>
                <w:sz w:val="18"/>
                <w:szCs w:val="18"/>
              </w:rPr>
              <w:t>Panel – TBA; Seminar (TBA)</w:t>
            </w:r>
          </w:p>
        </w:tc>
        <w:tc>
          <w:tcPr>
            <w:tcW w:w="2831" w:type="dxa"/>
          </w:tcPr>
          <w:p w:rsidR="00861EA3" w:rsidRPr="00710DD8" w:rsidRDefault="00861EA3" w:rsidP="00662FD3">
            <w:pPr>
              <w:rPr>
                <w:rFonts w:ascii="Arial" w:eastAsia="Batang" w:hAnsi="Arial" w:cs="Arial"/>
                <w:sz w:val="18"/>
                <w:szCs w:val="18"/>
              </w:rPr>
            </w:pPr>
            <w:r w:rsidRPr="00AB225A">
              <w:rPr>
                <w:rFonts w:ascii="Arial" w:eastAsia="Batang" w:hAnsi="Arial" w:cs="Arial"/>
                <w:b/>
                <w:sz w:val="18"/>
                <w:szCs w:val="18"/>
              </w:rPr>
              <w:t>Read:</w:t>
            </w:r>
            <w:r>
              <w:rPr>
                <w:rFonts w:ascii="Arial" w:eastAsia="Batang" w:hAnsi="Arial" w:cs="Arial"/>
                <w:b/>
                <w:sz w:val="18"/>
                <w:szCs w:val="18"/>
              </w:rPr>
              <w:t xml:space="preserve"> </w:t>
            </w:r>
            <w:r>
              <w:rPr>
                <w:rFonts w:ascii="Arial" w:eastAsia="Batang" w:hAnsi="Arial" w:cs="Arial"/>
                <w:sz w:val="18"/>
                <w:szCs w:val="18"/>
              </w:rPr>
              <w:t xml:space="preserve"> TBA – posted to Moodle</w:t>
            </w:r>
          </w:p>
          <w:p w:rsidR="00861EA3" w:rsidRPr="008420FC" w:rsidRDefault="00861EA3" w:rsidP="00662FD3">
            <w:pPr>
              <w:rPr>
                <w:rFonts w:ascii="Arial" w:eastAsia="Batang" w:hAnsi="Arial" w:cs="Arial"/>
                <w:sz w:val="18"/>
                <w:szCs w:val="18"/>
              </w:rPr>
            </w:pPr>
            <w:r w:rsidRPr="008420FC">
              <w:rPr>
                <w:rFonts w:ascii="Arial" w:eastAsia="Batang" w:hAnsi="Arial" w:cs="Arial"/>
                <w:color w:val="FF0000"/>
                <w:sz w:val="18"/>
                <w:szCs w:val="18"/>
              </w:rPr>
              <w:t xml:space="preserve"> </w:t>
            </w:r>
          </w:p>
        </w:tc>
        <w:tc>
          <w:tcPr>
            <w:tcW w:w="2477" w:type="dxa"/>
          </w:tcPr>
          <w:p w:rsidR="00861EA3" w:rsidRPr="008420FC" w:rsidRDefault="00861EA3" w:rsidP="00662FD3">
            <w:pPr>
              <w:rPr>
                <w:rFonts w:ascii="Arial" w:eastAsia="Batang" w:hAnsi="Arial" w:cs="Arial"/>
                <w:b/>
                <w:sz w:val="18"/>
                <w:szCs w:val="18"/>
              </w:rPr>
            </w:pPr>
            <w:r>
              <w:rPr>
                <w:rFonts w:ascii="Arial" w:eastAsia="Batang" w:hAnsi="Arial" w:cs="Arial"/>
                <w:b/>
                <w:sz w:val="18"/>
                <w:szCs w:val="18"/>
              </w:rPr>
              <w:t>Outline of Problem Analysis Research Paper (post to Moodle before class)</w:t>
            </w:r>
          </w:p>
        </w:tc>
      </w:tr>
      <w:tr w:rsidR="00861EA3" w:rsidRPr="008420FC" w:rsidTr="00A30DDD">
        <w:trPr>
          <w:gridBefore w:val="1"/>
          <w:trHeight w:val="885"/>
        </w:trPr>
        <w:tc>
          <w:tcPr>
            <w:tcW w:w="1168" w:type="dxa"/>
            <w:shd w:val="clear" w:color="auto" w:fill="E6E6E6"/>
          </w:tcPr>
          <w:p w:rsidR="00861EA3" w:rsidRPr="008420FC" w:rsidRDefault="00861EA3" w:rsidP="00662FD3">
            <w:pPr>
              <w:rPr>
                <w:rFonts w:ascii="Arial" w:eastAsia="Batang" w:hAnsi="Arial" w:cs="Arial"/>
                <w:b/>
                <w:sz w:val="18"/>
                <w:szCs w:val="18"/>
              </w:rPr>
            </w:pPr>
          </w:p>
          <w:p w:rsidR="00861EA3" w:rsidRDefault="00861EA3" w:rsidP="00662FD3">
            <w:pPr>
              <w:rPr>
                <w:rFonts w:ascii="Arial" w:eastAsia="Batang" w:hAnsi="Arial" w:cs="Arial"/>
                <w:b/>
                <w:sz w:val="18"/>
                <w:szCs w:val="18"/>
              </w:rPr>
            </w:pPr>
            <w:r w:rsidRPr="008420FC">
              <w:rPr>
                <w:rFonts w:ascii="Arial" w:eastAsia="Batang" w:hAnsi="Arial" w:cs="Arial"/>
                <w:b/>
                <w:sz w:val="18"/>
                <w:szCs w:val="18"/>
              </w:rPr>
              <w:t>Week 7</w:t>
            </w:r>
          </w:p>
          <w:p w:rsidR="00861EA3" w:rsidRPr="008420FC" w:rsidRDefault="00861EA3" w:rsidP="00662FD3">
            <w:pPr>
              <w:rPr>
                <w:rFonts w:ascii="Arial" w:eastAsia="Batang" w:hAnsi="Arial" w:cs="Arial"/>
                <w:b/>
                <w:sz w:val="18"/>
                <w:szCs w:val="18"/>
              </w:rPr>
            </w:pPr>
            <w:r>
              <w:rPr>
                <w:rFonts w:ascii="Arial" w:eastAsia="Batang" w:hAnsi="Arial" w:cs="Arial"/>
                <w:b/>
                <w:sz w:val="18"/>
                <w:szCs w:val="18"/>
              </w:rPr>
              <w:t>11/10</w:t>
            </w:r>
          </w:p>
          <w:p w:rsidR="00861EA3" w:rsidRPr="008420FC" w:rsidRDefault="00861EA3" w:rsidP="00662FD3">
            <w:pPr>
              <w:rPr>
                <w:rFonts w:ascii="Arial" w:eastAsia="Batang" w:hAnsi="Arial" w:cs="Arial"/>
                <w:b/>
                <w:sz w:val="18"/>
                <w:szCs w:val="18"/>
              </w:rPr>
            </w:pPr>
          </w:p>
        </w:tc>
        <w:tc>
          <w:tcPr>
            <w:tcW w:w="3539" w:type="dxa"/>
          </w:tcPr>
          <w:p w:rsidR="00861EA3" w:rsidRDefault="00861EA3" w:rsidP="00662FD3">
            <w:pPr>
              <w:rPr>
                <w:rFonts w:ascii="Arial" w:eastAsia="Batang" w:hAnsi="Arial" w:cs="Arial"/>
                <w:b/>
                <w:sz w:val="18"/>
                <w:szCs w:val="18"/>
              </w:rPr>
            </w:pPr>
            <w:r>
              <w:rPr>
                <w:rFonts w:ascii="Arial" w:eastAsia="Batang" w:hAnsi="Arial" w:cs="Arial"/>
                <w:b/>
                <w:sz w:val="18"/>
                <w:szCs w:val="18"/>
              </w:rPr>
              <w:t>Decision Making and Conflict</w:t>
            </w:r>
          </w:p>
          <w:p w:rsidR="00861EA3" w:rsidRDefault="00861EA3" w:rsidP="00662FD3">
            <w:pPr>
              <w:rPr>
                <w:rFonts w:ascii="Arial" w:eastAsia="Batang" w:hAnsi="Arial" w:cs="Arial"/>
                <w:sz w:val="18"/>
                <w:szCs w:val="18"/>
              </w:rPr>
            </w:pPr>
          </w:p>
          <w:p w:rsidR="00861EA3" w:rsidRDefault="00861EA3" w:rsidP="00662FD3">
            <w:pPr>
              <w:rPr>
                <w:rFonts w:ascii="Arial" w:eastAsia="Batang" w:hAnsi="Arial" w:cs="Arial"/>
                <w:sz w:val="18"/>
                <w:szCs w:val="18"/>
              </w:rPr>
            </w:pPr>
            <w:r>
              <w:rPr>
                <w:rFonts w:ascii="Arial" w:eastAsia="Batang" w:hAnsi="Arial" w:cs="Arial"/>
                <w:sz w:val="18"/>
                <w:szCs w:val="18"/>
              </w:rPr>
              <w:t xml:space="preserve">Lecture: </w:t>
            </w:r>
            <w:r w:rsidRPr="009C0BE5">
              <w:rPr>
                <w:rFonts w:ascii="Arial" w:eastAsia="Batang" w:hAnsi="Arial" w:cs="Arial"/>
                <w:sz w:val="18"/>
                <w:szCs w:val="18"/>
              </w:rPr>
              <w:t>Nelson</w:t>
            </w:r>
          </w:p>
          <w:p w:rsidR="00861EA3" w:rsidRPr="005C3F83" w:rsidRDefault="00861EA3" w:rsidP="00662FD3">
            <w:pPr>
              <w:rPr>
                <w:rFonts w:ascii="Arial" w:eastAsia="Batang" w:hAnsi="Arial" w:cs="Arial"/>
                <w:sz w:val="18"/>
                <w:szCs w:val="18"/>
              </w:rPr>
            </w:pPr>
            <w:r>
              <w:rPr>
                <w:rFonts w:ascii="Arial" w:eastAsia="Batang" w:hAnsi="Arial" w:cs="Arial"/>
                <w:sz w:val="18"/>
                <w:szCs w:val="18"/>
              </w:rPr>
              <w:t>Seminar (Denhardt et al.)</w:t>
            </w:r>
          </w:p>
        </w:tc>
        <w:tc>
          <w:tcPr>
            <w:tcW w:w="2831" w:type="dxa"/>
          </w:tcPr>
          <w:p w:rsidR="00861EA3" w:rsidRPr="00475BAD" w:rsidRDefault="00861EA3" w:rsidP="00662FD3">
            <w:pPr>
              <w:rPr>
                <w:rFonts w:ascii="Arial" w:eastAsia="Batang" w:hAnsi="Arial" w:cs="Arial"/>
                <w:sz w:val="18"/>
                <w:szCs w:val="18"/>
              </w:rPr>
            </w:pPr>
            <w:r w:rsidRPr="00AB225A">
              <w:rPr>
                <w:rFonts w:ascii="Arial" w:eastAsia="Batang" w:hAnsi="Arial" w:cs="Arial"/>
                <w:b/>
                <w:sz w:val="18"/>
                <w:szCs w:val="18"/>
              </w:rPr>
              <w:t xml:space="preserve">Read: </w:t>
            </w:r>
            <w:r>
              <w:rPr>
                <w:rFonts w:ascii="Arial" w:eastAsia="Batang" w:hAnsi="Arial" w:cs="Arial"/>
                <w:b/>
                <w:sz w:val="18"/>
                <w:szCs w:val="18"/>
              </w:rPr>
              <w:t xml:space="preserve"> </w:t>
            </w:r>
            <w:r>
              <w:rPr>
                <w:rFonts w:ascii="Arial" w:eastAsia="Batang" w:hAnsi="Arial" w:cs="Arial"/>
                <w:sz w:val="18"/>
                <w:szCs w:val="18"/>
              </w:rPr>
              <w:t>Denhardt et al. (Chapter 5 &amp; 11)</w:t>
            </w:r>
          </w:p>
          <w:p w:rsidR="00861EA3" w:rsidRPr="008420FC" w:rsidRDefault="00861EA3" w:rsidP="00662FD3">
            <w:pPr>
              <w:rPr>
                <w:rFonts w:ascii="Arial" w:eastAsia="Batang" w:hAnsi="Arial" w:cs="Arial"/>
                <w:sz w:val="18"/>
                <w:szCs w:val="18"/>
              </w:rPr>
            </w:pPr>
          </w:p>
        </w:tc>
        <w:tc>
          <w:tcPr>
            <w:tcW w:w="2477" w:type="dxa"/>
          </w:tcPr>
          <w:p w:rsidR="00861EA3" w:rsidRPr="008420FC" w:rsidRDefault="00861EA3" w:rsidP="00662FD3">
            <w:pPr>
              <w:rPr>
                <w:rFonts w:ascii="Arial" w:eastAsia="Batang" w:hAnsi="Arial" w:cs="Arial"/>
                <w:b/>
                <w:sz w:val="18"/>
                <w:szCs w:val="18"/>
              </w:rPr>
            </w:pPr>
            <w:r>
              <w:rPr>
                <w:rFonts w:ascii="Arial" w:eastAsia="Batang" w:hAnsi="Arial" w:cs="Arial"/>
                <w:b/>
                <w:sz w:val="18"/>
                <w:szCs w:val="18"/>
              </w:rPr>
              <w:t>Seminar paper: Denhardt et al.</w:t>
            </w:r>
          </w:p>
          <w:p w:rsidR="00861EA3" w:rsidRPr="008420FC" w:rsidRDefault="00861EA3" w:rsidP="00662FD3">
            <w:pPr>
              <w:rPr>
                <w:rFonts w:ascii="Arial" w:eastAsia="Batang" w:hAnsi="Arial" w:cs="Arial"/>
                <w:b/>
                <w:sz w:val="18"/>
                <w:szCs w:val="18"/>
              </w:rPr>
            </w:pPr>
          </w:p>
        </w:tc>
      </w:tr>
      <w:tr w:rsidR="00861EA3" w:rsidRPr="008420FC" w:rsidTr="00796969">
        <w:trPr>
          <w:gridBefore w:val="1"/>
          <w:trHeight w:val="570"/>
        </w:trPr>
        <w:tc>
          <w:tcPr>
            <w:tcW w:w="1168" w:type="dxa"/>
            <w:shd w:val="clear" w:color="auto" w:fill="E6E6E6"/>
          </w:tcPr>
          <w:p w:rsidR="00861EA3" w:rsidRPr="008420FC" w:rsidRDefault="00861EA3" w:rsidP="00662FD3">
            <w:pPr>
              <w:rPr>
                <w:rFonts w:ascii="Arial" w:eastAsia="Batang" w:hAnsi="Arial" w:cs="Arial"/>
                <w:b/>
                <w:sz w:val="18"/>
                <w:szCs w:val="18"/>
              </w:rPr>
            </w:pPr>
          </w:p>
          <w:p w:rsidR="00861EA3" w:rsidRDefault="00861EA3" w:rsidP="00662FD3">
            <w:pPr>
              <w:rPr>
                <w:rFonts w:ascii="Arial" w:eastAsia="Batang" w:hAnsi="Arial" w:cs="Arial"/>
                <w:b/>
                <w:sz w:val="18"/>
                <w:szCs w:val="18"/>
              </w:rPr>
            </w:pPr>
            <w:r w:rsidRPr="008420FC">
              <w:rPr>
                <w:rFonts w:ascii="Arial" w:eastAsia="Batang" w:hAnsi="Arial" w:cs="Arial"/>
                <w:b/>
                <w:sz w:val="18"/>
                <w:szCs w:val="18"/>
              </w:rPr>
              <w:t>Week 8</w:t>
            </w:r>
          </w:p>
          <w:p w:rsidR="00861EA3" w:rsidRPr="008420FC" w:rsidRDefault="00861EA3" w:rsidP="00662FD3">
            <w:pPr>
              <w:rPr>
                <w:rFonts w:ascii="Arial" w:eastAsia="Batang" w:hAnsi="Arial" w:cs="Arial"/>
                <w:b/>
                <w:sz w:val="18"/>
                <w:szCs w:val="18"/>
              </w:rPr>
            </w:pPr>
            <w:r>
              <w:rPr>
                <w:rFonts w:ascii="Arial" w:eastAsia="Batang" w:hAnsi="Arial" w:cs="Arial"/>
                <w:b/>
                <w:sz w:val="18"/>
                <w:szCs w:val="18"/>
              </w:rPr>
              <w:t>11/17</w:t>
            </w:r>
          </w:p>
        </w:tc>
        <w:tc>
          <w:tcPr>
            <w:tcW w:w="3539" w:type="dxa"/>
          </w:tcPr>
          <w:p w:rsidR="00861EA3" w:rsidRPr="00796969" w:rsidRDefault="00861EA3" w:rsidP="00662FD3">
            <w:pPr>
              <w:rPr>
                <w:rFonts w:ascii="Arial" w:eastAsia="Batang" w:hAnsi="Arial" w:cs="Arial"/>
                <w:b/>
                <w:sz w:val="18"/>
                <w:szCs w:val="18"/>
              </w:rPr>
            </w:pPr>
            <w:r w:rsidRPr="00525515">
              <w:rPr>
                <w:rFonts w:ascii="Arial" w:eastAsia="Batang" w:hAnsi="Arial" w:cs="Arial"/>
                <w:b/>
                <w:sz w:val="18"/>
                <w:szCs w:val="18"/>
              </w:rPr>
              <w:t>Global Economies and Democracies</w:t>
            </w:r>
          </w:p>
          <w:p w:rsidR="00861EA3" w:rsidRDefault="00861EA3" w:rsidP="00CD67A6">
            <w:pPr>
              <w:rPr>
                <w:rFonts w:ascii="Arial" w:eastAsia="Batang" w:hAnsi="Arial" w:cs="Arial"/>
                <w:sz w:val="18"/>
                <w:szCs w:val="18"/>
              </w:rPr>
            </w:pPr>
          </w:p>
          <w:p w:rsidR="00861EA3" w:rsidRPr="00525515" w:rsidRDefault="00861EA3" w:rsidP="00CD67A6">
            <w:pPr>
              <w:rPr>
                <w:rFonts w:ascii="Arial" w:eastAsia="Batang" w:hAnsi="Arial" w:cs="Arial"/>
                <w:sz w:val="18"/>
                <w:szCs w:val="18"/>
              </w:rPr>
            </w:pPr>
            <w:r>
              <w:rPr>
                <w:rFonts w:ascii="Arial" w:eastAsia="Batang" w:hAnsi="Arial" w:cs="Arial"/>
                <w:sz w:val="18"/>
                <w:szCs w:val="18"/>
              </w:rPr>
              <w:t>Lecture: Nelson; Seminar (Rivoli)</w:t>
            </w:r>
          </w:p>
        </w:tc>
        <w:tc>
          <w:tcPr>
            <w:tcW w:w="2831" w:type="dxa"/>
          </w:tcPr>
          <w:p w:rsidR="00861EA3" w:rsidRPr="008420FC" w:rsidRDefault="00861EA3" w:rsidP="00662FD3">
            <w:pPr>
              <w:rPr>
                <w:rFonts w:ascii="Arial" w:eastAsia="Batang" w:hAnsi="Arial" w:cs="Arial"/>
                <w:sz w:val="18"/>
                <w:szCs w:val="18"/>
              </w:rPr>
            </w:pPr>
            <w:r w:rsidRPr="00AB225A">
              <w:rPr>
                <w:rFonts w:ascii="Arial" w:eastAsia="Batang" w:hAnsi="Arial" w:cs="Arial"/>
                <w:b/>
                <w:sz w:val="18"/>
                <w:szCs w:val="18"/>
              </w:rPr>
              <w:t>Read:</w:t>
            </w:r>
            <w:r w:rsidRPr="008420FC">
              <w:rPr>
                <w:rFonts w:ascii="Arial" w:eastAsia="Batang" w:hAnsi="Arial" w:cs="Arial"/>
                <w:sz w:val="18"/>
                <w:szCs w:val="18"/>
              </w:rPr>
              <w:t xml:space="preserve"> </w:t>
            </w:r>
            <w:r>
              <w:rPr>
                <w:rFonts w:ascii="Arial" w:eastAsia="Batang" w:hAnsi="Arial" w:cs="Arial"/>
                <w:sz w:val="18"/>
                <w:szCs w:val="18"/>
              </w:rPr>
              <w:t>Rivoli (All)</w:t>
            </w:r>
          </w:p>
        </w:tc>
        <w:tc>
          <w:tcPr>
            <w:tcW w:w="2477" w:type="dxa"/>
          </w:tcPr>
          <w:p w:rsidR="00861EA3" w:rsidRPr="002347D0" w:rsidRDefault="00861EA3" w:rsidP="00662FD3">
            <w:pPr>
              <w:rPr>
                <w:rFonts w:ascii="Arial" w:eastAsia="Batang" w:hAnsi="Arial" w:cs="Arial"/>
                <w:sz w:val="18"/>
                <w:szCs w:val="18"/>
              </w:rPr>
            </w:pPr>
            <w:r>
              <w:rPr>
                <w:rFonts w:ascii="Arial" w:eastAsia="Batang" w:hAnsi="Arial" w:cs="Arial"/>
                <w:b/>
                <w:sz w:val="18"/>
                <w:szCs w:val="18"/>
              </w:rPr>
              <w:t>Seminar paper: Rivoli</w:t>
            </w:r>
          </w:p>
        </w:tc>
      </w:tr>
      <w:tr w:rsidR="00861EA3" w:rsidRPr="008420FC" w:rsidTr="00CD67A6">
        <w:trPr>
          <w:gridBefore w:val="1"/>
          <w:cantSplit/>
          <w:trHeight w:val="273"/>
        </w:trPr>
        <w:tc>
          <w:tcPr>
            <w:tcW w:w="10015" w:type="dxa"/>
            <w:gridSpan w:val="4"/>
            <w:shd w:val="clear" w:color="auto" w:fill="E6E6E6"/>
          </w:tcPr>
          <w:p w:rsidR="00861EA3" w:rsidRPr="008420FC" w:rsidRDefault="00861EA3" w:rsidP="00662FD3">
            <w:pPr>
              <w:rPr>
                <w:rFonts w:ascii="Arial" w:eastAsia="Batang" w:hAnsi="Arial" w:cs="Arial"/>
                <w:b/>
                <w:sz w:val="18"/>
                <w:szCs w:val="18"/>
              </w:rPr>
            </w:pPr>
            <w:r w:rsidRPr="008420FC">
              <w:rPr>
                <w:rFonts w:ascii="Arial" w:eastAsia="Batang" w:hAnsi="Arial" w:cs="Arial"/>
                <w:b/>
                <w:sz w:val="18"/>
                <w:szCs w:val="18"/>
              </w:rPr>
              <w:t>11/</w:t>
            </w:r>
            <w:r>
              <w:rPr>
                <w:rFonts w:ascii="Arial" w:eastAsia="Batang" w:hAnsi="Arial" w:cs="Arial"/>
                <w:b/>
                <w:sz w:val="18"/>
                <w:szCs w:val="18"/>
              </w:rPr>
              <w:t>23-27</w:t>
            </w:r>
            <w:r w:rsidRPr="008420FC">
              <w:rPr>
                <w:rFonts w:ascii="Arial" w:eastAsia="Batang" w:hAnsi="Arial" w:cs="Arial"/>
                <w:b/>
                <w:sz w:val="18"/>
                <w:szCs w:val="18"/>
              </w:rPr>
              <w:t xml:space="preserve">                                                              THANKSGIVING BREAK</w:t>
            </w:r>
          </w:p>
        </w:tc>
      </w:tr>
      <w:tr w:rsidR="00861EA3" w:rsidRPr="008420FC" w:rsidTr="00662FD3">
        <w:trPr>
          <w:gridBefore w:val="1"/>
          <w:trHeight w:val="858"/>
        </w:trPr>
        <w:tc>
          <w:tcPr>
            <w:tcW w:w="1168" w:type="dxa"/>
            <w:shd w:val="clear" w:color="auto" w:fill="E6E6E6"/>
          </w:tcPr>
          <w:p w:rsidR="00861EA3" w:rsidRPr="008420FC" w:rsidRDefault="00861EA3" w:rsidP="00662FD3">
            <w:pPr>
              <w:rPr>
                <w:rFonts w:ascii="Arial" w:eastAsia="Batang" w:hAnsi="Arial" w:cs="Arial"/>
                <w:b/>
                <w:sz w:val="18"/>
                <w:szCs w:val="18"/>
              </w:rPr>
            </w:pPr>
          </w:p>
          <w:p w:rsidR="00861EA3" w:rsidRDefault="00861EA3" w:rsidP="00662FD3">
            <w:pPr>
              <w:rPr>
                <w:rFonts w:ascii="Arial" w:eastAsia="Batang" w:hAnsi="Arial" w:cs="Arial"/>
                <w:b/>
                <w:sz w:val="18"/>
                <w:szCs w:val="18"/>
              </w:rPr>
            </w:pPr>
            <w:r w:rsidRPr="008420FC">
              <w:rPr>
                <w:rFonts w:ascii="Arial" w:eastAsia="Batang" w:hAnsi="Arial" w:cs="Arial"/>
                <w:b/>
                <w:sz w:val="18"/>
                <w:szCs w:val="18"/>
              </w:rPr>
              <w:t>Week 9</w:t>
            </w:r>
          </w:p>
          <w:p w:rsidR="00861EA3" w:rsidRPr="008420FC" w:rsidRDefault="00861EA3" w:rsidP="00662FD3">
            <w:pPr>
              <w:rPr>
                <w:rFonts w:ascii="Arial" w:eastAsia="Batang" w:hAnsi="Arial" w:cs="Arial"/>
                <w:b/>
                <w:sz w:val="18"/>
                <w:szCs w:val="18"/>
              </w:rPr>
            </w:pPr>
            <w:r>
              <w:rPr>
                <w:rFonts w:ascii="Arial" w:eastAsia="Batang" w:hAnsi="Arial" w:cs="Arial"/>
                <w:b/>
                <w:sz w:val="18"/>
                <w:szCs w:val="18"/>
              </w:rPr>
              <w:t>12/1</w:t>
            </w:r>
          </w:p>
          <w:p w:rsidR="00861EA3" w:rsidRPr="008420FC" w:rsidRDefault="00861EA3" w:rsidP="00662FD3">
            <w:pPr>
              <w:rPr>
                <w:rFonts w:ascii="Arial" w:eastAsia="Batang" w:hAnsi="Arial" w:cs="Arial"/>
                <w:b/>
                <w:sz w:val="18"/>
                <w:szCs w:val="18"/>
              </w:rPr>
            </w:pPr>
          </w:p>
        </w:tc>
        <w:tc>
          <w:tcPr>
            <w:tcW w:w="3539" w:type="dxa"/>
          </w:tcPr>
          <w:p w:rsidR="00861EA3" w:rsidRPr="008420FC" w:rsidRDefault="00861EA3" w:rsidP="00662FD3">
            <w:pPr>
              <w:rPr>
                <w:rFonts w:ascii="Arial" w:eastAsia="Batang" w:hAnsi="Arial" w:cs="Arial"/>
                <w:b/>
                <w:sz w:val="18"/>
                <w:szCs w:val="18"/>
              </w:rPr>
            </w:pPr>
          </w:p>
          <w:p w:rsidR="00861EA3" w:rsidRDefault="00861EA3" w:rsidP="00662FD3">
            <w:pPr>
              <w:rPr>
                <w:rFonts w:ascii="Arial" w:hAnsi="Arial" w:cs="Arial"/>
                <w:b/>
                <w:sz w:val="18"/>
                <w:szCs w:val="18"/>
              </w:rPr>
            </w:pPr>
            <w:r w:rsidRPr="008420FC">
              <w:rPr>
                <w:rFonts w:ascii="Arial" w:hAnsi="Arial" w:cs="Arial"/>
                <w:b/>
                <w:sz w:val="18"/>
                <w:szCs w:val="18"/>
              </w:rPr>
              <w:t xml:space="preserve">The Discipline and Practices of PA Today </w:t>
            </w:r>
          </w:p>
          <w:p w:rsidR="00861EA3" w:rsidRPr="008420FC" w:rsidRDefault="00861EA3" w:rsidP="00662FD3">
            <w:pPr>
              <w:rPr>
                <w:rFonts w:ascii="Arial" w:hAnsi="Arial" w:cs="Arial"/>
                <w:b/>
                <w:sz w:val="18"/>
                <w:szCs w:val="18"/>
              </w:rPr>
            </w:pPr>
          </w:p>
          <w:p w:rsidR="00861EA3" w:rsidRDefault="00861EA3" w:rsidP="00662FD3">
            <w:pPr>
              <w:rPr>
                <w:rFonts w:ascii="Arial" w:hAnsi="Arial" w:cs="Arial"/>
                <w:sz w:val="18"/>
                <w:szCs w:val="18"/>
              </w:rPr>
            </w:pPr>
            <w:r>
              <w:rPr>
                <w:rFonts w:ascii="Arial" w:hAnsi="Arial" w:cs="Arial"/>
                <w:sz w:val="18"/>
                <w:szCs w:val="18"/>
              </w:rPr>
              <w:t xml:space="preserve">Lecture: </w:t>
            </w:r>
            <w:r w:rsidRPr="008420FC">
              <w:rPr>
                <w:rFonts w:ascii="Arial" w:hAnsi="Arial" w:cs="Arial"/>
                <w:sz w:val="18"/>
                <w:szCs w:val="18"/>
              </w:rPr>
              <w:t>Cheryl</w:t>
            </w:r>
          </w:p>
          <w:p w:rsidR="00861EA3" w:rsidRPr="008420FC" w:rsidRDefault="00861EA3" w:rsidP="00662FD3">
            <w:pPr>
              <w:rPr>
                <w:rFonts w:ascii="Arial" w:eastAsia="Batang" w:hAnsi="Arial" w:cs="Arial"/>
                <w:sz w:val="18"/>
                <w:szCs w:val="18"/>
              </w:rPr>
            </w:pPr>
            <w:r>
              <w:rPr>
                <w:rFonts w:ascii="Arial" w:hAnsi="Arial" w:cs="Arial"/>
                <w:sz w:val="18"/>
                <w:szCs w:val="18"/>
              </w:rPr>
              <w:t>Seminar (Box &amp; Shafritz and Hyde)</w:t>
            </w:r>
          </w:p>
        </w:tc>
        <w:tc>
          <w:tcPr>
            <w:tcW w:w="2831" w:type="dxa"/>
          </w:tcPr>
          <w:p w:rsidR="00861EA3" w:rsidRPr="008420FC" w:rsidRDefault="00861EA3" w:rsidP="00662FD3">
            <w:pPr>
              <w:rPr>
                <w:rFonts w:ascii="Arial" w:eastAsia="Batang" w:hAnsi="Arial" w:cs="Arial"/>
                <w:sz w:val="18"/>
                <w:szCs w:val="18"/>
              </w:rPr>
            </w:pPr>
          </w:p>
          <w:p w:rsidR="00861EA3" w:rsidRPr="00AB225A" w:rsidRDefault="00861EA3" w:rsidP="00662FD3">
            <w:pPr>
              <w:rPr>
                <w:rFonts w:ascii="Arial" w:eastAsia="Batang" w:hAnsi="Arial" w:cs="Arial"/>
                <w:b/>
                <w:sz w:val="18"/>
                <w:szCs w:val="18"/>
              </w:rPr>
            </w:pPr>
            <w:r w:rsidRPr="00AB225A">
              <w:rPr>
                <w:rFonts w:ascii="Arial" w:eastAsia="Batang" w:hAnsi="Arial" w:cs="Arial"/>
                <w:b/>
                <w:sz w:val="18"/>
                <w:szCs w:val="18"/>
              </w:rPr>
              <w:t xml:space="preserve">Read: </w:t>
            </w:r>
            <w:r>
              <w:rPr>
                <w:rFonts w:ascii="Arial" w:eastAsia="Batang" w:hAnsi="Arial" w:cs="Arial"/>
                <w:b/>
                <w:sz w:val="18"/>
                <w:szCs w:val="18"/>
              </w:rPr>
              <w:t xml:space="preserve"> </w:t>
            </w:r>
            <w:r>
              <w:rPr>
                <w:rFonts w:ascii="Arial" w:eastAsia="Batang" w:hAnsi="Arial" w:cs="Arial"/>
                <w:sz w:val="18"/>
                <w:szCs w:val="18"/>
              </w:rPr>
              <w:t xml:space="preserve">Box </w:t>
            </w:r>
            <w:r w:rsidRPr="00710DD8">
              <w:rPr>
                <w:rFonts w:ascii="Arial" w:eastAsia="Batang" w:hAnsi="Arial" w:cs="Arial"/>
                <w:sz w:val="18"/>
                <w:szCs w:val="18"/>
              </w:rPr>
              <w:t>(Part 4) &amp;</w:t>
            </w:r>
            <w:r>
              <w:rPr>
                <w:rFonts w:ascii="Arial" w:eastAsia="Batang" w:hAnsi="Arial" w:cs="Arial"/>
                <w:b/>
                <w:sz w:val="18"/>
                <w:szCs w:val="18"/>
              </w:rPr>
              <w:t xml:space="preserve"> </w:t>
            </w:r>
            <w:r w:rsidRPr="00D26219">
              <w:rPr>
                <w:rFonts w:ascii="Arial" w:eastAsia="Batang" w:hAnsi="Arial" w:cs="Arial"/>
                <w:sz w:val="18"/>
                <w:szCs w:val="18"/>
              </w:rPr>
              <w:t>Shafritz &amp; Hyde</w:t>
            </w:r>
            <w:r>
              <w:rPr>
                <w:rFonts w:ascii="Arial" w:eastAsia="Batang" w:hAnsi="Arial" w:cs="Arial"/>
                <w:sz w:val="18"/>
                <w:szCs w:val="18"/>
              </w:rPr>
              <w:t xml:space="preserve">  (all essays organized under “The Discipline of Public Administration” topic  - find contents on p. v)</w:t>
            </w:r>
          </w:p>
        </w:tc>
        <w:tc>
          <w:tcPr>
            <w:tcW w:w="2477" w:type="dxa"/>
          </w:tcPr>
          <w:p w:rsidR="00861EA3" w:rsidRPr="008420FC" w:rsidRDefault="00861EA3" w:rsidP="00662FD3">
            <w:pPr>
              <w:rPr>
                <w:rFonts w:ascii="Arial" w:eastAsia="Batang" w:hAnsi="Arial" w:cs="Arial"/>
                <w:b/>
                <w:sz w:val="18"/>
                <w:szCs w:val="18"/>
              </w:rPr>
            </w:pPr>
          </w:p>
          <w:p w:rsidR="00861EA3" w:rsidRPr="008420FC" w:rsidRDefault="00861EA3" w:rsidP="00662FD3">
            <w:pPr>
              <w:rPr>
                <w:rFonts w:ascii="Arial" w:eastAsia="Batang" w:hAnsi="Arial" w:cs="Arial"/>
                <w:sz w:val="18"/>
                <w:szCs w:val="18"/>
              </w:rPr>
            </w:pPr>
            <w:r>
              <w:rPr>
                <w:rFonts w:ascii="Arial" w:eastAsia="Batang" w:hAnsi="Arial" w:cs="Arial"/>
                <w:b/>
                <w:sz w:val="18"/>
                <w:szCs w:val="18"/>
              </w:rPr>
              <w:t>Seminar paper: Shafritz and Hyde</w:t>
            </w:r>
          </w:p>
          <w:p w:rsidR="00861EA3" w:rsidRPr="008420FC" w:rsidRDefault="00861EA3" w:rsidP="00662FD3">
            <w:pPr>
              <w:rPr>
                <w:rFonts w:ascii="Arial" w:eastAsia="Batang" w:hAnsi="Arial" w:cs="Arial"/>
                <w:b/>
                <w:sz w:val="18"/>
                <w:szCs w:val="18"/>
              </w:rPr>
            </w:pPr>
          </w:p>
        </w:tc>
      </w:tr>
      <w:tr w:rsidR="00861EA3" w:rsidRPr="008420FC" w:rsidTr="00662FD3">
        <w:trPr>
          <w:gridBefore w:val="1"/>
          <w:trHeight w:val="1065"/>
        </w:trPr>
        <w:tc>
          <w:tcPr>
            <w:tcW w:w="1168" w:type="dxa"/>
            <w:shd w:val="clear" w:color="auto" w:fill="E6E6E6"/>
          </w:tcPr>
          <w:p w:rsidR="00861EA3" w:rsidRPr="008420FC" w:rsidRDefault="00861EA3" w:rsidP="00662FD3">
            <w:pPr>
              <w:rPr>
                <w:rFonts w:ascii="Arial" w:eastAsia="Batang" w:hAnsi="Arial" w:cs="Arial"/>
                <w:b/>
                <w:sz w:val="18"/>
                <w:szCs w:val="18"/>
              </w:rPr>
            </w:pPr>
          </w:p>
          <w:p w:rsidR="00861EA3" w:rsidRDefault="00861EA3" w:rsidP="00662FD3">
            <w:pPr>
              <w:rPr>
                <w:rFonts w:ascii="Arial" w:eastAsia="Batang" w:hAnsi="Arial" w:cs="Arial"/>
                <w:b/>
                <w:sz w:val="18"/>
                <w:szCs w:val="18"/>
              </w:rPr>
            </w:pPr>
            <w:r w:rsidRPr="008420FC">
              <w:rPr>
                <w:rFonts w:ascii="Arial" w:eastAsia="Batang" w:hAnsi="Arial" w:cs="Arial"/>
                <w:b/>
                <w:sz w:val="18"/>
                <w:szCs w:val="18"/>
              </w:rPr>
              <w:t>Week 10</w:t>
            </w:r>
          </w:p>
          <w:p w:rsidR="00861EA3" w:rsidRPr="008420FC" w:rsidRDefault="00861EA3" w:rsidP="00662FD3">
            <w:pPr>
              <w:rPr>
                <w:rFonts w:ascii="Arial" w:eastAsia="Batang" w:hAnsi="Arial" w:cs="Arial"/>
                <w:b/>
                <w:sz w:val="18"/>
                <w:szCs w:val="18"/>
              </w:rPr>
            </w:pPr>
            <w:r>
              <w:rPr>
                <w:rFonts w:ascii="Arial" w:eastAsia="Batang" w:hAnsi="Arial" w:cs="Arial"/>
                <w:b/>
                <w:sz w:val="18"/>
                <w:szCs w:val="18"/>
              </w:rPr>
              <w:t>12/9</w:t>
            </w:r>
          </w:p>
          <w:p w:rsidR="00861EA3" w:rsidRPr="008420FC" w:rsidRDefault="00861EA3" w:rsidP="00662FD3">
            <w:pPr>
              <w:rPr>
                <w:rFonts w:ascii="Arial" w:eastAsia="Batang" w:hAnsi="Arial" w:cs="Arial"/>
                <w:b/>
                <w:sz w:val="18"/>
                <w:szCs w:val="18"/>
              </w:rPr>
            </w:pPr>
          </w:p>
        </w:tc>
        <w:tc>
          <w:tcPr>
            <w:tcW w:w="3539" w:type="dxa"/>
          </w:tcPr>
          <w:p w:rsidR="00861EA3" w:rsidRPr="008420FC" w:rsidRDefault="00861EA3" w:rsidP="00662FD3">
            <w:pPr>
              <w:rPr>
                <w:rFonts w:ascii="Arial" w:eastAsia="Batang" w:hAnsi="Arial" w:cs="Arial"/>
                <w:b/>
                <w:sz w:val="18"/>
                <w:szCs w:val="18"/>
              </w:rPr>
            </w:pPr>
          </w:p>
          <w:p w:rsidR="00861EA3" w:rsidRPr="00710DD8" w:rsidRDefault="00861EA3" w:rsidP="00662FD3">
            <w:pPr>
              <w:rPr>
                <w:rFonts w:ascii="Arial" w:eastAsia="Batang" w:hAnsi="Arial" w:cs="Arial"/>
                <w:b/>
                <w:sz w:val="18"/>
                <w:szCs w:val="18"/>
              </w:rPr>
            </w:pPr>
            <w:r w:rsidRPr="00710DD8">
              <w:rPr>
                <w:rFonts w:ascii="Arial" w:eastAsia="Batang" w:hAnsi="Arial" w:cs="Arial"/>
                <w:b/>
                <w:sz w:val="18"/>
                <w:szCs w:val="18"/>
              </w:rPr>
              <w:t>Course wrap-up</w:t>
            </w:r>
          </w:p>
          <w:p w:rsidR="00861EA3" w:rsidRPr="00710DD8" w:rsidRDefault="00861EA3" w:rsidP="00662FD3">
            <w:pPr>
              <w:rPr>
                <w:rFonts w:ascii="Arial" w:eastAsia="Batang" w:hAnsi="Arial" w:cs="Arial"/>
                <w:b/>
                <w:sz w:val="18"/>
                <w:szCs w:val="18"/>
              </w:rPr>
            </w:pPr>
            <w:r w:rsidRPr="00710DD8">
              <w:rPr>
                <w:rFonts w:ascii="Arial" w:eastAsia="Batang" w:hAnsi="Arial" w:cs="Arial"/>
                <w:b/>
                <w:sz w:val="18"/>
                <w:szCs w:val="18"/>
              </w:rPr>
              <w:t>Potluck</w:t>
            </w:r>
          </w:p>
          <w:p w:rsidR="00861EA3" w:rsidRPr="008420FC" w:rsidRDefault="00861EA3" w:rsidP="00662FD3">
            <w:pPr>
              <w:rPr>
                <w:rFonts w:ascii="Arial" w:eastAsia="Batang" w:hAnsi="Arial" w:cs="Arial"/>
                <w:sz w:val="18"/>
                <w:szCs w:val="18"/>
              </w:rPr>
            </w:pPr>
            <w:r w:rsidRPr="00710DD8">
              <w:rPr>
                <w:rFonts w:ascii="Arial" w:eastAsia="Batang" w:hAnsi="Arial" w:cs="Arial"/>
                <w:b/>
                <w:sz w:val="18"/>
                <w:szCs w:val="18"/>
              </w:rPr>
              <w:t>Student Presentations</w:t>
            </w:r>
          </w:p>
        </w:tc>
        <w:tc>
          <w:tcPr>
            <w:tcW w:w="2831" w:type="dxa"/>
          </w:tcPr>
          <w:p w:rsidR="00861EA3" w:rsidRPr="008420FC" w:rsidRDefault="00861EA3" w:rsidP="00662FD3">
            <w:pPr>
              <w:rPr>
                <w:rFonts w:ascii="Arial" w:eastAsia="Batang" w:hAnsi="Arial" w:cs="Arial"/>
                <w:sz w:val="18"/>
                <w:szCs w:val="18"/>
              </w:rPr>
            </w:pPr>
          </w:p>
          <w:p w:rsidR="00861EA3" w:rsidRPr="008420FC" w:rsidRDefault="00861EA3" w:rsidP="00662FD3">
            <w:pPr>
              <w:rPr>
                <w:rFonts w:ascii="Arial" w:eastAsia="Batang" w:hAnsi="Arial" w:cs="Arial"/>
                <w:sz w:val="18"/>
                <w:szCs w:val="18"/>
              </w:rPr>
            </w:pPr>
          </w:p>
        </w:tc>
        <w:tc>
          <w:tcPr>
            <w:tcW w:w="2477" w:type="dxa"/>
          </w:tcPr>
          <w:p w:rsidR="00861EA3" w:rsidRPr="008420FC" w:rsidRDefault="00861EA3" w:rsidP="0020586C">
            <w:pPr>
              <w:numPr>
                <w:ilvl w:val="0"/>
                <w:numId w:val="9"/>
              </w:numPr>
              <w:rPr>
                <w:rFonts w:ascii="Arial" w:eastAsia="Batang" w:hAnsi="Arial" w:cs="Arial"/>
                <w:b/>
                <w:sz w:val="18"/>
                <w:szCs w:val="18"/>
              </w:rPr>
            </w:pPr>
            <w:r w:rsidRPr="008420FC">
              <w:rPr>
                <w:rFonts w:ascii="Arial" w:eastAsia="Batang" w:hAnsi="Arial" w:cs="Arial"/>
                <w:b/>
                <w:sz w:val="18"/>
                <w:szCs w:val="18"/>
              </w:rPr>
              <w:t xml:space="preserve">Portfolio </w:t>
            </w:r>
          </w:p>
          <w:p w:rsidR="00861EA3" w:rsidRPr="00733E05" w:rsidRDefault="00861EA3" w:rsidP="0020586C">
            <w:pPr>
              <w:numPr>
                <w:ilvl w:val="0"/>
                <w:numId w:val="9"/>
              </w:numPr>
              <w:rPr>
                <w:rFonts w:ascii="Arial" w:eastAsia="Batang" w:hAnsi="Arial" w:cs="Arial"/>
                <w:b/>
                <w:sz w:val="18"/>
                <w:szCs w:val="18"/>
              </w:rPr>
            </w:pPr>
            <w:r w:rsidRPr="00733E05">
              <w:rPr>
                <w:rFonts w:ascii="Arial" w:eastAsia="Batang" w:hAnsi="Arial" w:cs="Arial"/>
                <w:b/>
                <w:sz w:val="18"/>
                <w:szCs w:val="18"/>
              </w:rPr>
              <w:t>Presentation and Reflective Essay</w:t>
            </w:r>
          </w:p>
          <w:p w:rsidR="00861EA3" w:rsidRPr="008420FC" w:rsidRDefault="00861EA3" w:rsidP="0020586C">
            <w:pPr>
              <w:numPr>
                <w:ilvl w:val="0"/>
                <w:numId w:val="9"/>
              </w:numPr>
              <w:rPr>
                <w:rFonts w:ascii="Arial" w:eastAsia="Batang" w:hAnsi="Arial" w:cs="Arial"/>
                <w:b/>
                <w:sz w:val="18"/>
                <w:szCs w:val="18"/>
              </w:rPr>
            </w:pPr>
            <w:r w:rsidRPr="00733E05">
              <w:rPr>
                <w:rFonts w:ascii="Arial" w:eastAsia="Batang" w:hAnsi="Arial" w:cs="Arial"/>
                <w:b/>
                <w:sz w:val="18"/>
                <w:szCs w:val="18"/>
              </w:rPr>
              <w:t>Problem Analysis Research Paper</w:t>
            </w:r>
          </w:p>
        </w:tc>
      </w:tr>
      <w:tr w:rsidR="00861EA3" w:rsidRPr="008420FC" w:rsidTr="00662FD3">
        <w:trPr>
          <w:gridBefore w:val="1"/>
          <w:cantSplit/>
          <w:trHeight w:val="645"/>
        </w:trPr>
        <w:tc>
          <w:tcPr>
            <w:tcW w:w="10015" w:type="dxa"/>
            <w:gridSpan w:val="4"/>
            <w:tcBorders>
              <w:bottom w:val="double" w:sz="6" w:space="0" w:color="000000"/>
            </w:tcBorders>
            <w:shd w:val="clear" w:color="auto" w:fill="E6E6E6"/>
          </w:tcPr>
          <w:p w:rsidR="00861EA3" w:rsidRPr="008420FC" w:rsidRDefault="00861EA3" w:rsidP="00662FD3">
            <w:pPr>
              <w:rPr>
                <w:rFonts w:ascii="Arial" w:eastAsia="Batang" w:hAnsi="Arial" w:cs="Arial"/>
                <w:b/>
                <w:sz w:val="18"/>
                <w:szCs w:val="18"/>
              </w:rPr>
            </w:pPr>
          </w:p>
          <w:p w:rsidR="00861EA3" w:rsidRPr="008420FC" w:rsidRDefault="00861EA3" w:rsidP="00662FD3">
            <w:pPr>
              <w:rPr>
                <w:rFonts w:ascii="Arial" w:eastAsia="Batang" w:hAnsi="Arial" w:cs="Arial"/>
                <w:b/>
                <w:sz w:val="18"/>
                <w:szCs w:val="18"/>
              </w:rPr>
            </w:pPr>
            <w:r w:rsidRPr="008420FC">
              <w:rPr>
                <w:rFonts w:ascii="Arial" w:eastAsia="Batang" w:hAnsi="Arial" w:cs="Arial"/>
                <w:b/>
                <w:sz w:val="18"/>
                <w:szCs w:val="18"/>
              </w:rPr>
              <w:t>12/</w:t>
            </w:r>
            <w:r>
              <w:rPr>
                <w:rFonts w:ascii="Arial" w:eastAsia="Batang" w:hAnsi="Arial" w:cs="Arial"/>
                <w:b/>
                <w:sz w:val="18"/>
                <w:szCs w:val="18"/>
              </w:rPr>
              <w:t xml:space="preserve">14-18   </w:t>
            </w:r>
            <w:r w:rsidRPr="008420FC">
              <w:rPr>
                <w:rFonts w:ascii="Arial" w:eastAsia="Batang" w:hAnsi="Arial" w:cs="Arial"/>
                <w:b/>
                <w:sz w:val="18"/>
                <w:szCs w:val="18"/>
              </w:rPr>
              <w:t xml:space="preserve">                                                   EVALUATION CONFERENCES</w:t>
            </w:r>
          </w:p>
          <w:p w:rsidR="00861EA3" w:rsidRPr="008420FC" w:rsidRDefault="00861EA3" w:rsidP="00662FD3">
            <w:pPr>
              <w:jc w:val="center"/>
              <w:rPr>
                <w:rFonts w:ascii="Arial" w:eastAsia="Batang" w:hAnsi="Arial" w:cs="Arial"/>
                <w:sz w:val="18"/>
                <w:szCs w:val="18"/>
              </w:rPr>
            </w:pPr>
            <w:r w:rsidRPr="008420FC">
              <w:rPr>
                <w:rFonts w:ascii="Arial" w:eastAsia="Batang" w:hAnsi="Arial" w:cs="Arial"/>
                <w:b/>
                <w:sz w:val="18"/>
                <w:szCs w:val="18"/>
              </w:rPr>
              <w:t>(No credit given unless self and f</w:t>
            </w:r>
            <w:r>
              <w:rPr>
                <w:rFonts w:ascii="Arial" w:eastAsia="Batang" w:hAnsi="Arial" w:cs="Arial"/>
                <w:b/>
                <w:sz w:val="18"/>
                <w:szCs w:val="18"/>
              </w:rPr>
              <w:t>aculty evaluations are complete and submitted</w:t>
            </w:r>
            <w:r w:rsidRPr="008420FC">
              <w:rPr>
                <w:rFonts w:ascii="Arial" w:eastAsia="Batang" w:hAnsi="Arial" w:cs="Arial"/>
                <w:b/>
                <w:sz w:val="18"/>
                <w:szCs w:val="18"/>
              </w:rPr>
              <w:t>)</w:t>
            </w:r>
          </w:p>
        </w:tc>
      </w:tr>
    </w:tbl>
    <w:p w:rsidR="00861EA3" w:rsidRPr="008420FC" w:rsidRDefault="00861EA3" w:rsidP="00796969">
      <w:pPr>
        <w:tabs>
          <w:tab w:val="center" w:pos="4824"/>
          <w:tab w:val="left" w:pos="7736"/>
        </w:tabs>
      </w:pPr>
    </w:p>
    <w:sectPr w:rsidR="00861EA3" w:rsidRPr="008420FC" w:rsidSect="002B0D3B">
      <w:headerReference w:type="even" r:id="rId19"/>
      <w:headerReference w:type="default" r:id="rId20"/>
      <w:footerReference w:type="default" r:id="rId21"/>
      <w:headerReference w:type="first" r:id="rId22"/>
      <w:pgSz w:w="12240" w:h="15840"/>
      <w:pgMar w:top="720" w:right="1296" w:bottom="734" w:left="129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EA3" w:rsidRDefault="00861EA3">
      <w:r>
        <w:separator/>
      </w:r>
    </w:p>
  </w:endnote>
  <w:endnote w:type="continuationSeparator" w:id="1">
    <w:p w:rsidR="00861EA3" w:rsidRDefault="00861E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Arial Unicode MS"/>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A3" w:rsidRDefault="00861EA3">
    <w:pPr>
      <w:pStyle w:val="Header"/>
      <w:jc w:val="cen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EA3" w:rsidRDefault="00861EA3">
      <w:r>
        <w:separator/>
      </w:r>
    </w:p>
  </w:footnote>
  <w:footnote w:type="continuationSeparator" w:id="1">
    <w:p w:rsidR="00861EA3" w:rsidRDefault="00861E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A3" w:rsidRDefault="00861EA3" w:rsidP="002B0D3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1EA3" w:rsidRDefault="00861EA3" w:rsidP="002B0D3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A3" w:rsidRPr="00466A6D" w:rsidRDefault="00861EA3" w:rsidP="00832BBF">
    <w:pPr>
      <w:pStyle w:val="Header"/>
      <w:ind w:right="360"/>
      <w:jc w:val="right"/>
      <w:rPr>
        <w:rFonts w:ascii="Arial" w:hAnsi="Arial" w:cs="Arial"/>
        <w:b/>
        <w:sz w:val="16"/>
        <w:szCs w:val="16"/>
      </w:rPr>
    </w:pPr>
    <w:r w:rsidRPr="00466A6D">
      <w:rPr>
        <w:rFonts w:ascii="Arial" w:hAnsi="Arial" w:cs="Arial"/>
        <w:b/>
        <w:sz w:val="16"/>
        <w:szCs w:val="16"/>
      </w:rPr>
      <w:t>MPA 1</w:t>
    </w:r>
    <w:r w:rsidRPr="00466A6D">
      <w:rPr>
        <w:rFonts w:ascii="Arial" w:hAnsi="Arial" w:cs="Arial"/>
        <w:b/>
        <w:sz w:val="16"/>
        <w:szCs w:val="16"/>
        <w:vertAlign w:val="superscript"/>
      </w:rPr>
      <w:t>st</w:t>
    </w:r>
    <w:r>
      <w:rPr>
        <w:rFonts w:ascii="Arial" w:hAnsi="Arial" w:cs="Arial"/>
        <w:b/>
        <w:sz w:val="16"/>
        <w:szCs w:val="16"/>
      </w:rPr>
      <w:t xml:space="preserve"> Year Core - Fall, 2009</w:t>
    </w:r>
  </w:p>
  <w:p w:rsidR="00861EA3" w:rsidRPr="00466A6D" w:rsidRDefault="00861EA3" w:rsidP="006D409A">
    <w:pPr>
      <w:pStyle w:val="Header"/>
      <w:ind w:right="360"/>
      <w:jc w:val="right"/>
      <w:rPr>
        <w:rFonts w:ascii="Arial" w:hAnsi="Arial" w:cs="Arial"/>
        <w:b/>
        <w:sz w:val="16"/>
        <w:szCs w:val="16"/>
      </w:rPr>
    </w:pPr>
    <w:r w:rsidRPr="00466A6D">
      <w:rPr>
        <w:rFonts w:ascii="Arial" w:hAnsi="Arial" w:cs="Arial"/>
        <w:b/>
        <w:sz w:val="16"/>
        <w:szCs w:val="16"/>
      </w:rPr>
      <w:t xml:space="preserve">p. </w:t>
    </w:r>
    <w:r w:rsidRPr="00466A6D">
      <w:rPr>
        <w:rStyle w:val="PageNumber"/>
        <w:rFonts w:ascii="Arial" w:hAnsi="Arial" w:cs="Arial"/>
        <w:b/>
        <w:sz w:val="16"/>
        <w:szCs w:val="16"/>
      </w:rPr>
      <w:fldChar w:fldCharType="begin"/>
    </w:r>
    <w:r w:rsidRPr="00466A6D">
      <w:rPr>
        <w:rStyle w:val="PageNumber"/>
        <w:rFonts w:ascii="Arial" w:hAnsi="Arial" w:cs="Arial"/>
        <w:b/>
        <w:sz w:val="16"/>
        <w:szCs w:val="16"/>
      </w:rPr>
      <w:instrText xml:space="preserve"> PAGE </w:instrText>
    </w:r>
    <w:r w:rsidRPr="00466A6D">
      <w:rPr>
        <w:rStyle w:val="PageNumber"/>
        <w:rFonts w:ascii="Arial" w:hAnsi="Arial" w:cs="Arial"/>
        <w:b/>
        <w:sz w:val="16"/>
        <w:szCs w:val="16"/>
      </w:rPr>
      <w:fldChar w:fldCharType="separate"/>
    </w:r>
    <w:r>
      <w:rPr>
        <w:rStyle w:val="PageNumber"/>
        <w:rFonts w:ascii="Arial" w:hAnsi="Arial" w:cs="Arial"/>
        <w:b/>
        <w:noProof/>
        <w:sz w:val="16"/>
        <w:szCs w:val="16"/>
      </w:rPr>
      <w:t>7</w:t>
    </w:r>
    <w:r w:rsidRPr="00466A6D">
      <w:rPr>
        <w:rStyle w:val="PageNumber"/>
        <w:rFonts w:ascii="Arial" w:hAnsi="Arial" w:cs="Arial"/>
        <w:b/>
        <w:sz w:val="16"/>
        <w:szCs w:val="16"/>
      </w:rPr>
      <w:fldChar w:fldCharType="end"/>
    </w:r>
    <w:r w:rsidRPr="00466A6D">
      <w:rPr>
        <w:rStyle w:val="PageNumber"/>
        <w:rFonts w:ascii="Arial" w:hAnsi="Arial" w:cs="Arial"/>
        <w:b/>
        <w:sz w:val="16"/>
        <w:szCs w:val="16"/>
      </w:rPr>
      <w:t xml:space="preserve"> of </w:t>
    </w:r>
    <w:r w:rsidRPr="00466A6D">
      <w:rPr>
        <w:rStyle w:val="PageNumber"/>
        <w:rFonts w:ascii="Arial" w:hAnsi="Arial" w:cs="Arial"/>
        <w:b/>
        <w:sz w:val="16"/>
        <w:szCs w:val="16"/>
      </w:rPr>
      <w:fldChar w:fldCharType="begin"/>
    </w:r>
    <w:r w:rsidRPr="00466A6D">
      <w:rPr>
        <w:rStyle w:val="PageNumber"/>
        <w:rFonts w:ascii="Arial" w:hAnsi="Arial" w:cs="Arial"/>
        <w:b/>
        <w:sz w:val="16"/>
        <w:szCs w:val="16"/>
      </w:rPr>
      <w:instrText xml:space="preserve"> NUMPAGES </w:instrText>
    </w:r>
    <w:r w:rsidRPr="00466A6D">
      <w:rPr>
        <w:rStyle w:val="PageNumber"/>
        <w:rFonts w:ascii="Arial" w:hAnsi="Arial" w:cs="Arial"/>
        <w:b/>
        <w:sz w:val="16"/>
        <w:szCs w:val="16"/>
      </w:rPr>
      <w:fldChar w:fldCharType="separate"/>
    </w:r>
    <w:r>
      <w:rPr>
        <w:rStyle w:val="PageNumber"/>
        <w:rFonts w:ascii="Arial" w:hAnsi="Arial" w:cs="Arial"/>
        <w:b/>
        <w:noProof/>
        <w:sz w:val="16"/>
        <w:szCs w:val="16"/>
      </w:rPr>
      <w:t>7</w:t>
    </w:r>
    <w:r w:rsidRPr="00466A6D">
      <w:rPr>
        <w:rStyle w:val="PageNumber"/>
        <w:rFonts w:ascii="Arial" w:hAnsi="Arial" w:cs="Arial"/>
        <w:b/>
        <w:sz w:val="16"/>
        <w:szCs w:val="16"/>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A3" w:rsidRPr="006D409A" w:rsidRDefault="00861EA3" w:rsidP="00024B9D">
    <w:pPr>
      <w:pStyle w:val="Header"/>
      <w:ind w:right="360"/>
      <w:jc w:val="right"/>
      <w:rPr>
        <w:rFonts w:ascii="Arial" w:hAnsi="Arial" w:cs="Arial"/>
        <w:b/>
        <w:sz w:val="16"/>
        <w:szCs w:val="16"/>
      </w:rPr>
    </w:pPr>
    <w:r>
      <w:rPr>
        <w:rFonts w:ascii="Arial" w:hAnsi="Arial" w:cs="Arial"/>
        <w:b/>
        <w:sz w:val="16"/>
        <w:szCs w:val="16"/>
      </w:rPr>
      <w:t xml:space="preserve">                                                                           </w:t>
    </w:r>
    <w:r>
      <w:rPr>
        <w:rFonts w:ascii="Arial" w:hAnsi="Arial" w:cs="Arial"/>
        <w:b/>
        <w:sz w:val="20"/>
        <w:szCs w:val="20"/>
      </w:rPr>
      <w:t xml:space="preserve">  </w:t>
    </w:r>
    <w:r>
      <w:rPr>
        <w:rFonts w:ascii="Arial" w:hAnsi="Arial" w:cs="Arial"/>
        <w:b/>
        <w:sz w:val="16"/>
        <w:szCs w:val="16"/>
      </w:rPr>
      <w:tab/>
      <w:t xml:space="preserve">         </w:t>
    </w:r>
    <w:r w:rsidRPr="006D409A">
      <w:rPr>
        <w:rFonts w:ascii="Arial" w:hAnsi="Arial" w:cs="Arial"/>
        <w:b/>
        <w:sz w:val="16"/>
        <w:szCs w:val="16"/>
      </w:rPr>
      <w:t>MPA 1</w:t>
    </w:r>
    <w:r w:rsidRPr="006D409A">
      <w:rPr>
        <w:rFonts w:ascii="Arial" w:hAnsi="Arial" w:cs="Arial"/>
        <w:b/>
        <w:sz w:val="16"/>
        <w:szCs w:val="16"/>
        <w:vertAlign w:val="superscript"/>
      </w:rPr>
      <w:t>st</w:t>
    </w:r>
    <w:r w:rsidRPr="006D409A">
      <w:rPr>
        <w:rFonts w:ascii="Arial" w:hAnsi="Arial" w:cs="Arial"/>
        <w:b/>
        <w:sz w:val="16"/>
        <w:szCs w:val="16"/>
      </w:rPr>
      <w:t xml:space="preserve"> Year Core</w:t>
    </w:r>
    <w:r>
      <w:rPr>
        <w:rFonts w:ascii="Arial" w:hAnsi="Arial" w:cs="Arial"/>
        <w:b/>
        <w:sz w:val="16"/>
        <w:szCs w:val="16"/>
      </w:rPr>
      <w:t xml:space="preserve"> - Fall, 2009</w:t>
    </w:r>
  </w:p>
  <w:p w:rsidR="00861EA3" w:rsidRPr="006D409A" w:rsidRDefault="00861EA3" w:rsidP="0076743C">
    <w:pPr>
      <w:pStyle w:val="Header"/>
      <w:ind w:right="360"/>
      <w:jc w:val="right"/>
      <w:rPr>
        <w:rFonts w:ascii="Arial" w:hAnsi="Arial" w:cs="Arial"/>
        <w:b/>
        <w:sz w:val="16"/>
        <w:szCs w:val="16"/>
      </w:rPr>
    </w:pPr>
    <w:r w:rsidRPr="006D409A">
      <w:rPr>
        <w:rFonts w:ascii="Arial" w:hAnsi="Arial" w:cs="Arial"/>
        <w:b/>
        <w:sz w:val="16"/>
        <w:szCs w:val="16"/>
      </w:rPr>
      <w:t xml:space="preserve">p. </w:t>
    </w:r>
    <w:r w:rsidRPr="006D409A">
      <w:rPr>
        <w:rStyle w:val="PageNumber"/>
        <w:rFonts w:ascii="Arial" w:hAnsi="Arial" w:cs="Arial"/>
        <w:b/>
        <w:sz w:val="16"/>
        <w:szCs w:val="16"/>
      </w:rPr>
      <w:fldChar w:fldCharType="begin"/>
    </w:r>
    <w:r w:rsidRPr="006D409A">
      <w:rPr>
        <w:rStyle w:val="PageNumber"/>
        <w:rFonts w:ascii="Arial" w:hAnsi="Arial" w:cs="Arial"/>
        <w:b/>
        <w:sz w:val="16"/>
        <w:szCs w:val="16"/>
      </w:rPr>
      <w:instrText xml:space="preserve"> PAGE </w:instrText>
    </w:r>
    <w:r w:rsidRPr="006D409A">
      <w:rPr>
        <w:rStyle w:val="PageNumber"/>
        <w:rFonts w:ascii="Arial" w:hAnsi="Arial" w:cs="Arial"/>
        <w:b/>
        <w:sz w:val="16"/>
        <w:szCs w:val="16"/>
      </w:rPr>
      <w:fldChar w:fldCharType="separate"/>
    </w:r>
    <w:r>
      <w:rPr>
        <w:rStyle w:val="PageNumber"/>
        <w:rFonts w:ascii="Arial" w:hAnsi="Arial" w:cs="Arial"/>
        <w:b/>
        <w:noProof/>
        <w:sz w:val="16"/>
        <w:szCs w:val="16"/>
      </w:rPr>
      <w:t>1</w:t>
    </w:r>
    <w:r w:rsidRPr="006D409A">
      <w:rPr>
        <w:rStyle w:val="PageNumber"/>
        <w:rFonts w:ascii="Arial" w:hAnsi="Arial" w:cs="Arial"/>
        <w:b/>
        <w:sz w:val="16"/>
        <w:szCs w:val="16"/>
      </w:rPr>
      <w:fldChar w:fldCharType="end"/>
    </w:r>
    <w:r w:rsidRPr="006D409A">
      <w:rPr>
        <w:rStyle w:val="PageNumber"/>
        <w:rFonts w:ascii="Arial" w:hAnsi="Arial" w:cs="Arial"/>
        <w:b/>
        <w:sz w:val="16"/>
        <w:szCs w:val="16"/>
      </w:rPr>
      <w:t xml:space="preserve"> of </w:t>
    </w:r>
    <w:r w:rsidRPr="006D409A">
      <w:rPr>
        <w:rStyle w:val="PageNumber"/>
        <w:rFonts w:ascii="Arial" w:hAnsi="Arial" w:cs="Arial"/>
        <w:b/>
        <w:sz w:val="16"/>
        <w:szCs w:val="16"/>
      </w:rPr>
      <w:fldChar w:fldCharType="begin"/>
    </w:r>
    <w:r w:rsidRPr="006D409A">
      <w:rPr>
        <w:rStyle w:val="PageNumber"/>
        <w:rFonts w:ascii="Arial" w:hAnsi="Arial" w:cs="Arial"/>
        <w:b/>
        <w:sz w:val="16"/>
        <w:szCs w:val="16"/>
      </w:rPr>
      <w:instrText xml:space="preserve"> NUMPAGES </w:instrText>
    </w:r>
    <w:r w:rsidRPr="006D409A">
      <w:rPr>
        <w:rStyle w:val="PageNumber"/>
        <w:rFonts w:ascii="Arial" w:hAnsi="Arial" w:cs="Arial"/>
        <w:b/>
        <w:sz w:val="16"/>
        <w:szCs w:val="16"/>
      </w:rPr>
      <w:fldChar w:fldCharType="separate"/>
    </w:r>
    <w:r>
      <w:rPr>
        <w:rStyle w:val="PageNumber"/>
        <w:rFonts w:ascii="Arial" w:hAnsi="Arial" w:cs="Arial"/>
        <w:b/>
        <w:noProof/>
        <w:sz w:val="16"/>
        <w:szCs w:val="16"/>
      </w:rPr>
      <w:t>7</w:t>
    </w:r>
    <w:r w:rsidRPr="006D409A">
      <w:rPr>
        <w:rStyle w:val="PageNumber"/>
        <w:rFonts w:ascii="Arial" w:hAnsi="Arial" w:cs="Arial"/>
        <w:b/>
        <w:sz w:val="16"/>
        <w:szCs w:val="16"/>
      </w:rPr>
      <w:fldChar w:fldCharType="end"/>
    </w:r>
  </w:p>
  <w:p w:rsidR="00861EA3" w:rsidRPr="00212B04" w:rsidRDefault="00861EA3" w:rsidP="00212B04">
    <w:pPr>
      <w:pStyle w:val="Header"/>
      <w:jc w:val="right"/>
      <w:rPr>
        <w:rFonts w:ascii="Arial" w:hAnsi="Arial" w:cs="Arial"/>
        <w:b/>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12BC5"/>
    <w:multiLevelType w:val="hybridMultilevel"/>
    <w:tmpl w:val="9C8630A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D5161E"/>
    <w:multiLevelType w:val="hybridMultilevel"/>
    <w:tmpl w:val="CBCE3FE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24F6E2D"/>
    <w:multiLevelType w:val="hybridMultilevel"/>
    <w:tmpl w:val="F1E8FC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4A8088F"/>
    <w:multiLevelType w:val="hybridMultilevel"/>
    <w:tmpl w:val="156C4B42"/>
    <w:lvl w:ilvl="0" w:tplc="04090005">
      <w:start w:val="1"/>
      <w:numFmt w:val="bullet"/>
      <w:lvlText w:val=""/>
      <w:lvlJc w:val="left"/>
      <w:pPr>
        <w:tabs>
          <w:tab w:val="num" w:pos="1080"/>
        </w:tabs>
        <w:ind w:left="1080" w:hanging="360"/>
      </w:pPr>
      <w:rPr>
        <w:rFonts w:ascii="Wingdings" w:hAnsi="Wingdings" w:hint="default"/>
      </w:rPr>
    </w:lvl>
    <w:lvl w:ilvl="1" w:tplc="2E68D7EA">
      <w:numFmt w:val="bullet"/>
      <w:lvlText w:val="-"/>
      <w:lvlJc w:val="left"/>
      <w:pPr>
        <w:tabs>
          <w:tab w:val="num" w:pos="1440"/>
        </w:tabs>
        <w:ind w:left="1440" w:hanging="360"/>
      </w:pPr>
      <w:rPr>
        <w:rFonts w:ascii="Arial" w:eastAsia="Times New Roman" w:hAnsi="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7E01CC"/>
    <w:multiLevelType w:val="hybridMultilevel"/>
    <w:tmpl w:val="2B2E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7E2620"/>
    <w:multiLevelType w:val="hybridMultilevel"/>
    <w:tmpl w:val="E13E88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D2D1F39"/>
    <w:multiLevelType w:val="hybridMultilevel"/>
    <w:tmpl w:val="01B27B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1D3700B"/>
    <w:multiLevelType w:val="hybridMultilevel"/>
    <w:tmpl w:val="B75028F6"/>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4C204D6"/>
    <w:multiLevelType w:val="hybridMultilevel"/>
    <w:tmpl w:val="80F4A02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F2B3136"/>
    <w:multiLevelType w:val="hybridMultilevel"/>
    <w:tmpl w:val="631C8D1E"/>
    <w:lvl w:ilvl="0" w:tplc="04090005">
      <w:start w:val="1"/>
      <w:numFmt w:val="bullet"/>
      <w:lvlText w:val=""/>
      <w:lvlJc w:val="left"/>
      <w:pPr>
        <w:tabs>
          <w:tab w:val="num" w:pos="720"/>
        </w:tabs>
        <w:ind w:left="720" w:hanging="360"/>
      </w:pPr>
      <w:rPr>
        <w:rFonts w:ascii="Wingdings" w:hAnsi="Wingdings" w:hint="default"/>
      </w:rPr>
    </w:lvl>
    <w:lvl w:ilvl="1" w:tplc="2E68D7EA">
      <w:numFmt w:val="bullet"/>
      <w:lvlText w:val="-"/>
      <w:lvlJc w:val="left"/>
      <w:pPr>
        <w:tabs>
          <w:tab w:val="num" w:pos="1440"/>
        </w:tabs>
        <w:ind w:left="1440" w:hanging="360"/>
      </w:pPr>
      <w:rPr>
        <w:rFonts w:ascii="Arial" w:eastAsia="Times New Roman" w:hAnsi="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3A00D2A"/>
    <w:multiLevelType w:val="hybridMultilevel"/>
    <w:tmpl w:val="90A8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9"/>
  </w:num>
  <w:num w:numId="4">
    <w:abstractNumId w:val="3"/>
  </w:num>
  <w:num w:numId="5">
    <w:abstractNumId w:val="0"/>
  </w:num>
  <w:num w:numId="6">
    <w:abstractNumId w:val="5"/>
  </w:num>
  <w:num w:numId="7">
    <w:abstractNumId w:val="7"/>
  </w:num>
  <w:num w:numId="8">
    <w:abstractNumId w:val="10"/>
  </w:num>
  <w:num w:numId="9">
    <w:abstractNumId w:val="6"/>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3894"/>
    <w:rsid w:val="00000685"/>
    <w:rsid w:val="00011862"/>
    <w:rsid w:val="00024B9D"/>
    <w:rsid w:val="00026EFE"/>
    <w:rsid w:val="0003018A"/>
    <w:rsid w:val="0003705C"/>
    <w:rsid w:val="00041BEC"/>
    <w:rsid w:val="00042304"/>
    <w:rsid w:val="00054C81"/>
    <w:rsid w:val="00061193"/>
    <w:rsid w:val="0008756F"/>
    <w:rsid w:val="00093B37"/>
    <w:rsid w:val="000940EA"/>
    <w:rsid w:val="000A0C13"/>
    <w:rsid w:val="000A0C54"/>
    <w:rsid w:val="000A4980"/>
    <w:rsid w:val="000A57ED"/>
    <w:rsid w:val="000B2F3B"/>
    <w:rsid w:val="000B7679"/>
    <w:rsid w:val="000B78C9"/>
    <w:rsid w:val="000D7BA3"/>
    <w:rsid w:val="000E7965"/>
    <w:rsid w:val="000F0CAA"/>
    <w:rsid w:val="00106F4C"/>
    <w:rsid w:val="001301C2"/>
    <w:rsid w:val="00134324"/>
    <w:rsid w:val="00150D6F"/>
    <w:rsid w:val="0016739C"/>
    <w:rsid w:val="00167461"/>
    <w:rsid w:val="00171B82"/>
    <w:rsid w:val="001970DC"/>
    <w:rsid w:val="001A70CA"/>
    <w:rsid w:val="001B748C"/>
    <w:rsid w:val="001C4B73"/>
    <w:rsid w:val="002007F5"/>
    <w:rsid w:val="00202E54"/>
    <w:rsid w:val="0020586C"/>
    <w:rsid w:val="00211AAB"/>
    <w:rsid w:val="00212B04"/>
    <w:rsid w:val="002347D0"/>
    <w:rsid w:val="00234F90"/>
    <w:rsid w:val="00241DAC"/>
    <w:rsid w:val="00257065"/>
    <w:rsid w:val="002656BE"/>
    <w:rsid w:val="00284C8A"/>
    <w:rsid w:val="002853B3"/>
    <w:rsid w:val="002B0D3B"/>
    <w:rsid w:val="002C3292"/>
    <w:rsid w:val="00307F8D"/>
    <w:rsid w:val="00324268"/>
    <w:rsid w:val="00340CEB"/>
    <w:rsid w:val="00347D85"/>
    <w:rsid w:val="00354F57"/>
    <w:rsid w:val="00362C45"/>
    <w:rsid w:val="00371609"/>
    <w:rsid w:val="00393028"/>
    <w:rsid w:val="00397CB5"/>
    <w:rsid w:val="003A0728"/>
    <w:rsid w:val="003A2E96"/>
    <w:rsid w:val="003B7DE6"/>
    <w:rsid w:val="003D3C6B"/>
    <w:rsid w:val="003E03E9"/>
    <w:rsid w:val="003E5F02"/>
    <w:rsid w:val="00404AF8"/>
    <w:rsid w:val="00405B6F"/>
    <w:rsid w:val="00423E98"/>
    <w:rsid w:val="00435484"/>
    <w:rsid w:val="00445269"/>
    <w:rsid w:val="0044613D"/>
    <w:rsid w:val="00450BF3"/>
    <w:rsid w:val="00452662"/>
    <w:rsid w:val="004528F4"/>
    <w:rsid w:val="00466A6D"/>
    <w:rsid w:val="00475BAD"/>
    <w:rsid w:val="00480973"/>
    <w:rsid w:val="00486205"/>
    <w:rsid w:val="00486CCF"/>
    <w:rsid w:val="004913EF"/>
    <w:rsid w:val="004B21A0"/>
    <w:rsid w:val="005163E0"/>
    <w:rsid w:val="00525515"/>
    <w:rsid w:val="00542C92"/>
    <w:rsid w:val="00572619"/>
    <w:rsid w:val="005A0BFD"/>
    <w:rsid w:val="005B6F13"/>
    <w:rsid w:val="005C3F83"/>
    <w:rsid w:val="005E11BE"/>
    <w:rsid w:val="005F02BD"/>
    <w:rsid w:val="006110F2"/>
    <w:rsid w:val="00635F28"/>
    <w:rsid w:val="00641CD8"/>
    <w:rsid w:val="0064663C"/>
    <w:rsid w:val="0065250A"/>
    <w:rsid w:val="00657C50"/>
    <w:rsid w:val="00662FD3"/>
    <w:rsid w:val="00685140"/>
    <w:rsid w:val="006962C5"/>
    <w:rsid w:val="006B0AAC"/>
    <w:rsid w:val="006B34EB"/>
    <w:rsid w:val="006B3BBB"/>
    <w:rsid w:val="006D409A"/>
    <w:rsid w:val="006D7E67"/>
    <w:rsid w:val="006E1A3B"/>
    <w:rsid w:val="00710DD8"/>
    <w:rsid w:val="00714CAB"/>
    <w:rsid w:val="00722904"/>
    <w:rsid w:val="007264AA"/>
    <w:rsid w:val="00733E05"/>
    <w:rsid w:val="007358B1"/>
    <w:rsid w:val="0076131C"/>
    <w:rsid w:val="0076743C"/>
    <w:rsid w:val="00772E2D"/>
    <w:rsid w:val="00775C0E"/>
    <w:rsid w:val="007854B5"/>
    <w:rsid w:val="007873AD"/>
    <w:rsid w:val="00790CC5"/>
    <w:rsid w:val="00796969"/>
    <w:rsid w:val="007B45BF"/>
    <w:rsid w:val="007C2F9F"/>
    <w:rsid w:val="00806FAE"/>
    <w:rsid w:val="008159F3"/>
    <w:rsid w:val="00820268"/>
    <w:rsid w:val="00825BB2"/>
    <w:rsid w:val="00832BBF"/>
    <w:rsid w:val="008420FC"/>
    <w:rsid w:val="00843F54"/>
    <w:rsid w:val="008479AA"/>
    <w:rsid w:val="00851B27"/>
    <w:rsid w:val="00853133"/>
    <w:rsid w:val="0085541F"/>
    <w:rsid w:val="00861725"/>
    <w:rsid w:val="00861EA3"/>
    <w:rsid w:val="00866BAD"/>
    <w:rsid w:val="00872C2D"/>
    <w:rsid w:val="008745BB"/>
    <w:rsid w:val="00880071"/>
    <w:rsid w:val="00884E04"/>
    <w:rsid w:val="008922C7"/>
    <w:rsid w:val="008A3AFD"/>
    <w:rsid w:val="008B0F03"/>
    <w:rsid w:val="008B4568"/>
    <w:rsid w:val="008D1339"/>
    <w:rsid w:val="008D25E0"/>
    <w:rsid w:val="008E0798"/>
    <w:rsid w:val="00901186"/>
    <w:rsid w:val="00925560"/>
    <w:rsid w:val="00931E5C"/>
    <w:rsid w:val="0093423F"/>
    <w:rsid w:val="0093623A"/>
    <w:rsid w:val="00963125"/>
    <w:rsid w:val="00963699"/>
    <w:rsid w:val="00973B8A"/>
    <w:rsid w:val="00987083"/>
    <w:rsid w:val="00991A6D"/>
    <w:rsid w:val="009926AC"/>
    <w:rsid w:val="009C0BE5"/>
    <w:rsid w:val="009C3F69"/>
    <w:rsid w:val="009C6E2C"/>
    <w:rsid w:val="009D2868"/>
    <w:rsid w:val="009E47A1"/>
    <w:rsid w:val="00A055C8"/>
    <w:rsid w:val="00A1439D"/>
    <w:rsid w:val="00A17500"/>
    <w:rsid w:val="00A21F4E"/>
    <w:rsid w:val="00A24011"/>
    <w:rsid w:val="00A26B02"/>
    <w:rsid w:val="00A27EA0"/>
    <w:rsid w:val="00A30DDD"/>
    <w:rsid w:val="00A43894"/>
    <w:rsid w:val="00A50A7D"/>
    <w:rsid w:val="00A56586"/>
    <w:rsid w:val="00A61206"/>
    <w:rsid w:val="00A80923"/>
    <w:rsid w:val="00A8343B"/>
    <w:rsid w:val="00A918FA"/>
    <w:rsid w:val="00AB225A"/>
    <w:rsid w:val="00AC2CBD"/>
    <w:rsid w:val="00AC6F27"/>
    <w:rsid w:val="00AD0057"/>
    <w:rsid w:val="00AD1752"/>
    <w:rsid w:val="00B033DA"/>
    <w:rsid w:val="00B041B2"/>
    <w:rsid w:val="00B14DB2"/>
    <w:rsid w:val="00B300E7"/>
    <w:rsid w:val="00B74DA9"/>
    <w:rsid w:val="00B840EB"/>
    <w:rsid w:val="00BA50D7"/>
    <w:rsid w:val="00BB73D6"/>
    <w:rsid w:val="00BC1BC1"/>
    <w:rsid w:val="00BC5BED"/>
    <w:rsid w:val="00BF1BF5"/>
    <w:rsid w:val="00C0058B"/>
    <w:rsid w:val="00C050A1"/>
    <w:rsid w:val="00C35762"/>
    <w:rsid w:val="00C44ACF"/>
    <w:rsid w:val="00C613D7"/>
    <w:rsid w:val="00C71639"/>
    <w:rsid w:val="00C80921"/>
    <w:rsid w:val="00C95336"/>
    <w:rsid w:val="00C96E03"/>
    <w:rsid w:val="00CA2707"/>
    <w:rsid w:val="00CC13F0"/>
    <w:rsid w:val="00CC42A9"/>
    <w:rsid w:val="00CD67A6"/>
    <w:rsid w:val="00D01D95"/>
    <w:rsid w:val="00D1076A"/>
    <w:rsid w:val="00D12940"/>
    <w:rsid w:val="00D26219"/>
    <w:rsid w:val="00D4097E"/>
    <w:rsid w:val="00D41B88"/>
    <w:rsid w:val="00D93B9A"/>
    <w:rsid w:val="00DC7EDE"/>
    <w:rsid w:val="00DD2163"/>
    <w:rsid w:val="00E101EF"/>
    <w:rsid w:val="00E63EEF"/>
    <w:rsid w:val="00E734A1"/>
    <w:rsid w:val="00E81C9D"/>
    <w:rsid w:val="00E90478"/>
    <w:rsid w:val="00E91719"/>
    <w:rsid w:val="00E9645D"/>
    <w:rsid w:val="00EB5882"/>
    <w:rsid w:val="00ED0BBB"/>
    <w:rsid w:val="00ED4736"/>
    <w:rsid w:val="00F00EF2"/>
    <w:rsid w:val="00F306CD"/>
    <w:rsid w:val="00F41711"/>
    <w:rsid w:val="00F50563"/>
    <w:rsid w:val="00F63AA1"/>
    <w:rsid w:val="00F740A6"/>
    <w:rsid w:val="00F75385"/>
    <w:rsid w:val="00FA1DAC"/>
    <w:rsid w:val="00FA6C0B"/>
    <w:rsid w:val="00FB19CC"/>
    <w:rsid w:val="00FB4511"/>
    <w:rsid w:val="00FD117C"/>
    <w:rsid w:val="00FD4B14"/>
    <w:rsid w:val="00FD5C7F"/>
    <w:rsid w:val="00FF24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F54"/>
    <w:rPr>
      <w:sz w:val="24"/>
      <w:szCs w:val="24"/>
    </w:rPr>
  </w:style>
  <w:style w:type="paragraph" w:styleId="Heading1">
    <w:name w:val="heading 1"/>
    <w:basedOn w:val="Normal"/>
    <w:next w:val="Normal"/>
    <w:link w:val="Heading1Char"/>
    <w:uiPriority w:val="99"/>
    <w:qFormat/>
    <w:rsid w:val="00843F54"/>
    <w:pPr>
      <w:keepNext/>
      <w:outlineLvl w:val="0"/>
    </w:pPr>
    <w:rPr>
      <w:b/>
      <w:bCs/>
    </w:rPr>
  </w:style>
  <w:style w:type="paragraph" w:styleId="Heading2">
    <w:name w:val="heading 2"/>
    <w:basedOn w:val="Normal"/>
    <w:next w:val="Normal"/>
    <w:link w:val="Heading2Char"/>
    <w:uiPriority w:val="99"/>
    <w:qFormat/>
    <w:rsid w:val="00843F54"/>
    <w:pPr>
      <w:keepNext/>
      <w:jc w:val="center"/>
      <w:outlineLvl w:val="1"/>
    </w:pPr>
    <w:rPr>
      <w:b/>
      <w:sz w:val="20"/>
    </w:rPr>
  </w:style>
  <w:style w:type="paragraph" w:styleId="Heading3">
    <w:name w:val="heading 3"/>
    <w:basedOn w:val="Normal"/>
    <w:next w:val="Normal"/>
    <w:link w:val="Heading3Char"/>
    <w:uiPriority w:val="99"/>
    <w:qFormat/>
    <w:rsid w:val="00843F54"/>
    <w:pPr>
      <w:keepNext/>
      <w:jc w:val="center"/>
      <w:outlineLvl w:val="2"/>
    </w:pPr>
    <w:rPr>
      <w:b/>
    </w:rPr>
  </w:style>
  <w:style w:type="paragraph" w:styleId="Heading4">
    <w:name w:val="heading 4"/>
    <w:basedOn w:val="Normal"/>
    <w:next w:val="Normal"/>
    <w:link w:val="Heading4Char"/>
    <w:uiPriority w:val="99"/>
    <w:qFormat/>
    <w:rsid w:val="00843F54"/>
    <w:pPr>
      <w:keepNext/>
      <w:outlineLvl w:val="3"/>
    </w:pPr>
    <w:rPr>
      <w:b/>
      <w:sz w:val="20"/>
    </w:rPr>
  </w:style>
  <w:style w:type="paragraph" w:styleId="Heading5">
    <w:name w:val="heading 5"/>
    <w:basedOn w:val="Normal"/>
    <w:next w:val="Normal"/>
    <w:link w:val="Heading5Char"/>
    <w:uiPriority w:val="99"/>
    <w:qFormat/>
    <w:rsid w:val="00843F54"/>
    <w:pPr>
      <w:keepNext/>
      <w:outlineLvl w:val="4"/>
    </w:pPr>
    <w:rPr>
      <w:b/>
      <w:sz w:val="22"/>
    </w:rPr>
  </w:style>
  <w:style w:type="paragraph" w:styleId="Heading6">
    <w:name w:val="heading 6"/>
    <w:basedOn w:val="Normal"/>
    <w:next w:val="Normal"/>
    <w:link w:val="Heading6Char"/>
    <w:uiPriority w:val="99"/>
    <w:qFormat/>
    <w:rsid w:val="00843F54"/>
    <w:pPr>
      <w:keepNext/>
      <w:outlineLvl w:val="5"/>
    </w:pPr>
    <w:rPr>
      <w:b/>
      <w:i/>
      <w:sz w:val="22"/>
    </w:rPr>
  </w:style>
  <w:style w:type="paragraph" w:styleId="Heading7">
    <w:name w:val="heading 7"/>
    <w:basedOn w:val="Normal"/>
    <w:next w:val="Normal"/>
    <w:link w:val="Heading7Char"/>
    <w:uiPriority w:val="99"/>
    <w:qFormat/>
    <w:rsid w:val="00843F54"/>
    <w:pPr>
      <w:keepNext/>
      <w:jc w:val="center"/>
      <w:outlineLvl w:val="6"/>
    </w:pPr>
    <w:rPr>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styleId="Hyperlink">
    <w:name w:val="Hyperlink"/>
    <w:basedOn w:val="DefaultParagraphFont"/>
    <w:uiPriority w:val="99"/>
    <w:rsid w:val="00843F54"/>
    <w:rPr>
      <w:rFonts w:cs="Times New Roman"/>
      <w:color w:val="0000FF"/>
      <w:u w:val="single"/>
    </w:rPr>
  </w:style>
  <w:style w:type="paragraph" w:styleId="Footer">
    <w:name w:val="footer"/>
    <w:basedOn w:val="Normal"/>
    <w:link w:val="FooterChar"/>
    <w:uiPriority w:val="99"/>
    <w:rsid w:val="00843F5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843F54"/>
    <w:rPr>
      <w:rFonts w:cs="Times New Roman"/>
    </w:rPr>
  </w:style>
  <w:style w:type="paragraph" w:styleId="Title">
    <w:name w:val="Title"/>
    <w:basedOn w:val="Normal"/>
    <w:link w:val="TitleChar"/>
    <w:uiPriority w:val="99"/>
    <w:qFormat/>
    <w:rsid w:val="00843F54"/>
    <w:pPr>
      <w:jc w:val="center"/>
    </w:pPr>
    <w:rPr>
      <w:b/>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BodyText3">
    <w:name w:val="Body Text 3"/>
    <w:basedOn w:val="Normal"/>
    <w:link w:val="BodyText3Char"/>
    <w:uiPriority w:val="99"/>
    <w:rsid w:val="00843F54"/>
    <w:rPr>
      <w:sz w:val="20"/>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
    <w:name w:val="Body Text"/>
    <w:basedOn w:val="Normal"/>
    <w:link w:val="BodyTextChar"/>
    <w:uiPriority w:val="99"/>
    <w:rsid w:val="00843F54"/>
    <w:rPr>
      <w:b/>
      <w:i/>
      <w:sz w:val="22"/>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rsid w:val="00843F54"/>
    <w:rPr>
      <w:sz w:val="22"/>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Header">
    <w:name w:val="header"/>
    <w:basedOn w:val="Normal"/>
    <w:link w:val="HeaderChar"/>
    <w:uiPriority w:val="99"/>
    <w:rsid w:val="00843F54"/>
    <w:pPr>
      <w:tabs>
        <w:tab w:val="center" w:pos="4320"/>
        <w:tab w:val="right" w:pos="8640"/>
      </w:tabs>
    </w:pPr>
  </w:style>
  <w:style w:type="character" w:customStyle="1" w:styleId="HeaderChar">
    <w:name w:val="Header Char"/>
    <w:basedOn w:val="DefaultParagraphFont"/>
    <w:link w:val="Header"/>
    <w:uiPriority w:val="99"/>
    <w:locked/>
    <w:rsid w:val="0020586C"/>
    <w:rPr>
      <w:rFonts w:cs="Times New Roman"/>
      <w:sz w:val="24"/>
      <w:szCs w:val="24"/>
    </w:rPr>
  </w:style>
  <w:style w:type="paragraph" w:styleId="BodyTextIndent">
    <w:name w:val="Body Text Indent"/>
    <w:basedOn w:val="Normal"/>
    <w:link w:val="BodyTextIndentChar"/>
    <w:uiPriority w:val="99"/>
    <w:rsid w:val="00843F54"/>
    <w:pPr>
      <w:ind w:left="360"/>
    </w:pPr>
    <w:rPr>
      <w:sz w:val="20"/>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NormalWeb">
    <w:name w:val="Normal (Web)"/>
    <w:basedOn w:val="Normal"/>
    <w:uiPriority w:val="99"/>
    <w:rsid w:val="00ED0BBB"/>
    <w:pPr>
      <w:spacing w:before="100" w:beforeAutospacing="1" w:after="100" w:afterAutospacing="1"/>
    </w:pPr>
  </w:style>
  <w:style w:type="paragraph" w:styleId="NoSpacing">
    <w:name w:val="No Spacing"/>
    <w:uiPriority w:val="99"/>
    <w:qFormat/>
    <w:rsid w:val="000B2F3B"/>
    <w:rPr>
      <w:rFonts w:ascii="Calibri" w:hAnsi="Calibri"/>
    </w:rPr>
  </w:style>
  <w:style w:type="paragraph" w:styleId="BalloonText">
    <w:name w:val="Balloon Text"/>
    <w:basedOn w:val="Normal"/>
    <w:link w:val="BalloonTextChar"/>
    <w:uiPriority w:val="99"/>
    <w:rsid w:val="000940EA"/>
    <w:rPr>
      <w:rFonts w:ascii="Tahoma" w:hAnsi="Tahoma" w:cs="Tahoma"/>
      <w:sz w:val="16"/>
      <w:szCs w:val="16"/>
    </w:rPr>
  </w:style>
  <w:style w:type="character" w:customStyle="1" w:styleId="BalloonTextChar">
    <w:name w:val="Balloon Text Char"/>
    <w:basedOn w:val="DefaultParagraphFont"/>
    <w:link w:val="BalloonText"/>
    <w:uiPriority w:val="99"/>
    <w:locked/>
    <w:rsid w:val="000940EA"/>
    <w:rPr>
      <w:rFonts w:ascii="Tahoma" w:hAnsi="Tahoma" w:cs="Tahoma"/>
      <w:sz w:val="16"/>
      <w:szCs w:val="16"/>
    </w:rPr>
  </w:style>
  <w:style w:type="character" w:styleId="CommentReference">
    <w:name w:val="annotation reference"/>
    <w:basedOn w:val="DefaultParagraphFont"/>
    <w:uiPriority w:val="99"/>
    <w:rsid w:val="000940EA"/>
    <w:rPr>
      <w:rFonts w:cs="Times New Roman"/>
      <w:sz w:val="16"/>
      <w:szCs w:val="16"/>
    </w:rPr>
  </w:style>
  <w:style w:type="paragraph" w:styleId="CommentText">
    <w:name w:val="annotation text"/>
    <w:basedOn w:val="Normal"/>
    <w:link w:val="CommentTextChar"/>
    <w:uiPriority w:val="99"/>
    <w:rsid w:val="000940EA"/>
    <w:rPr>
      <w:sz w:val="20"/>
      <w:szCs w:val="20"/>
    </w:rPr>
  </w:style>
  <w:style w:type="character" w:customStyle="1" w:styleId="CommentTextChar">
    <w:name w:val="Comment Text Char"/>
    <w:basedOn w:val="DefaultParagraphFont"/>
    <w:link w:val="CommentText"/>
    <w:uiPriority w:val="99"/>
    <w:locked/>
    <w:rsid w:val="000940EA"/>
    <w:rPr>
      <w:rFonts w:cs="Times New Roman"/>
    </w:rPr>
  </w:style>
  <w:style w:type="paragraph" w:styleId="CommentSubject">
    <w:name w:val="annotation subject"/>
    <w:basedOn w:val="CommentText"/>
    <w:next w:val="CommentText"/>
    <w:link w:val="CommentSubjectChar"/>
    <w:uiPriority w:val="99"/>
    <w:rsid w:val="000940EA"/>
    <w:rPr>
      <w:b/>
      <w:bCs/>
    </w:rPr>
  </w:style>
  <w:style w:type="character" w:customStyle="1" w:styleId="CommentSubjectChar">
    <w:name w:val="Comment Subject Char"/>
    <w:basedOn w:val="CommentTextChar"/>
    <w:link w:val="CommentSubject"/>
    <w:uiPriority w:val="99"/>
    <w:locked/>
    <w:rsid w:val="000940EA"/>
    <w:rPr>
      <w:b/>
      <w:bCs/>
    </w:rPr>
  </w:style>
  <w:style w:type="character" w:styleId="FollowedHyperlink">
    <w:name w:val="FollowedHyperlink"/>
    <w:basedOn w:val="DefaultParagraphFont"/>
    <w:uiPriority w:val="99"/>
    <w:rsid w:val="00452662"/>
    <w:rPr>
      <w:rFonts w:cs="Times New Roman"/>
      <w:color w:val="800080"/>
      <w:u w:val="single"/>
    </w:rPr>
  </w:style>
  <w:style w:type="paragraph" w:styleId="ListParagraph">
    <w:name w:val="List Paragraph"/>
    <w:basedOn w:val="Normal"/>
    <w:uiPriority w:val="99"/>
    <w:qFormat/>
    <w:rsid w:val="00BA50D7"/>
    <w:pPr>
      <w:ind w:left="720"/>
      <w:contextualSpacing/>
    </w:pPr>
  </w:style>
</w:styles>
</file>

<file path=word/webSettings.xml><?xml version="1.0" encoding="utf-8"?>
<w:webSettings xmlns:r="http://schemas.openxmlformats.org/officeDocument/2006/relationships" xmlns:w="http://schemas.openxmlformats.org/wordprocessingml/2006/main">
  <w:divs>
    <w:div w:id="1460143614">
      <w:marLeft w:val="0"/>
      <w:marRight w:val="0"/>
      <w:marTop w:val="0"/>
      <w:marBottom w:val="0"/>
      <w:divBdr>
        <w:top w:val="none" w:sz="0" w:space="0" w:color="auto"/>
        <w:left w:val="none" w:sz="0" w:space="0" w:color="auto"/>
        <w:bottom w:val="none" w:sz="0" w:space="0" w:color="auto"/>
        <w:right w:val="none" w:sz="0" w:space="0" w:color="auto"/>
      </w:divBdr>
    </w:div>
    <w:div w:id="1460143617">
      <w:marLeft w:val="0"/>
      <w:marRight w:val="0"/>
      <w:marTop w:val="0"/>
      <w:marBottom w:val="0"/>
      <w:divBdr>
        <w:top w:val="none" w:sz="0" w:space="0" w:color="auto"/>
        <w:left w:val="none" w:sz="0" w:space="0" w:color="auto"/>
        <w:bottom w:val="none" w:sz="0" w:space="0" w:color="auto"/>
        <w:right w:val="none" w:sz="0" w:space="0" w:color="auto"/>
      </w:divBdr>
      <w:divsChild>
        <w:div w:id="1460143616">
          <w:marLeft w:val="0"/>
          <w:marRight w:val="0"/>
          <w:marTop w:val="0"/>
          <w:marBottom w:val="0"/>
          <w:divBdr>
            <w:top w:val="none" w:sz="0" w:space="0" w:color="auto"/>
            <w:left w:val="none" w:sz="0" w:space="0" w:color="auto"/>
            <w:bottom w:val="none" w:sz="0" w:space="0" w:color="auto"/>
            <w:right w:val="none" w:sz="0" w:space="0" w:color="auto"/>
          </w:divBdr>
          <w:divsChild>
            <w:div w:id="1460143615">
              <w:marLeft w:val="670"/>
              <w:marRight w:val="0"/>
              <w:marTop w:val="33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ngcs@evergreen.edu" TargetMode="External"/><Relationship Id="rId13" Type="http://schemas.openxmlformats.org/officeDocument/2006/relationships/hyperlink" Target="http://www.amazon.com/Travels-T-Shirt-Global-Economy-Economist/dp/0470287160/ref=sr_1_1?ie=UTF8&amp;s=books&amp;qid=1245262338&amp;sr=1-1" TargetMode="External"/><Relationship Id="rId18" Type="http://schemas.openxmlformats.org/officeDocument/2006/relationships/hyperlink" Target="http://www.apastyle.or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javascript:spaceInfo(59)" TargetMode="External"/><Relationship Id="rId12" Type="http://schemas.openxmlformats.org/officeDocument/2006/relationships/hyperlink" Target="http://www.criticalthinking.org" TargetMode="External"/><Relationship Id="rId17" Type="http://schemas.openxmlformats.org/officeDocument/2006/relationships/hyperlink" Target="http://www.evergreen.edu/washcenter/natlc/pdf/seminars.pdf" TargetMode="External"/><Relationship Id="rId2" Type="http://schemas.openxmlformats.org/officeDocument/2006/relationships/styles" Target="styles.xml"/><Relationship Id="rId16" Type="http://schemas.openxmlformats.org/officeDocument/2006/relationships/hyperlink" Target="http://authorcentral.amazon.com/gp/landing/ref=ntt_atc_dp_pel_1"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leg.wa.gov/wslwac/WAC%20174%20%20TITLE/WAC%20174%20-120%20%20CHAPTER/WAC%20174%20-120%20%20Chapter.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mazon.com/exec/obidos/search-handle-url/ref=ntt_athr_dp_sr_1?%5Fencoding=UTF8&amp;search-type=ss&amp;index=books&amp;field-author=Thomas%20Sowell" TargetMode="External"/><Relationship Id="rId23" Type="http://schemas.openxmlformats.org/officeDocument/2006/relationships/fontTable" Target="fontTable.xml"/><Relationship Id="rId10" Type="http://schemas.openxmlformats.org/officeDocument/2006/relationships/hyperlink" Target="http://academic.evergreen.ed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izarron@evergreen.edu" TargetMode="External"/><Relationship Id="rId14" Type="http://schemas.openxmlformats.org/officeDocument/2006/relationships/hyperlink" Target="http://www.amazon.com/Thomas-Sowell/e/B000APQ7EI/ref=ntt_athr_dp_pel_1"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7</Pages>
  <Words>2787</Words>
  <Characters>15887</Characters>
  <Application>Microsoft Office Outlook</Application>
  <DocSecurity>0</DocSecurity>
  <Lines>0</Lines>
  <Paragraphs>0</Paragraphs>
  <ScaleCrop>false</ScaleCrop>
  <Company>The Evergreen State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Goals:</dc:title>
  <dc:subject/>
  <dc:creator>The Evergreen State College</dc:creator>
  <cp:keywords/>
  <dc:description/>
  <cp:lastModifiedBy>haysj</cp:lastModifiedBy>
  <cp:revision>2</cp:revision>
  <cp:lastPrinted>2009-09-18T18:59:00Z</cp:lastPrinted>
  <dcterms:created xsi:type="dcterms:W3CDTF">2009-09-22T19:36:00Z</dcterms:created>
  <dcterms:modified xsi:type="dcterms:W3CDTF">2009-09-22T19:36:00Z</dcterms:modified>
</cp:coreProperties>
</file>