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EF" w:rsidRDefault="002806EF"/>
    <w:p w:rsidR="002806EF" w:rsidRDefault="002806EF">
      <w:r>
        <w:t>Photos for cover</w:t>
      </w:r>
    </w:p>
    <w:p w:rsidR="002A60E2" w:rsidRDefault="00457AB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2581275</wp:posOffset>
                </wp:positionH>
                <wp:positionV relativeFrom="paragraph">
                  <wp:posOffset>2146300</wp:posOffset>
                </wp:positionV>
                <wp:extent cx="2374265" cy="1135380"/>
                <wp:effectExtent l="0" t="0" r="2286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ABD" w:rsidRPr="00457ABD" w:rsidRDefault="00457ABD">
                            <w:pPr>
                              <w:rPr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</w:pPr>
                            <w:r w:rsidRPr="00457ABD">
                              <w:rPr>
                                <w:rStyle w:val="Strong"/>
                                <w:b w:val="0"/>
                                <w:color w:val="76923C" w:themeColor="accent3" w:themeShade="BF"/>
                                <w:sz w:val="24"/>
                                <w:szCs w:val="24"/>
                              </w:rPr>
                              <w:t>Advocate powerfully on behalf of the public, imagine new possibilities, and accomplish positive change in your workplace and in your community</w:t>
                            </w:r>
                            <w:r w:rsidRPr="00457ABD">
                              <w:rPr>
                                <w:rStyle w:val="Strong"/>
                                <w:b w:val="0"/>
                                <w:color w:val="76923C" w:themeColor="accent3" w:themeShade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3.25pt;margin-top:169pt;width:186.95pt;height:89.4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">
                <v:textbox>
                  <w:txbxContent>
                    <w:p w:rsidR="00457ABD" w:rsidRPr="00457ABD" w:rsidRDefault="00457ABD">
                      <w:pPr>
                        <w:rPr>
                          <w:b/>
                          <w:color w:val="76923C" w:themeColor="accent3" w:themeShade="BF"/>
                          <w:sz w:val="24"/>
                          <w:szCs w:val="24"/>
                        </w:rPr>
                      </w:pPr>
                      <w:r w:rsidRPr="00457ABD">
                        <w:rPr>
                          <w:rStyle w:val="Strong"/>
                          <w:b w:val="0"/>
                          <w:color w:val="76923C" w:themeColor="accent3" w:themeShade="BF"/>
                          <w:sz w:val="24"/>
                          <w:szCs w:val="24"/>
                        </w:rPr>
                        <w:t>Advocate powerfully on behalf of the public, imagine new possibilities, and accomplish positive change in your workplace and in your community</w:t>
                      </w:r>
                      <w:r w:rsidRPr="00457ABD">
                        <w:rPr>
                          <w:rStyle w:val="Strong"/>
                          <w:b w:val="0"/>
                          <w:color w:val="76923C" w:themeColor="accent3" w:themeShade="BF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15915"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editId="2158637A">
                <wp:simplePos x="0" y="0"/>
                <wp:positionH relativeFrom="page">
                  <wp:align>left</wp:align>
                </wp:positionH>
                <wp:positionV relativeFrom="margin">
                  <wp:align>center</wp:align>
                </wp:positionV>
                <wp:extent cx="2057400" cy="8134350"/>
                <wp:effectExtent l="38100" t="38100" r="95250" b="95250"/>
                <wp:wrapSquare wrapText="bothSides"/>
                <wp:docPr id="699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57400" cy="813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/>
                      </wps:spPr>
                      <wps:txbx>
                        <w:txbxContent>
                          <w:p w:rsidR="00515915" w:rsidRPr="00515915" w:rsidRDefault="00515915" w:rsidP="00515915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515915">
                              <w:rPr>
                                <w:rFonts w:ascii="Arial" w:hAnsi="Arial" w:cs="Arial"/>
                                <w:color w:val="FFFFFF" w:themeColor="background1"/>
                                <w:sz w:val="96"/>
                                <w:szCs w:val="96"/>
                              </w:rPr>
                              <w:t>MPA</w:t>
                            </w:r>
                          </w:p>
                          <w:p w:rsidR="00515915" w:rsidRDefault="00515915" w:rsidP="00515915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1591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Master in Public Administration</w:t>
                            </w:r>
                          </w:p>
                          <w:p w:rsidR="00515915" w:rsidRPr="00515915" w:rsidRDefault="00515915" w:rsidP="00515915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:rsidR="00515915" w:rsidRDefault="00515915" w:rsidP="00515915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15915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…be the change</w:t>
                            </w:r>
                          </w:p>
                          <w:p w:rsidR="00515915" w:rsidRDefault="00515915" w:rsidP="00515915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515915" w:rsidRDefault="00515915" w:rsidP="00515915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515915" w:rsidRDefault="00515915" w:rsidP="00515915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515915" w:rsidRDefault="00515915" w:rsidP="00515915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515915" w:rsidRDefault="00515915" w:rsidP="00515915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515915" w:rsidRDefault="00515915" w:rsidP="00515915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515915" w:rsidRDefault="00515915" w:rsidP="00515915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515915" w:rsidRDefault="00515915" w:rsidP="00515915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515915" w:rsidRDefault="00515915" w:rsidP="00515915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515915" w:rsidRDefault="00515915" w:rsidP="00515915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New Signature here</w:t>
                            </w:r>
                          </w:p>
                          <w:p w:rsidR="00515915" w:rsidRDefault="00515915" w:rsidP="00515915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515915" w:rsidRPr="00515915" w:rsidRDefault="00515915" w:rsidP="0051591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15915">
                              <w:rPr>
                                <w:color w:val="FFFFFF" w:themeColor="background1"/>
                              </w:rPr>
                              <w:t>www.evergreen.edu/mpa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rect id="Rectangle 397" o:spid="_x0000_s1027" style="position:absolute;margin-left:0;margin-top:0;width:162pt;height:640.5pt;flip:x;z-index:251659264;visibility:visible;mso-wrap-style:square;mso-width-percent:0;mso-height-percent:1000;mso-wrap-distance-left:9pt;mso-wrap-distance-top:7.2pt;mso-wrap-distance-right:9pt;mso-wrap-distance-bottom:7.2pt;mso-position-horizontal:left;mso-position-horizontal-relative:page;mso-position-vertical:center;mso-position-vertical-relative:margin;mso-width-percent:0;mso-height-percent:10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" o:allowincell="f" fillcolor="#76923c [2406]" stroked="f">
                <v:shadow on="t" color="black" opacity="26214f" origin="-.5,-.5" offset=".74836mm,.74836mm"/>
                <v:textbox inset="21.6pt,21.6pt,21.6pt,21.6pt">
                  <w:txbxContent>
                    <w:p w:rsidR="00515915" w:rsidRPr="00515915" w:rsidRDefault="00515915" w:rsidP="00515915">
                      <w:pPr>
                        <w:rPr>
                          <w:rFonts w:ascii="Arial" w:hAnsi="Arial" w:cs="Arial"/>
                          <w:color w:val="FFFFFF" w:themeColor="background1"/>
                          <w:sz w:val="96"/>
                          <w:szCs w:val="96"/>
                        </w:rPr>
                      </w:pPr>
                      <w:r w:rsidRPr="00515915">
                        <w:rPr>
                          <w:rFonts w:ascii="Arial" w:hAnsi="Arial" w:cs="Arial"/>
                          <w:color w:val="FFFFFF" w:themeColor="background1"/>
                          <w:sz w:val="96"/>
                          <w:szCs w:val="96"/>
                        </w:rPr>
                        <w:t>MPA</w:t>
                      </w:r>
                    </w:p>
                    <w:p w:rsidR="00515915" w:rsidRDefault="00515915" w:rsidP="00515915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515915">
                        <w:rPr>
                          <w:color w:val="FFFFFF" w:themeColor="background1"/>
                          <w:sz w:val="36"/>
                          <w:szCs w:val="36"/>
                        </w:rPr>
                        <w:t>Master in Public Administration</w:t>
                      </w:r>
                    </w:p>
                    <w:p w:rsidR="00515915" w:rsidRPr="00515915" w:rsidRDefault="00515915" w:rsidP="00515915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:rsidR="00515915" w:rsidRDefault="00515915" w:rsidP="00515915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515915">
                        <w:rPr>
                          <w:color w:val="FFFFFF" w:themeColor="background1"/>
                          <w:sz w:val="28"/>
                          <w:szCs w:val="28"/>
                        </w:rPr>
                        <w:t>…be the change</w:t>
                      </w:r>
                    </w:p>
                    <w:p w:rsidR="00515915" w:rsidRDefault="00515915" w:rsidP="00515915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515915" w:rsidRDefault="00515915" w:rsidP="00515915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515915" w:rsidRDefault="00515915" w:rsidP="00515915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515915" w:rsidRDefault="00515915" w:rsidP="00515915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515915" w:rsidRDefault="00515915" w:rsidP="00515915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515915" w:rsidRDefault="00515915" w:rsidP="00515915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515915" w:rsidRDefault="00515915" w:rsidP="00515915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515915" w:rsidRDefault="00515915" w:rsidP="00515915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515915" w:rsidRDefault="00515915" w:rsidP="00515915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515915" w:rsidRDefault="00515915" w:rsidP="00515915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New Signature here</w:t>
                      </w:r>
                    </w:p>
                    <w:p w:rsidR="00515915" w:rsidRDefault="00515915" w:rsidP="00515915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515915" w:rsidRPr="00515915" w:rsidRDefault="00515915" w:rsidP="00515915">
                      <w:pPr>
                        <w:rPr>
                          <w:color w:val="FFFFFF" w:themeColor="background1"/>
                        </w:rPr>
                      </w:pPr>
                      <w:r w:rsidRPr="00515915">
                        <w:rPr>
                          <w:color w:val="FFFFFF" w:themeColor="background1"/>
                        </w:rPr>
                        <w:t>www.evergreen.edu/mpa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515915">
        <w:rPr>
          <w:noProof/>
          <w:sz w:val="28"/>
          <w:szCs w:val="28"/>
        </w:rPr>
        <w:drawing>
          <wp:inline distT="0" distB="0" distL="0" distR="0" wp14:anchorId="4303E6B8" wp14:editId="07B6F97D">
            <wp:extent cx="1300680" cy="18133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kki Felker MPA-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382" cy="181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5915">
        <w:t xml:space="preserve"> </w:t>
      </w:r>
      <w:r w:rsidR="00515915">
        <w:rPr>
          <w:noProof/>
          <w:sz w:val="28"/>
          <w:szCs w:val="28"/>
        </w:rPr>
        <w:drawing>
          <wp:inline distT="0" distB="0" distL="0" distR="0" wp14:anchorId="2D685E84" wp14:editId="17FEB0DE">
            <wp:extent cx="2028825" cy="13532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nghouse at night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3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515915">
        <w:rPr>
          <w:noProof/>
          <w:sz w:val="28"/>
          <w:szCs w:val="28"/>
        </w:rPr>
        <w:drawing>
          <wp:inline distT="0" distB="0" distL="0" distR="0" wp14:anchorId="1956DC85" wp14:editId="3456A9AB">
            <wp:extent cx="2466975" cy="164675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A Analytical Techniques for Public Service-5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776" cy="1656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5915">
        <w:rPr>
          <w:noProof/>
          <w:sz w:val="28"/>
          <w:szCs w:val="28"/>
        </w:rPr>
        <w:drawing>
          <wp:inline distT="0" distB="0" distL="0" distR="0" wp14:anchorId="1780CD7E" wp14:editId="43580FAC">
            <wp:extent cx="4495800" cy="1751729"/>
            <wp:effectExtent l="0" t="0" r="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ebly sho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8267" cy="175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5915">
        <w:rPr>
          <w:noProof/>
          <w:sz w:val="28"/>
          <w:szCs w:val="28"/>
        </w:rPr>
        <w:drawing>
          <wp:inline distT="0" distB="0" distL="0" distR="0" wp14:anchorId="5B48A1D8" wp14:editId="0C75D322">
            <wp:extent cx="2247900" cy="1500522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A Analytical Techniques for Public Service-2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500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5915">
        <w:rPr>
          <w:noProof/>
          <w:sz w:val="28"/>
          <w:szCs w:val="28"/>
        </w:rPr>
        <w:drawing>
          <wp:inline distT="0" distB="0" distL="0" distR="0" wp14:anchorId="27DA2412" wp14:editId="76A69390">
            <wp:extent cx="2247900" cy="1499321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MPA-Hooding-9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981" cy="1500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915" w:rsidRDefault="00515915"/>
    <w:p w:rsidR="00515915" w:rsidRDefault="00515915"/>
    <w:p w:rsidR="00515915" w:rsidRDefault="002806EF">
      <w:r>
        <w:lastRenderedPageBreak/>
        <w:t xml:space="preserve">*same as old set up in green bar with white writing, </w:t>
      </w:r>
      <w:r w:rsidRPr="002806EF">
        <w:rPr>
          <w:sz w:val="40"/>
          <w:szCs w:val="40"/>
        </w:rPr>
        <w:t>“Why get an MPA Degree?”</w:t>
      </w:r>
    </w:p>
    <w:p w:rsidR="002806EF" w:rsidRDefault="002806EF">
      <w:pPr>
        <w:rPr>
          <w:color w:val="76923C" w:themeColor="accent3" w:themeShade="BF"/>
        </w:rPr>
      </w:pPr>
      <w:r>
        <w:rPr>
          <w:color w:val="76923C" w:themeColor="accent3" w:themeShade="BF"/>
        </w:rPr>
        <w:t>*The headings should remain in a green bar with white writing as well</w:t>
      </w:r>
    </w:p>
    <w:p w:rsidR="001C4E92" w:rsidRDefault="001C4E92">
      <w:pPr>
        <w:rPr>
          <w:color w:val="76923C" w:themeColor="accent3" w:themeShade="BF"/>
        </w:rPr>
      </w:pPr>
      <w:r>
        <w:rPr>
          <w:color w:val="76923C" w:themeColor="accent3" w:themeShade="BF"/>
        </w:rPr>
        <w:t>Bullets should be green of some neat thing you choose</w:t>
      </w:r>
    </w:p>
    <w:p w:rsidR="002806EF" w:rsidRDefault="002806EF">
      <w:pPr>
        <w:rPr>
          <w:color w:val="76923C" w:themeColor="accent3" w:themeShade="BF"/>
          <w:sz w:val="36"/>
          <w:szCs w:val="36"/>
        </w:rPr>
      </w:pPr>
      <w:r>
        <w:rPr>
          <w:color w:val="76923C" w:themeColor="accent3" w:themeShade="BF"/>
        </w:rPr>
        <w:t xml:space="preserve">Header/ </w:t>
      </w:r>
      <w:r w:rsidRPr="002806EF">
        <w:rPr>
          <w:color w:val="76923C" w:themeColor="accent3" w:themeShade="BF"/>
          <w:sz w:val="36"/>
          <w:szCs w:val="36"/>
        </w:rPr>
        <w:t xml:space="preserve">Public Administration </w:t>
      </w:r>
      <w:proofErr w:type="gramStart"/>
      <w:r w:rsidRPr="002806EF">
        <w:rPr>
          <w:color w:val="76923C" w:themeColor="accent3" w:themeShade="BF"/>
          <w:sz w:val="36"/>
          <w:szCs w:val="36"/>
        </w:rPr>
        <w:t>is</w:t>
      </w:r>
      <w:proofErr w:type="gramEnd"/>
      <w:r w:rsidRPr="002806EF">
        <w:rPr>
          <w:color w:val="76923C" w:themeColor="accent3" w:themeShade="BF"/>
          <w:sz w:val="36"/>
          <w:szCs w:val="36"/>
        </w:rPr>
        <w:t>…</w:t>
      </w:r>
    </w:p>
    <w:p w:rsidR="002806EF" w:rsidRDefault="002806EF" w:rsidP="002806E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 set of practices that promote the public’s best interest in policies and procedures that define civil society throughout local, regional, state, federal tribal, international and non-profit, community based and private organizations. </w:t>
      </w:r>
    </w:p>
    <w:p w:rsidR="002806EF" w:rsidRDefault="000A731C">
      <w:pPr>
        <w:rPr>
          <w:color w:val="76923C" w:themeColor="accent3" w:themeShade="BF"/>
        </w:rPr>
      </w:pPr>
      <w:r>
        <w:rPr>
          <w:color w:val="76923C" w:themeColor="accent3" w:themeShade="BF"/>
        </w:rPr>
        <w:t xml:space="preserve">Header/ </w:t>
      </w:r>
      <w:r w:rsidRPr="000A731C">
        <w:rPr>
          <w:color w:val="76923C" w:themeColor="accent3" w:themeShade="BF"/>
          <w:sz w:val="36"/>
          <w:szCs w:val="36"/>
        </w:rPr>
        <w:t>Value of MPA at Evergreen</w:t>
      </w:r>
    </w:p>
    <w:p w:rsidR="000A731C" w:rsidRDefault="000A731C" w:rsidP="000A73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Highly useable degree from a nationally recognized institution</w:t>
      </w:r>
    </w:p>
    <w:p w:rsidR="000A731C" w:rsidRDefault="000A731C" w:rsidP="000A73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Acquire many practical skills for today’s workplace</w:t>
      </w:r>
    </w:p>
    <w:p w:rsidR="000A731C" w:rsidRDefault="000A731C" w:rsidP="000A73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Emphasis on socially just public service, applicable to every field</w:t>
      </w:r>
    </w:p>
    <w:p w:rsidR="000A731C" w:rsidRDefault="000A731C" w:rsidP="000A73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Small teaching teams with dedicated faculty and cohort/seminar models allowing for deep understanding of material</w:t>
      </w:r>
    </w:p>
    <w:p w:rsidR="000A731C" w:rsidRDefault="000A731C" w:rsidP="000A73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Offers three concentrations: P</w:t>
      </w:r>
      <w:r>
        <w:rPr>
          <w:sz w:val="28"/>
          <w:szCs w:val="28"/>
        </w:rPr>
        <w:t>olicy, Public/Non-Profit &amp; the N</w:t>
      </w:r>
      <w:r>
        <w:rPr>
          <w:sz w:val="28"/>
          <w:szCs w:val="28"/>
        </w:rPr>
        <w:t>ation’s only Tribal Governance concentration</w:t>
      </w:r>
    </w:p>
    <w:p w:rsidR="000A731C" w:rsidRDefault="000A731C" w:rsidP="000A73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Uniquely located in the State’s Capitol for maximum exposure to government and supporting organizations in action</w:t>
      </w:r>
    </w:p>
    <w:p w:rsidR="000A731C" w:rsidRDefault="000A731C" w:rsidP="000A73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Long lists of successfully placed alumni</w:t>
      </w:r>
    </w:p>
    <w:p w:rsidR="000A731C" w:rsidRDefault="000A731C" w:rsidP="000A731C">
      <w:pPr>
        <w:rPr>
          <w:color w:val="76923C" w:themeColor="accent3" w:themeShade="BF"/>
          <w:sz w:val="36"/>
          <w:szCs w:val="36"/>
        </w:rPr>
      </w:pPr>
      <w:r w:rsidRPr="000A731C">
        <w:rPr>
          <w:color w:val="76923C" w:themeColor="accent3" w:themeShade="BF"/>
        </w:rPr>
        <w:t>Header/</w:t>
      </w:r>
      <w:r>
        <w:rPr>
          <w:color w:val="76923C" w:themeColor="accent3" w:themeShade="BF"/>
        </w:rPr>
        <w:t xml:space="preserve"> </w:t>
      </w:r>
      <w:r w:rsidRPr="000A731C">
        <w:rPr>
          <w:color w:val="76923C" w:themeColor="accent3" w:themeShade="BF"/>
          <w:sz w:val="36"/>
          <w:szCs w:val="36"/>
        </w:rPr>
        <w:t>Affordable</w:t>
      </w:r>
    </w:p>
    <w:p w:rsidR="000A731C" w:rsidRDefault="000A731C" w:rsidP="000A731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Evergreen graduate tuition runs nearly 1/3 to half the cost of comparable MPA programs</w:t>
      </w:r>
    </w:p>
    <w:p w:rsidR="000A731C" w:rsidRDefault="000A731C" w:rsidP="000A731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Financial aid is widely available</w:t>
      </w:r>
    </w:p>
    <w:p w:rsidR="000A731C" w:rsidRDefault="000A731C" w:rsidP="000A731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Course schedules allow for students to work full or part time jobs while they attend</w:t>
      </w:r>
    </w:p>
    <w:p w:rsidR="000A731C" w:rsidRDefault="000A731C" w:rsidP="000A731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Does not require the GRE for admission</w:t>
      </w:r>
    </w:p>
    <w:p w:rsidR="000A731C" w:rsidRPr="000A731C" w:rsidRDefault="000A731C" w:rsidP="000A731C">
      <w:pPr>
        <w:rPr>
          <w:sz w:val="28"/>
          <w:szCs w:val="28"/>
        </w:rPr>
      </w:pPr>
    </w:p>
    <w:p w:rsidR="000A731C" w:rsidRDefault="000A731C" w:rsidP="000A731C">
      <w:pPr>
        <w:rPr>
          <w:color w:val="76923C" w:themeColor="accent3" w:themeShade="BF"/>
          <w:sz w:val="36"/>
          <w:szCs w:val="36"/>
        </w:rPr>
      </w:pPr>
      <w:r>
        <w:rPr>
          <w:color w:val="76923C" w:themeColor="accent3" w:themeShade="BF"/>
        </w:rPr>
        <w:lastRenderedPageBreak/>
        <w:t xml:space="preserve">Header/ </w:t>
      </w:r>
      <w:r w:rsidRPr="000A731C">
        <w:rPr>
          <w:color w:val="76923C" w:themeColor="accent3" w:themeShade="BF"/>
          <w:sz w:val="36"/>
          <w:szCs w:val="36"/>
        </w:rPr>
        <w:t>Convenient and Life-friendly</w:t>
      </w:r>
    </w:p>
    <w:p w:rsidR="000A731C" w:rsidRDefault="000A731C" w:rsidP="000A731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Program accommodates for busy family and work schedules with once a week evening and 1 to 2 weekend classes for Policy and Public/Non- Profit cohorts and 5 intensive weekend programs for the Tribal Governance concentration per quarter</w:t>
      </w:r>
    </w:p>
    <w:p w:rsidR="000A731C" w:rsidRDefault="000A731C" w:rsidP="000A731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Format enables students to commute from all over the area</w:t>
      </w:r>
    </w:p>
    <w:p w:rsidR="000A731C" w:rsidRDefault="000A731C" w:rsidP="000A731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Degree can be completed in 2 years (full time) or 3 or more years</w:t>
      </w:r>
    </w:p>
    <w:p w:rsidR="000A731C" w:rsidRPr="00C810FE" w:rsidRDefault="000A731C" w:rsidP="000A731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Students can qualify to take electives and statistics prior to admission</w:t>
      </w:r>
    </w:p>
    <w:p w:rsidR="000A731C" w:rsidRPr="000A731C" w:rsidRDefault="000A731C" w:rsidP="000A731C">
      <w:pPr>
        <w:rPr>
          <w:color w:val="76923C" w:themeColor="accent3" w:themeShade="BF"/>
        </w:rPr>
      </w:pPr>
    </w:p>
    <w:p w:rsidR="002806EF" w:rsidRPr="002806EF" w:rsidRDefault="002806EF">
      <w:pPr>
        <w:rPr>
          <w:color w:val="76923C" w:themeColor="accent3" w:themeShade="BF"/>
        </w:rPr>
      </w:pPr>
    </w:p>
    <w:p w:rsidR="00515915" w:rsidRDefault="00515915"/>
    <w:sectPr w:rsidR="00515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7852"/>
    <w:multiLevelType w:val="hybridMultilevel"/>
    <w:tmpl w:val="78A84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0212C58"/>
    <w:multiLevelType w:val="hybridMultilevel"/>
    <w:tmpl w:val="BCA455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E91E48"/>
    <w:multiLevelType w:val="hybridMultilevel"/>
    <w:tmpl w:val="E21E1F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15"/>
    <w:rsid w:val="000A731C"/>
    <w:rsid w:val="001C4E92"/>
    <w:rsid w:val="002806EF"/>
    <w:rsid w:val="002A60E2"/>
    <w:rsid w:val="00457ABD"/>
    <w:rsid w:val="0051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915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2806EF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2806EF"/>
    <w:rPr>
      <w:rFonts w:eastAsiaTheme="minorEastAsia"/>
      <w:i/>
      <w:iCs/>
      <w:color w:val="000000" w:themeColor="text1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6E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6EF"/>
    <w:rPr>
      <w:rFonts w:eastAsiaTheme="minorEastAsia"/>
      <w:b/>
      <w:bCs/>
      <w:i/>
      <w:iCs/>
      <w:color w:val="4F81BD" w:themeColor="accent1"/>
      <w:lang w:eastAsia="ja-JP"/>
    </w:rPr>
  </w:style>
  <w:style w:type="paragraph" w:styleId="ListParagraph">
    <w:name w:val="List Paragraph"/>
    <w:basedOn w:val="Normal"/>
    <w:uiPriority w:val="34"/>
    <w:qFormat/>
    <w:rsid w:val="000A731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57A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915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2806EF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2806EF"/>
    <w:rPr>
      <w:rFonts w:eastAsiaTheme="minorEastAsia"/>
      <w:i/>
      <w:iCs/>
      <w:color w:val="000000" w:themeColor="text1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6E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6EF"/>
    <w:rPr>
      <w:rFonts w:eastAsiaTheme="minorEastAsia"/>
      <w:b/>
      <w:bCs/>
      <w:i/>
      <w:iCs/>
      <w:color w:val="4F81BD" w:themeColor="accent1"/>
      <w:lang w:eastAsia="ja-JP"/>
    </w:rPr>
  </w:style>
  <w:style w:type="paragraph" w:styleId="ListParagraph">
    <w:name w:val="List Paragraph"/>
    <w:basedOn w:val="Normal"/>
    <w:uiPriority w:val="34"/>
    <w:qFormat/>
    <w:rsid w:val="000A731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57A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Hendrix, Laura (Staff)</dc:creator>
  <cp:lastModifiedBy>Hendrix, Laura (Staff)</cp:lastModifiedBy>
  <cp:revision>2</cp:revision>
  <dcterms:created xsi:type="dcterms:W3CDTF">2014-05-23T17:55:00Z</dcterms:created>
  <dcterms:modified xsi:type="dcterms:W3CDTF">2014-05-23T18:37:00Z</dcterms:modified>
</cp:coreProperties>
</file>