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1B9" w:rsidRPr="00861F5C" w:rsidRDefault="001971B9" w:rsidP="001971B9">
      <w:bookmarkStart w:id="0" w:name="_GoBack"/>
      <w:bookmarkEnd w:id="0"/>
    </w:p>
    <w:p w:rsidR="001971B9" w:rsidRPr="00861F5C" w:rsidRDefault="001971B9" w:rsidP="001971B9"/>
    <w:p w:rsidR="001971B9" w:rsidRPr="00861F5C" w:rsidRDefault="001971B9" w:rsidP="001971B9">
      <w:pPr>
        <w:rPr>
          <w:sz w:val="22"/>
          <w:szCs w:val="22"/>
        </w:rPr>
      </w:pPr>
      <w:r w:rsidRPr="00861F5C">
        <w:rPr>
          <w:sz w:val="22"/>
          <w:szCs w:val="22"/>
        </w:rPr>
        <w:t>Dear</w:t>
      </w:r>
      <w:r w:rsidRPr="00861F5C">
        <w:rPr>
          <w:noProof/>
          <w:sz w:val="22"/>
          <w:szCs w:val="22"/>
        </w:rPr>
        <w:t xml:space="preserve"> STUDENT</w:t>
      </w:r>
      <w:r w:rsidRPr="00861F5C">
        <w:rPr>
          <w:sz w:val="22"/>
          <w:szCs w:val="22"/>
        </w:rPr>
        <w:t>,</w:t>
      </w:r>
    </w:p>
    <w:p w:rsidR="001971B9" w:rsidRPr="00861F5C" w:rsidRDefault="001971B9" w:rsidP="001971B9">
      <w:pPr>
        <w:rPr>
          <w:sz w:val="22"/>
          <w:szCs w:val="22"/>
        </w:rPr>
      </w:pPr>
    </w:p>
    <w:p w:rsidR="001971B9" w:rsidRPr="00861F5C" w:rsidRDefault="001971B9" w:rsidP="001971B9">
      <w:pPr>
        <w:rPr>
          <w:sz w:val="22"/>
          <w:szCs w:val="22"/>
        </w:rPr>
      </w:pPr>
      <w:r w:rsidRPr="00861F5C">
        <w:rPr>
          <w:sz w:val="22"/>
          <w:szCs w:val="22"/>
        </w:rPr>
        <w:t>Thank you for your application for Fall 20</w:t>
      </w:r>
      <w:r w:rsidR="00861F5C" w:rsidRPr="00861F5C">
        <w:rPr>
          <w:sz w:val="22"/>
          <w:szCs w:val="22"/>
        </w:rPr>
        <w:t>20</w:t>
      </w:r>
      <w:r w:rsidRPr="00861F5C">
        <w:rPr>
          <w:sz w:val="22"/>
          <w:szCs w:val="22"/>
        </w:rPr>
        <w:t xml:space="preserve"> admission to the Evergreen State College Master of Public Administration program.  </w:t>
      </w:r>
    </w:p>
    <w:p w:rsidR="001971B9" w:rsidRPr="00861F5C" w:rsidRDefault="001971B9" w:rsidP="001971B9">
      <w:pPr>
        <w:rPr>
          <w:sz w:val="22"/>
          <w:szCs w:val="22"/>
        </w:rPr>
      </w:pPr>
    </w:p>
    <w:p w:rsidR="001971B9" w:rsidRPr="00861F5C" w:rsidRDefault="001971B9" w:rsidP="001971B9">
      <w:pPr>
        <w:rPr>
          <w:sz w:val="22"/>
          <w:szCs w:val="22"/>
        </w:rPr>
      </w:pPr>
      <w:r w:rsidRPr="00861F5C">
        <w:rPr>
          <w:sz w:val="22"/>
          <w:szCs w:val="22"/>
        </w:rPr>
        <w:t>The MPA Admissions Committee has reviewed your file carefully, and we regret that we are unable to offer you admission for Fall 20</w:t>
      </w:r>
      <w:r w:rsidR="00861F5C" w:rsidRPr="00861F5C">
        <w:rPr>
          <w:sz w:val="22"/>
          <w:szCs w:val="22"/>
        </w:rPr>
        <w:t>20</w:t>
      </w:r>
      <w:r w:rsidRPr="00861F5C">
        <w:rPr>
          <w:sz w:val="22"/>
          <w:szCs w:val="22"/>
        </w:rPr>
        <w:t xml:space="preserve">.  </w:t>
      </w:r>
    </w:p>
    <w:p w:rsidR="001971B9" w:rsidRPr="00861F5C" w:rsidRDefault="001971B9" w:rsidP="001971B9">
      <w:pPr>
        <w:rPr>
          <w:sz w:val="22"/>
          <w:szCs w:val="22"/>
        </w:rPr>
      </w:pPr>
    </w:p>
    <w:p w:rsidR="001971B9" w:rsidRPr="00861F5C" w:rsidRDefault="001971B9" w:rsidP="001971B9">
      <w:pPr>
        <w:rPr>
          <w:sz w:val="22"/>
          <w:szCs w:val="22"/>
        </w:rPr>
      </w:pPr>
      <w:r w:rsidRPr="00861F5C">
        <w:rPr>
          <w:sz w:val="22"/>
          <w:szCs w:val="22"/>
        </w:rPr>
        <w:t>While we don’t provide specific information about any particular applicant’s application, we can share these common reasons for denying applicants this year:</w:t>
      </w:r>
    </w:p>
    <w:p w:rsidR="001971B9" w:rsidRPr="00861F5C" w:rsidRDefault="001971B9" w:rsidP="001971B9">
      <w:pPr>
        <w:rPr>
          <w:sz w:val="22"/>
          <w:szCs w:val="22"/>
        </w:rPr>
      </w:pPr>
    </w:p>
    <w:p w:rsidR="001971B9" w:rsidRPr="00861F5C" w:rsidRDefault="001971B9" w:rsidP="001971B9">
      <w:pPr>
        <w:numPr>
          <w:ilvl w:val="0"/>
          <w:numId w:val="1"/>
        </w:numPr>
        <w:rPr>
          <w:sz w:val="22"/>
          <w:szCs w:val="22"/>
        </w:rPr>
      </w:pPr>
      <w:r w:rsidRPr="00861F5C">
        <w:rPr>
          <w:sz w:val="22"/>
          <w:szCs w:val="22"/>
        </w:rPr>
        <w:t>Grade point average (GPA) below 3.0</w:t>
      </w:r>
    </w:p>
    <w:p w:rsidR="001971B9" w:rsidRPr="00861F5C" w:rsidRDefault="001971B9" w:rsidP="001971B9">
      <w:pPr>
        <w:pStyle w:val="PlainTex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861F5C">
        <w:rPr>
          <w:rFonts w:ascii="Times New Roman" w:hAnsi="Times New Roman" w:cs="Times New Roman"/>
          <w:color w:val="auto"/>
        </w:rPr>
        <w:t>Lack of work or volunteer experience in the public administration field</w:t>
      </w:r>
    </w:p>
    <w:p w:rsidR="001971B9" w:rsidRPr="00861F5C" w:rsidRDefault="001971B9" w:rsidP="001971B9">
      <w:pPr>
        <w:pStyle w:val="PlainTex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861F5C">
        <w:rPr>
          <w:rFonts w:ascii="Times New Roman" w:hAnsi="Times New Roman" w:cs="Times New Roman"/>
          <w:color w:val="auto"/>
        </w:rPr>
        <w:t>Insufficient demonstration that the Evergreen MPA program is the right graduate program for the applicant (typically demonstrated in the Statement of Purpose)</w:t>
      </w:r>
    </w:p>
    <w:p w:rsidR="001971B9" w:rsidRPr="00861F5C" w:rsidRDefault="001971B9" w:rsidP="001971B9">
      <w:pPr>
        <w:pStyle w:val="PlainTex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861F5C">
        <w:rPr>
          <w:rFonts w:ascii="Times New Roman" w:hAnsi="Times New Roman" w:cs="Times New Roman"/>
          <w:color w:val="auto"/>
        </w:rPr>
        <w:t>Statement of Purpose and/or Public Policy essay problematic (poorly written, poorly argued, lackluster, did not follow directions)</w:t>
      </w:r>
    </w:p>
    <w:p w:rsidR="001971B9" w:rsidRPr="00861F5C" w:rsidRDefault="001971B9" w:rsidP="001971B9">
      <w:pPr>
        <w:pStyle w:val="PlainTex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861F5C">
        <w:rPr>
          <w:rFonts w:ascii="Times New Roman" w:hAnsi="Times New Roman" w:cs="Times New Roman"/>
          <w:color w:val="auto"/>
        </w:rPr>
        <w:t>Taken as a whole, application materials were not of high enough quality in comparison with the high quality of the application pool</w:t>
      </w:r>
    </w:p>
    <w:p w:rsidR="001971B9" w:rsidRPr="00861F5C" w:rsidRDefault="001971B9" w:rsidP="001971B9">
      <w:pPr>
        <w:rPr>
          <w:sz w:val="22"/>
          <w:szCs w:val="22"/>
        </w:rPr>
      </w:pPr>
    </w:p>
    <w:p w:rsidR="001971B9" w:rsidRPr="00861F5C" w:rsidRDefault="001971B9" w:rsidP="001971B9">
      <w:pPr>
        <w:rPr>
          <w:color w:val="000000"/>
          <w:sz w:val="22"/>
          <w:szCs w:val="22"/>
        </w:rPr>
      </w:pPr>
      <w:r w:rsidRPr="00861F5C">
        <w:rPr>
          <w:color w:val="000000"/>
          <w:sz w:val="22"/>
          <w:szCs w:val="22"/>
        </w:rPr>
        <w:t>If you are still interested in the program, you may apply again next year: applicants do apply again and get admitted. We expect that Fall 20</w:t>
      </w:r>
      <w:r w:rsidR="00512693">
        <w:rPr>
          <w:color w:val="000000"/>
          <w:sz w:val="22"/>
          <w:szCs w:val="22"/>
        </w:rPr>
        <w:t>21</w:t>
      </w:r>
      <w:r w:rsidRPr="00861F5C">
        <w:rPr>
          <w:color w:val="000000"/>
          <w:sz w:val="22"/>
          <w:szCs w:val="22"/>
        </w:rPr>
        <w:t xml:space="preserve"> applications will be accepted beginning October 1, 20</w:t>
      </w:r>
      <w:r w:rsidR="00861F5C" w:rsidRPr="00861F5C">
        <w:rPr>
          <w:color w:val="000000"/>
          <w:sz w:val="22"/>
          <w:szCs w:val="22"/>
        </w:rPr>
        <w:t>20</w:t>
      </w:r>
      <w:r w:rsidRPr="00861F5C">
        <w:rPr>
          <w:color w:val="000000"/>
          <w:sz w:val="22"/>
          <w:szCs w:val="22"/>
        </w:rPr>
        <w:t>, with an anticipated priority deadline of February 1, 202</w:t>
      </w:r>
      <w:r w:rsidR="00861F5C" w:rsidRPr="00861F5C">
        <w:rPr>
          <w:color w:val="000000"/>
          <w:sz w:val="22"/>
          <w:szCs w:val="22"/>
        </w:rPr>
        <w:t>1</w:t>
      </w:r>
      <w:r w:rsidRPr="00861F5C">
        <w:rPr>
          <w:color w:val="000000"/>
          <w:sz w:val="22"/>
          <w:szCs w:val="22"/>
        </w:rPr>
        <w:t xml:space="preserve">. Complete instructions will be available via our MPA “Application &amp; Requirements” page at this link:  </w:t>
      </w:r>
      <w:hyperlink r:id="rId5" w:history="1">
        <w:r w:rsidRPr="00861F5C">
          <w:rPr>
            <w:rStyle w:val="Hyperlink"/>
            <w:rFonts w:eastAsia="Calibri"/>
            <w:sz w:val="22"/>
            <w:szCs w:val="22"/>
          </w:rPr>
          <w:t>http://www.evergreen.edu/mpa/apply</w:t>
        </w:r>
      </w:hyperlink>
    </w:p>
    <w:p w:rsidR="001971B9" w:rsidRPr="00861F5C" w:rsidRDefault="001971B9" w:rsidP="001971B9">
      <w:pPr>
        <w:rPr>
          <w:sz w:val="22"/>
          <w:szCs w:val="22"/>
        </w:rPr>
      </w:pPr>
    </w:p>
    <w:p w:rsidR="001971B9" w:rsidRPr="00861F5C" w:rsidRDefault="001971B9" w:rsidP="001971B9">
      <w:pPr>
        <w:rPr>
          <w:sz w:val="22"/>
          <w:szCs w:val="22"/>
        </w:rPr>
      </w:pPr>
      <w:r w:rsidRPr="00861F5C">
        <w:rPr>
          <w:sz w:val="22"/>
          <w:szCs w:val="22"/>
        </w:rPr>
        <w:t>We appreciate your interest in the Master of Public Administration program and wish you great success in your future endeavors.</w:t>
      </w:r>
    </w:p>
    <w:p w:rsidR="001971B9" w:rsidRPr="00861F5C" w:rsidRDefault="001971B9" w:rsidP="001971B9">
      <w:pPr>
        <w:rPr>
          <w:sz w:val="22"/>
          <w:szCs w:val="22"/>
        </w:rPr>
      </w:pPr>
    </w:p>
    <w:p w:rsidR="001971B9" w:rsidRPr="00861F5C" w:rsidRDefault="001971B9" w:rsidP="001971B9">
      <w:pPr>
        <w:rPr>
          <w:sz w:val="22"/>
          <w:szCs w:val="22"/>
        </w:rPr>
      </w:pPr>
      <w:r w:rsidRPr="00861F5C">
        <w:rPr>
          <w:sz w:val="22"/>
          <w:szCs w:val="22"/>
        </w:rPr>
        <w:t>Sincerely,</w:t>
      </w:r>
    </w:p>
    <w:p w:rsidR="001971B9" w:rsidRPr="00861F5C" w:rsidRDefault="001971B9" w:rsidP="001971B9">
      <w:pPr>
        <w:rPr>
          <w:sz w:val="22"/>
          <w:szCs w:val="22"/>
        </w:rPr>
      </w:pPr>
    </w:p>
    <w:p w:rsidR="001971B9" w:rsidRPr="00861F5C" w:rsidRDefault="001971B9" w:rsidP="001971B9">
      <w:pPr>
        <w:rPr>
          <w:sz w:val="22"/>
          <w:szCs w:val="22"/>
        </w:rPr>
      </w:pPr>
    </w:p>
    <w:p w:rsidR="001971B9" w:rsidRPr="00861F5C" w:rsidRDefault="001971B9" w:rsidP="001971B9">
      <w:pPr>
        <w:rPr>
          <w:sz w:val="22"/>
          <w:szCs w:val="22"/>
        </w:rPr>
      </w:pPr>
    </w:p>
    <w:p w:rsidR="001971B9" w:rsidRPr="00861F5C" w:rsidRDefault="001971B9" w:rsidP="001971B9">
      <w:pPr>
        <w:rPr>
          <w:sz w:val="22"/>
          <w:szCs w:val="22"/>
        </w:rPr>
      </w:pPr>
    </w:p>
    <w:p w:rsidR="001971B9" w:rsidRPr="00861F5C" w:rsidRDefault="00861F5C" w:rsidP="001971B9">
      <w:pPr>
        <w:rPr>
          <w:sz w:val="22"/>
          <w:szCs w:val="22"/>
        </w:rPr>
      </w:pPr>
      <w:r w:rsidRPr="00861F5C">
        <w:rPr>
          <w:sz w:val="22"/>
          <w:szCs w:val="22"/>
        </w:rPr>
        <w:t>Mike Craw</w:t>
      </w:r>
      <w:r w:rsidR="001971B9" w:rsidRPr="00861F5C">
        <w:rPr>
          <w:sz w:val="22"/>
          <w:szCs w:val="22"/>
        </w:rPr>
        <w:t>, PhD</w:t>
      </w:r>
    </w:p>
    <w:p w:rsidR="001971B9" w:rsidRPr="00861F5C" w:rsidRDefault="001971B9" w:rsidP="001971B9">
      <w:pPr>
        <w:rPr>
          <w:sz w:val="22"/>
          <w:szCs w:val="22"/>
        </w:rPr>
      </w:pPr>
      <w:r w:rsidRPr="00861F5C">
        <w:rPr>
          <w:sz w:val="22"/>
          <w:szCs w:val="22"/>
        </w:rPr>
        <w:t>Director, MPA Program &amp; Member of the Faculty</w:t>
      </w:r>
    </w:p>
    <w:p w:rsidR="001971B9" w:rsidRPr="00861F5C" w:rsidRDefault="001971B9" w:rsidP="001971B9">
      <w:pPr>
        <w:rPr>
          <w:sz w:val="22"/>
          <w:szCs w:val="22"/>
        </w:rPr>
      </w:pPr>
      <w:r w:rsidRPr="00861F5C">
        <w:rPr>
          <w:sz w:val="22"/>
          <w:szCs w:val="22"/>
        </w:rPr>
        <w:t>The Evergreen State College</w:t>
      </w:r>
    </w:p>
    <w:p w:rsidR="001971B9" w:rsidRPr="00861F5C" w:rsidRDefault="001971B9" w:rsidP="001971B9"/>
    <w:p w:rsidR="000467C8" w:rsidRDefault="000467C8"/>
    <w:sectPr w:rsidR="000467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4427C"/>
    <w:multiLevelType w:val="hybridMultilevel"/>
    <w:tmpl w:val="A9886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B9"/>
    <w:rsid w:val="000467C8"/>
    <w:rsid w:val="001971B9"/>
    <w:rsid w:val="001F1677"/>
    <w:rsid w:val="00453F86"/>
    <w:rsid w:val="00512693"/>
    <w:rsid w:val="0086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AE536-E754-4916-BD9F-FB9D0140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971B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971B9"/>
    <w:rPr>
      <w:rFonts w:ascii="Arial" w:eastAsia="Calibri" w:hAnsi="Arial" w:cs="Arial"/>
      <w:color w:val="000000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71B9"/>
    <w:rPr>
      <w:rFonts w:ascii="Arial" w:eastAsia="Calibr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vergreen.edu/mpa/apply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Rhoads, Anna (Staff)</dc:creator>
  <cp:keywords/>
  <dc:description/>
  <cp:lastModifiedBy>Rhoads, Anna (Staff)</cp:lastModifiedBy>
  <cp:revision>2</cp:revision>
  <dcterms:created xsi:type="dcterms:W3CDTF">2020-03-09T20:51:00Z</dcterms:created>
  <dcterms:modified xsi:type="dcterms:W3CDTF">2020-03-09T20:51:00Z</dcterms:modified>
</cp:coreProperties>
</file>