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8F" w:rsidRPr="0083438F" w:rsidRDefault="0083438F">
      <w:pPr>
        <w:rPr>
          <w:b/>
        </w:rPr>
      </w:pPr>
      <w:r>
        <w:t>Updated copy</w:t>
      </w:r>
      <w:r w:rsidR="00F56D34">
        <w:t xml:space="preserve"> (9/5)</w:t>
      </w:r>
      <w:r>
        <w:t xml:space="preserve"> for </w:t>
      </w:r>
      <w:r w:rsidRPr="0083438F">
        <w:rPr>
          <w:b/>
        </w:rPr>
        <w:t>MPA Application &amp; Requirements Page</w:t>
      </w:r>
    </w:p>
    <w:p w:rsidR="0083438F" w:rsidRDefault="0083438F">
      <w:r>
        <w:t xml:space="preserve">RESUME – upload as an attachment </w:t>
      </w:r>
    </w:p>
    <w:p w:rsidR="0083438F" w:rsidRDefault="0083438F">
      <w:r>
        <w:t>STATEMENT OF PURPOSE – upload as an attachment</w:t>
      </w:r>
    </w:p>
    <w:p w:rsidR="0083438F" w:rsidRDefault="0083438F" w:rsidP="0083438F">
      <w:pPr>
        <w:pStyle w:val="ListParagraph"/>
        <w:numPr>
          <w:ilvl w:val="0"/>
          <w:numId w:val="1"/>
        </w:numPr>
      </w:pPr>
      <w:r>
        <w:t>Maximum of three (3) pages, double-spaced</w:t>
      </w:r>
    </w:p>
    <w:p w:rsidR="0083438F" w:rsidRDefault="0083438F" w:rsidP="0083438F">
      <w:pPr>
        <w:pStyle w:val="ListParagraph"/>
        <w:numPr>
          <w:ilvl w:val="0"/>
          <w:numId w:val="1"/>
        </w:numPr>
      </w:pPr>
      <w:r>
        <w:t xml:space="preserve">Tell us what brings you to public service and to the Evergreen MPA program. Why do you want to pursue graduate study in public administration in general and at Evergreen in particular? </w:t>
      </w:r>
    </w:p>
    <w:p w:rsidR="0083438F" w:rsidRDefault="0083438F" w:rsidP="0083438F">
      <w:r>
        <w:t>P</w:t>
      </w:r>
      <w:r w:rsidR="00F56D34">
        <w:t xml:space="preserve">lease refer to </w:t>
      </w:r>
      <w:hyperlink r:id="rId5" w:history="1">
        <w:r w:rsidR="00F56D34" w:rsidRPr="00F56D34">
          <w:rPr>
            <w:rStyle w:val="Hyperlink"/>
          </w:rPr>
          <w:t>the MPA Application</w:t>
        </w:r>
        <w:r w:rsidRPr="00F56D34">
          <w:rPr>
            <w:rStyle w:val="Hyperlink"/>
          </w:rPr>
          <w:t xml:space="preserve"> webpage</w:t>
        </w:r>
      </w:hyperlink>
      <w:r>
        <w:t xml:space="preserve"> for additional Statement of Purpose instructions. </w:t>
      </w:r>
    </w:p>
    <w:p w:rsidR="0083438F" w:rsidRDefault="0083438F" w:rsidP="0083438F">
      <w:r>
        <w:t xml:space="preserve">PUBLIC POLICY ESSAY – upload as an attachment </w:t>
      </w:r>
    </w:p>
    <w:p w:rsidR="0083438F" w:rsidRDefault="0083438F" w:rsidP="0083438F">
      <w:pPr>
        <w:pStyle w:val="ListParagraph"/>
        <w:numPr>
          <w:ilvl w:val="0"/>
          <w:numId w:val="2"/>
        </w:numPr>
      </w:pPr>
      <w:r>
        <w:t xml:space="preserve">Maximum of five (5) pages, double spaced, not including cover page, citations, etc. </w:t>
      </w:r>
    </w:p>
    <w:p w:rsidR="0083438F" w:rsidRDefault="0083438F" w:rsidP="0083438F">
      <w:pPr>
        <w:pStyle w:val="ListParagraph"/>
        <w:numPr>
          <w:ilvl w:val="0"/>
          <w:numId w:val="2"/>
        </w:numPr>
      </w:pPr>
      <w:r>
        <w:t xml:space="preserve">Address a public policy of interest to you. Your essay should clearly explain the </w:t>
      </w:r>
    </w:p>
    <w:p w:rsidR="0083438F" w:rsidRDefault="0083438F" w:rsidP="0083438F">
      <w:r>
        <w:t>P</w:t>
      </w:r>
      <w:r w:rsidR="00F56D34">
        <w:t xml:space="preserve">lease refer to the </w:t>
      </w:r>
      <w:hyperlink r:id="rId6" w:history="1">
        <w:r w:rsidR="00F56D34" w:rsidRPr="00F56D34">
          <w:rPr>
            <w:rStyle w:val="Hyperlink"/>
          </w:rPr>
          <w:t>MPA Application</w:t>
        </w:r>
        <w:r w:rsidRPr="00F56D34">
          <w:rPr>
            <w:rStyle w:val="Hyperlink"/>
          </w:rPr>
          <w:t xml:space="preserve"> webpage</w:t>
        </w:r>
      </w:hyperlink>
      <w:r>
        <w:t xml:space="preserve"> fo</w:t>
      </w:r>
      <w:r w:rsidR="000F3F77">
        <w:t>r additional Public Policy</w:t>
      </w:r>
      <w:r>
        <w:t xml:space="preserve"> instructions</w:t>
      </w:r>
      <w:r w:rsidR="000F3F77">
        <w:t xml:space="preserve"> and sample essays</w:t>
      </w:r>
      <w:r>
        <w:t xml:space="preserve">. </w:t>
      </w:r>
    </w:p>
    <w:p w:rsidR="000F3F77" w:rsidRDefault="000F3F77" w:rsidP="0083438F">
      <w:r>
        <w:t>LETTERS OF RECOMMENDATION</w:t>
      </w:r>
    </w:p>
    <w:p w:rsidR="000F3F77" w:rsidRDefault="000F3F77" w:rsidP="0083438F">
      <w:r>
        <w:t xml:space="preserve">On the “Recommendation Information” tab, list two (2) references who you wish to receive our recommender evaluation form. </w:t>
      </w:r>
    </w:p>
    <w:p w:rsidR="000F3F77" w:rsidRDefault="000F3F77" w:rsidP="0083438F">
      <w:r>
        <w:t xml:space="preserve">If you graduated from college – or plan to graduate from college – within the last two years of the </w:t>
      </w:r>
      <w:proofErr w:type="gramStart"/>
      <w:r>
        <w:t>Fall</w:t>
      </w:r>
      <w:proofErr w:type="gramEnd"/>
      <w:r>
        <w:t xml:space="preserve"> of admission, one of your references must be from a faculty. For </w:t>
      </w:r>
      <w:proofErr w:type="gramStart"/>
      <w:r>
        <w:t>Fall</w:t>
      </w:r>
      <w:proofErr w:type="gramEnd"/>
      <w:r>
        <w:t xml:space="preserve"> 2019 applicants, this requirement applies to anyone who graduated or intends to graduate from college beginning in Fall 2017 through Summer 2019. </w:t>
      </w:r>
    </w:p>
    <w:p w:rsidR="000F3F77" w:rsidRDefault="000F3F77" w:rsidP="0083438F">
      <w:r>
        <w:t xml:space="preserve">Please refer to the </w:t>
      </w:r>
      <w:hyperlink r:id="rId7" w:history="1">
        <w:r w:rsidRPr="00F56D34">
          <w:rPr>
            <w:rStyle w:val="Hyperlink"/>
          </w:rPr>
          <w:t xml:space="preserve">MPA </w:t>
        </w:r>
        <w:r w:rsidR="00F56D34" w:rsidRPr="00F56D34">
          <w:rPr>
            <w:rStyle w:val="Hyperlink"/>
          </w:rPr>
          <w:t>Application</w:t>
        </w:r>
        <w:r w:rsidRPr="00F56D34">
          <w:rPr>
            <w:rStyle w:val="Hyperlink"/>
          </w:rPr>
          <w:t xml:space="preserve"> webpage</w:t>
        </w:r>
      </w:hyperlink>
      <w:r>
        <w:t xml:space="preserve"> for additional Letters of Recommendation instructions. </w:t>
      </w:r>
    </w:p>
    <w:p w:rsidR="000F3F77" w:rsidRDefault="000F3F77" w:rsidP="0083438F">
      <w:r>
        <w:t>PREREQUISITES COURSEWORK</w:t>
      </w:r>
    </w:p>
    <w:p w:rsidR="000F3F77" w:rsidRDefault="000F3F77" w:rsidP="0083438F">
      <w:r>
        <w:t xml:space="preserve">The MPA program requires (1) perquisite course: an MPA-approved undergraduate introductory statistics course. You may apply for admission prior to taking statistics, but you must complete our statistics coursework </w:t>
      </w:r>
      <w:r w:rsidR="00344263">
        <w:t xml:space="preserve">and provide proof of completion before beginning your MPA studies in the </w:t>
      </w:r>
      <w:proofErr w:type="gramStart"/>
      <w:r w:rsidR="00344263">
        <w:t>Fall</w:t>
      </w:r>
      <w:proofErr w:type="gramEnd"/>
      <w:r w:rsidR="00344263">
        <w:t xml:space="preserve"> of admission. You have a three (3) year window prior to the </w:t>
      </w:r>
      <w:proofErr w:type="gramStart"/>
      <w:r w:rsidR="00344263">
        <w:t>Fall</w:t>
      </w:r>
      <w:proofErr w:type="gramEnd"/>
      <w:r w:rsidR="00344263">
        <w:t xml:space="preserve"> of admission to complete an approved statistics course. </w:t>
      </w:r>
    </w:p>
    <w:p w:rsidR="00344263" w:rsidRDefault="00344263" w:rsidP="0083438F">
      <w:r>
        <w:t xml:space="preserve">Please refer to the </w:t>
      </w:r>
      <w:hyperlink r:id="rId8" w:history="1">
        <w:r w:rsidRPr="00F56D34">
          <w:rPr>
            <w:rStyle w:val="Hyperlink"/>
          </w:rPr>
          <w:t xml:space="preserve">MPA Statistics Prerequisite </w:t>
        </w:r>
        <w:r w:rsidR="00F56D34" w:rsidRPr="00F56D34">
          <w:rPr>
            <w:rStyle w:val="Hyperlink"/>
          </w:rPr>
          <w:t>webpage</w:t>
        </w:r>
      </w:hyperlink>
      <w:r>
        <w:t xml:space="preserve"> for approval statistics courses and additional information. </w:t>
      </w:r>
    </w:p>
    <w:p w:rsidR="000F3F77" w:rsidRDefault="00344263" w:rsidP="0083438F">
      <w:r>
        <w:t>OFFICIAL TRANSCRIPTS – send separately</w:t>
      </w:r>
    </w:p>
    <w:p w:rsidR="00344263" w:rsidRDefault="00F56D34" w:rsidP="0083438F">
      <w:r>
        <w:t xml:space="preserve">In order to complete the application process, please send us </w:t>
      </w:r>
      <w:r w:rsidRPr="00F56D34">
        <w:rPr>
          <w:b/>
        </w:rPr>
        <w:t>official transcripts</w:t>
      </w:r>
      <w:r>
        <w:t xml:space="preserve"> from every college or university attended, regardless of credit earned, the nature of the coursework or whether you received a degree. A transcript is considered official if it bears the official seal and signature of the issuing institution and is either sent directly by the issuing institution or sent or delivered by the applicant, as long as it’s still in the issuing institution’s original sealed envelope.</w:t>
      </w:r>
    </w:p>
    <w:p w:rsidR="00F56D34" w:rsidRDefault="00F56D34" w:rsidP="0083438F">
      <w:r>
        <w:t xml:space="preserve">For complete information regarding official transcripts, see the </w:t>
      </w:r>
      <w:hyperlink r:id="rId9" w:history="1">
        <w:r w:rsidRPr="00F56D34">
          <w:rPr>
            <w:rStyle w:val="Hyperlink"/>
          </w:rPr>
          <w:t>MPA Application webpage.</w:t>
        </w:r>
      </w:hyperlink>
      <w:r>
        <w:t xml:space="preserve"> </w:t>
      </w:r>
    </w:p>
    <w:p w:rsidR="00344263" w:rsidRDefault="00344263" w:rsidP="0083438F"/>
    <w:p w:rsidR="0083438F" w:rsidRDefault="0083438F" w:rsidP="0083438F"/>
    <w:p w:rsidR="0083438F" w:rsidRDefault="0083438F" w:rsidP="0083438F">
      <w:bookmarkStart w:id="0" w:name="_GoBack"/>
      <w:bookmarkEnd w:id="0"/>
    </w:p>
    <w:sectPr w:rsidR="0083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565"/>
    <w:multiLevelType w:val="hybridMultilevel"/>
    <w:tmpl w:val="C62C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962BC"/>
    <w:multiLevelType w:val="hybridMultilevel"/>
    <w:tmpl w:val="110A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8F"/>
    <w:rsid w:val="000F3F77"/>
    <w:rsid w:val="00344263"/>
    <w:rsid w:val="005D54BE"/>
    <w:rsid w:val="0083438F"/>
    <w:rsid w:val="00F5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5E469-1225-492A-B0CB-5C74881C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38F"/>
    <w:pPr>
      <w:ind w:left="720"/>
      <w:contextualSpacing/>
    </w:pPr>
  </w:style>
  <w:style w:type="character" w:styleId="Hyperlink">
    <w:name w:val="Hyperlink"/>
    <w:basedOn w:val="DefaultParagraphFont"/>
    <w:uiPriority w:val="99"/>
    <w:unhideWhenUsed/>
    <w:rsid w:val="00F56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pa/statistics" TargetMode="External"/><Relationship Id="rId3" Type="http://schemas.openxmlformats.org/officeDocument/2006/relationships/settings" Target="settings.xml"/><Relationship Id="rId7" Type="http://schemas.openxmlformats.org/officeDocument/2006/relationships/hyperlink" Target="https://www.evergreen.edu/mpa/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mpa/apply" TargetMode="External"/><Relationship Id="rId11" Type="http://schemas.openxmlformats.org/officeDocument/2006/relationships/theme" Target="theme/theme1.xml"/><Relationship Id="rId5" Type="http://schemas.openxmlformats.org/officeDocument/2006/relationships/hyperlink" Target="https://www.evergreen.edu/mpa/appl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rgreen.edu/mpa/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2018-09-05T21:21:00Z</dcterms:created>
  <dcterms:modified xsi:type="dcterms:W3CDTF">2018-09-05T22:04:00Z</dcterms:modified>
</cp:coreProperties>
</file>