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F724E8">
        <w:rPr>
          <w:rFonts w:ascii="Times New Roman" w:eastAsia="Times New Roman" w:hAnsi="Times New Roman" w:cs="Times New Roman"/>
          <w:sz w:val="24"/>
          <w:szCs w:val="24"/>
        </w:rPr>
        <w:instrText>http://wps.prenhall.com/chet_nes_v2demo_1/182/46815/11984653.cw/index.html</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096BC9">
        <w:rPr>
          <w:rStyle w:val="Hyperlink"/>
          <w:rFonts w:ascii="Times New Roman" w:eastAsia="Times New Roman" w:hAnsi="Times New Roman" w:cs="Times New Roman"/>
          <w:sz w:val="24"/>
          <w:szCs w:val="24"/>
        </w:rPr>
        <w:t>http://wps.prenhall.com/chet_nes_v2demo_1/182/46815/11984653.cw/index.html</w:t>
      </w:r>
      <w:r>
        <w:rPr>
          <w:rFonts w:ascii="Times New Roman" w:eastAsia="Times New Roman" w:hAnsi="Times New Roman" w:cs="Times New Roman"/>
          <w:sz w:val="24"/>
          <w:szCs w:val="24"/>
        </w:rPr>
        <w:fldChar w:fldCharType="end"/>
      </w:r>
    </w:p>
    <w:p w:rsid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Diagnostic Test Elem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1</w:t>
      </w:r>
      <w:r w:rsidRPr="00F724E8">
        <w:rPr>
          <w:rFonts w:ascii="Times New Roman" w:eastAsia="Times New Roman" w:hAnsi="Times New Roman" w:cs="Times New Roman"/>
          <w:sz w:val="24"/>
          <w:szCs w:val="24"/>
        </w:rPr>
        <w:br/>
      </w:r>
    </w:p>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xml:space="preserve">This activity contains 16 questions. </w:t>
      </w:r>
    </w:p>
    <w:p w:rsidR="00F724E8" w:rsidRPr="00F724E8" w:rsidRDefault="00F724E8" w:rsidP="00F724E8">
      <w:pPr>
        <w:pBdr>
          <w:bottom w:val="single" w:sz="6" w:space="1" w:color="auto"/>
        </w:pBdr>
        <w:spacing w:after="0" w:line="240" w:lineRule="auto"/>
        <w:jc w:val="center"/>
        <w:rPr>
          <w:rFonts w:ascii="Arial" w:eastAsia="Times New Roman" w:hAnsi="Arial" w:cs="Arial"/>
          <w:vanish/>
          <w:sz w:val="16"/>
          <w:szCs w:val="16"/>
        </w:rPr>
      </w:pPr>
      <w:bookmarkStart w:id="0" w:name="topofquiz1"/>
      <w:bookmarkStart w:id="1" w:name="topofquiz2"/>
      <w:bookmarkEnd w:id="0"/>
      <w:bookmarkEnd w:id="1"/>
      <w:r w:rsidRPr="00F724E8">
        <w:rPr>
          <w:rFonts w:ascii="Arial" w:eastAsia="Times New Roman" w:hAnsi="Arial" w:cs="Arial"/>
          <w:vanish/>
          <w:sz w:val="16"/>
          <w:szCs w:val="16"/>
        </w:rPr>
        <w:t>Top of Form</w:t>
      </w:r>
    </w:p>
    <w:tbl>
      <w:tblPr>
        <w:tblW w:w="5000" w:type="pct"/>
        <w:tblCellSpacing w:w="0" w:type="dxa"/>
        <w:tblCellMar>
          <w:left w:w="0" w:type="dxa"/>
          <w:right w:w="0" w:type="dxa"/>
        </w:tblCellMar>
        <w:tblLook w:val="04A0" w:firstRow="1" w:lastRow="0" w:firstColumn="1" w:lastColumn="0" w:noHBand="0" w:noVBand="1"/>
      </w:tblPr>
      <w:tblGrid>
        <w:gridCol w:w="150"/>
        <w:gridCol w:w="12655"/>
        <w:gridCol w:w="155"/>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44" name="Picture 144"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143" name="Picture 143"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42" name="Picture 142"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41" name="Picture 141"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89"/>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140" name="Picture 140" descr="Ques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stio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Emergent readers understand the alphabetic principle if they are able to:</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139" name="Picture 139" descr="http://wps.prenhall.com/wps/media/styles/1480/_skins_/D/default_silver/problem_typ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ps.prenhall.com/wps/media/styles/1480/_skins_/D/default_silver/problem_type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8449"/>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0" type="#_x0000_t75" style="width:20.25pt;height:18pt" o:ole="">
                              <v:imagedata r:id="rId9" o:title=""/>
                            </v:shape>
                            <w:control r:id="rId10" w:name="DefaultOcxName" w:shapeid="_x0000_i1510"/>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recognize</w:t>
                        </w:r>
                        <w:proofErr w:type="gramEnd"/>
                        <w:r w:rsidRPr="00F724E8">
                          <w:rPr>
                            <w:rFonts w:ascii="Times New Roman" w:eastAsia="Times New Roman" w:hAnsi="Times New Roman" w:cs="Times New Roman"/>
                            <w:sz w:val="24"/>
                            <w:szCs w:val="24"/>
                          </w:rPr>
                          <w:t xml:space="preserve"> that spoken language can be represented in writing using a symbolic system.</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9" type="#_x0000_t75" style="width:20.25pt;height:18pt" o:ole="">
                              <v:imagedata r:id="rId9" o:title=""/>
                            </v:shape>
                            <w:control r:id="rId11" w:name="DefaultOcxName1" w:shapeid="_x0000_i1509"/>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distinguish</w:t>
                        </w:r>
                        <w:proofErr w:type="gramEnd"/>
                        <w:r w:rsidRPr="00F724E8">
                          <w:rPr>
                            <w:rFonts w:ascii="Times New Roman" w:eastAsia="Times New Roman" w:hAnsi="Times New Roman" w:cs="Times New Roman"/>
                            <w:sz w:val="24"/>
                            <w:szCs w:val="24"/>
                          </w:rPr>
                          <w:t xml:space="preserve"> between letters, words, sentences, and paragraphs in print.</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8" type="#_x0000_t75" style="width:20.25pt;height:18pt" o:ole="">
                              <v:imagedata r:id="rId9" o:title=""/>
                            </v:shape>
                            <w:control r:id="rId12" w:name="DefaultOcxName2" w:shapeid="_x0000_i1508"/>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distinguish</w:t>
                        </w:r>
                        <w:proofErr w:type="gramEnd"/>
                        <w:r w:rsidRPr="00F724E8">
                          <w:rPr>
                            <w:rFonts w:ascii="Times New Roman" w:eastAsia="Times New Roman" w:hAnsi="Times New Roman" w:cs="Times New Roman"/>
                            <w:sz w:val="24"/>
                            <w:szCs w:val="24"/>
                          </w:rPr>
                          <w:t xml:space="preserve"> between the consonants and vowels of the alphabet.</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7" type="#_x0000_t75" style="width:20.25pt;height:18pt" o:ole="">
                              <v:imagedata r:id="rId9" o:title=""/>
                            </v:shape>
                            <w:control r:id="rId13" w:name="DefaultOcxName3" w:shapeid="_x0000_i1507"/>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recognize</w:t>
                        </w:r>
                        <w:proofErr w:type="gramEnd"/>
                        <w:r w:rsidRPr="00F724E8">
                          <w:rPr>
                            <w:rFonts w:ascii="Times New Roman" w:eastAsia="Times New Roman" w:hAnsi="Times New Roman" w:cs="Times New Roman"/>
                            <w:sz w:val="24"/>
                            <w:szCs w:val="24"/>
                          </w:rPr>
                          <w:t xml:space="preserve"> that letters in written words represent the sounds in spoken words.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38" name="Picture 138"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37" name="Picture 137"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36" name="Picture 136" descr="End of Ques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d of Questio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35" name="Picture 135"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134" name="Picture 134"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33" name="Picture 133"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32" name="Picture 132"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131" name="Picture 131" descr="Ques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estio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 xml:space="preserve">A young child says, "I </w:t>
                  </w:r>
                  <w:proofErr w:type="spellStart"/>
                  <w:r w:rsidRPr="00F724E8">
                    <w:rPr>
                      <w:rFonts w:ascii="Times New Roman" w:eastAsia="Times New Roman" w:hAnsi="Times New Roman" w:cs="Times New Roman"/>
                      <w:b/>
                      <w:bCs/>
                      <w:sz w:val="36"/>
                      <w:szCs w:val="36"/>
                    </w:rPr>
                    <w:t>drawed</w:t>
                  </w:r>
                  <w:proofErr w:type="spellEnd"/>
                  <w:r w:rsidRPr="00F724E8">
                    <w:rPr>
                      <w:rFonts w:ascii="Times New Roman" w:eastAsia="Times New Roman" w:hAnsi="Times New Roman" w:cs="Times New Roman"/>
                      <w:b/>
                      <w:bCs/>
                      <w:sz w:val="36"/>
                      <w:szCs w:val="36"/>
                    </w:rPr>
                    <w:t xml:space="preserve"> you a picture!" The error in this sentence best illustrates which process of language development? </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130" name="Picture 130" descr="http://wps.prenhall.com/wps/media/styles/1480/_skins_/D/default_silver/problem_type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ps.prenhall.com/wps/media/styles/1480/_skins_/D/default_silver/problem_type_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4143"/>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6" type="#_x0000_t75" style="width:20.25pt;height:18pt" o:ole="">
                              <v:imagedata r:id="rId9" o:title=""/>
                            </v:shape>
                            <w:control r:id="rId17" w:name="DefaultOcxName4" w:shapeid="_x0000_i1506"/>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confusion of past and future tense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5" type="#_x0000_t75" style="width:20.25pt;height:18pt" o:ole="">
                              <v:imagedata r:id="rId9" o:title=""/>
                            </v:shape>
                            <w:control r:id="rId18" w:name="DefaultOcxName5" w:shapeid="_x0000_i1505"/>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incorrect use of pronoun reference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4" type="#_x0000_t75" style="width:20.25pt;height:18pt" o:ole="">
                              <v:imagedata r:id="rId9" o:title=""/>
                            </v:shape>
                            <w:control r:id="rId19" w:name="DefaultOcxName6" w:shapeid="_x0000_i1504"/>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overgeneralization of morphological rules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3" type="#_x0000_t75" style="width:20.25pt;height:18pt" o:ole="">
                              <v:imagedata r:id="rId9" o:title=""/>
                            </v:shape>
                            <w:control r:id="rId20" w:name="DefaultOcxName7" w:shapeid="_x0000_i1503"/>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overextension of the meaning of nouns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29" name="Picture 129"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28" name="Picture 128"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27" name="Picture 127" descr="End of Ques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d of Questio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03"/>
        <w:gridCol w:w="207"/>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26" name="Picture 126"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125" name="Picture 125"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24" name="Picture 124"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23" name="Picture 123"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37"/>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122" name="Picture 122" descr="Ques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estio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t>A second-grade teacher writes the following words on the board.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00"/>
                    <w:gridCol w:w="1500"/>
                  </w:tblGrid>
                  <w:tr w:rsidR="00F724E8" w:rsidRPr="00F724E8">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lady</w:t>
                        </w:r>
                      </w:p>
                    </w:tc>
                    <w:tc>
                      <w:tcPr>
                        <w:tcW w:w="1500" w:type="dxa"/>
                        <w:tcBorders>
                          <w:top w:val="outset" w:sz="6" w:space="0" w:color="auto"/>
                          <w:left w:val="outset" w:sz="6" w:space="0" w:color="auto"/>
                          <w:bottom w:val="outset" w:sz="6" w:space="0" w:color="auto"/>
                          <w:right w:val="outset" w:sz="6" w:space="0" w:color="auto"/>
                        </w:tcBorders>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ladder</w:t>
                        </w:r>
                      </w:p>
                    </w:tc>
                  </w:tr>
                  <w:tr w:rsidR="00F724E8" w:rsidRPr="00F724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Peter</w:t>
                        </w:r>
                      </w:p>
                    </w:tc>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petted</w:t>
                        </w:r>
                      </w:p>
                    </w:tc>
                  </w:tr>
                  <w:tr w:rsidR="00F724E8" w:rsidRPr="00F724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biter</w:t>
                        </w:r>
                      </w:p>
                    </w:tc>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bitter</w:t>
                        </w:r>
                      </w:p>
                    </w:tc>
                  </w:tr>
                  <w:tr w:rsidR="00F724E8" w:rsidRPr="00F724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hoping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hopping</w:t>
                        </w:r>
                      </w:p>
                    </w:tc>
                  </w:tr>
                  <w:tr w:rsidR="00F724E8" w:rsidRPr="00F724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super</w:t>
                        </w:r>
                      </w:p>
                    </w:tc>
                    <w:tc>
                      <w:tcPr>
                        <w:tcW w:w="0" w:type="auto"/>
                        <w:tcBorders>
                          <w:top w:val="outset" w:sz="6" w:space="0" w:color="auto"/>
                          <w:left w:val="outset" w:sz="6" w:space="0" w:color="auto"/>
                          <w:bottom w:val="outset" w:sz="6" w:space="0" w:color="auto"/>
                          <w:right w:val="outset" w:sz="6" w:space="0" w:color="auto"/>
                        </w:tcBorders>
                        <w:vAlign w:val="center"/>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0"/>
                            <w:szCs w:val="20"/>
                          </w:rPr>
                          <w:t>supper</w:t>
                        </w:r>
                      </w:p>
                    </w:tc>
                  </w:tr>
                </w:tbl>
                <w:p w:rsidR="00F724E8" w:rsidRPr="00F724E8" w:rsidRDefault="00F724E8" w:rsidP="00F724E8">
                  <w:pPr>
                    <w:spacing w:after="0" w:line="15" w:lineRule="atLeast"/>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br/>
                    <w:t>These words could best be used to introduce students to:</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121" name="Picture 121" descr="http://wps.prenhall.com/wps/media/styles/1480/_skins_/D/default_silver/problem_type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ps.prenhall.com/wps/media/styles/1480/_skins_/D/default_silver/problem_type_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sz w:val="24"/>
                      <w:szCs w:val="24"/>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5290"/>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2" type="#_x0000_t75" style="width:20.25pt;height:18pt" o:ole="">
                              <v:imagedata r:id="rId9" o:title=""/>
                            </v:shape>
                            <w:control r:id="rId22" w:name="DefaultOcxName8" w:shapeid="_x0000_i1502"/>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irregular</w:t>
                        </w:r>
                        <w:proofErr w:type="gramEnd"/>
                        <w:r w:rsidRPr="00F724E8">
                          <w:rPr>
                            <w:rFonts w:ascii="Times New Roman" w:eastAsia="Times New Roman" w:hAnsi="Times New Roman" w:cs="Times New Roman"/>
                            <w:sz w:val="24"/>
                            <w:szCs w:val="24"/>
                          </w:rPr>
                          <w:t xml:space="preserve"> grapheme-phoneme relationships in English.</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1" type="#_x0000_t75" style="width:20.25pt;height:18pt" o:ole="">
                              <v:imagedata r:id="rId9" o:title=""/>
                            </v:shape>
                            <w:control r:id="rId23" w:name="DefaultOcxName9" w:shapeid="_x0000_i1501"/>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decoding</w:t>
                        </w:r>
                        <w:proofErr w:type="gramEnd"/>
                        <w:r w:rsidRPr="00F724E8">
                          <w:rPr>
                            <w:rFonts w:ascii="Times New Roman" w:eastAsia="Times New Roman" w:hAnsi="Times New Roman" w:cs="Times New Roman"/>
                            <w:sz w:val="24"/>
                            <w:szCs w:val="24"/>
                          </w:rPr>
                          <w:t xml:space="preserve"> rules for open and closed syllables.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500" type="#_x0000_t75" style="width:20.25pt;height:18pt" o:ole="">
                              <v:imagedata r:id="rId9" o:title=""/>
                            </v:shape>
                            <w:control r:id="rId24" w:name="DefaultOcxName10" w:shapeid="_x0000_i1500"/>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spelling</w:t>
                        </w:r>
                        <w:proofErr w:type="gramEnd"/>
                        <w:r w:rsidRPr="00F724E8">
                          <w:rPr>
                            <w:rFonts w:ascii="Times New Roman" w:eastAsia="Times New Roman" w:hAnsi="Times New Roman" w:cs="Times New Roman"/>
                            <w:sz w:val="24"/>
                            <w:szCs w:val="24"/>
                          </w:rPr>
                          <w:t xml:space="preserve"> rules for adding suffixes to words.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9" type="#_x0000_t75" style="width:20.25pt;height:18pt" o:ole="">
                              <v:imagedata r:id="rId9" o:title=""/>
                            </v:shape>
                            <w:control r:id="rId25" w:name="DefaultOcxName11" w:shapeid="_x0000_i1499"/>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common</w:t>
                        </w:r>
                        <w:proofErr w:type="gramEnd"/>
                        <w:r w:rsidRPr="00F724E8">
                          <w:rPr>
                            <w:rFonts w:ascii="Times New Roman" w:eastAsia="Times New Roman" w:hAnsi="Times New Roman" w:cs="Times New Roman"/>
                            <w:sz w:val="24"/>
                            <w:szCs w:val="24"/>
                          </w:rPr>
                          <w:t xml:space="preserve"> inflectional suffixes in English.</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5" cy="9525"/>
                  <wp:effectExtent l="0" t="0" r="0" b="0"/>
                  <wp:docPr id="120" name="Picture 120"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 cy="85725"/>
                  <wp:effectExtent l="0" t="0" r="9525" b="9525"/>
                  <wp:docPr id="119" name="Picture 119"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18" name="Picture 118" descr="End of Ques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nd of Questio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17" name="Picture 117"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116" name="Picture 116"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15" name="Picture 115"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14" name="Picture 114"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113" name="Picture 113" descr="Ques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uestio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 xml:space="preserve">A first-grade teacher puts the rime </w:t>
                  </w:r>
                  <w:r w:rsidRPr="00F724E8">
                    <w:rPr>
                      <w:rFonts w:ascii="Times New Roman" w:eastAsia="Times New Roman" w:hAnsi="Times New Roman" w:cs="Times New Roman"/>
                      <w:b/>
                      <w:bCs/>
                      <w:i/>
                      <w:iCs/>
                      <w:sz w:val="36"/>
                      <w:szCs w:val="36"/>
                    </w:rPr>
                    <w:t>-all</w:t>
                  </w:r>
                  <w:r w:rsidRPr="00F724E8">
                    <w:rPr>
                      <w:rFonts w:ascii="Times New Roman" w:eastAsia="Times New Roman" w:hAnsi="Times New Roman" w:cs="Times New Roman"/>
                      <w:b/>
                      <w:bCs/>
                      <w:sz w:val="36"/>
                      <w:szCs w:val="36"/>
                    </w:rPr>
                    <w:t xml:space="preserve"> in magnetic letters on a board and gives </w:t>
                  </w:r>
                  <w:proofErr w:type="gramStart"/>
                  <w:r w:rsidRPr="00F724E8">
                    <w:rPr>
                      <w:rFonts w:ascii="Times New Roman" w:eastAsia="Times New Roman" w:hAnsi="Times New Roman" w:cs="Times New Roman"/>
                      <w:b/>
                      <w:bCs/>
                      <w:sz w:val="36"/>
                      <w:szCs w:val="36"/>
                    </w:rPr>
                    <w:t>a student three onsets</w:t>
                  </w:r>
                  <w:proofErr w:type="gramEnd"/>
                  <w:r w:rsidRPr="00F724E8">
                    <w:rPr>
                      <w:rFonts w:ascii="Times New Roman" w:eastAsia="Times New Roman" w:hAnsi="Times New Roman" w:cs="Times New Roman"/>
                      <w:b/>
                      <w:bCs/>
                      <w:sz w:val="36"/>
                      <w:szCs w:val="36"/>
                    </w:rPr>
                    <w:t xml:space="preserve"> for that rime. The teacher asks the student to place one onset in front of the rime and read the word aloud. This activity would be most effective for promoting the student's: </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112" name="Picture 112" descr="http://wps.prenhall.com/wps/media/styles/1480/_skins_/D/default_silver/problem_type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ps.prenhall.com/wps/media/styles/1480/_skins_/D/default_silver/problem_type_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3118"/>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8" type="#_x0000_t75" style="width:20.25pt;height:18pt" o:ole="">
                              <v:imagedata r:id="rId9" o:title=""/>
                            </v:shape>
                            <w:control r:id="rId27" w:name="DefaultOcxName12" w:shapeid="_x0000_i1498"/>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letter-name</w:t>
                        </w:r>
                        <w:proofErr w:type="gramEnd"/>
                        <w:r w:rsidRPr="00F724E8">
                          <w:rPr>
                            <w:rFonts w:ascii="Times New Roman" w:eastAsia="Times New Roman" w:hAnsi="Times New Roman" w:cs="Times New Roman"/>
                            <w:sz w:val="24"/>
                            <w:szCs w:val="24"/>
                          </w:rPr>
                          <w:t xml:space="preserve"> recognition skills.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7" type="#_x0000_t75" style="width:20.25pt;height:18pt" o:ole="">
                              <v:imagedata r:id="rId9" o:title=""/>
                            </v:shape>
                            <w:control r:id="rId28" w:name="DefaultOcxName13" w:shapeid="_x0000_i1497"/>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phonics</w:t>
                        </w:r>
                        <w:proofErr w:type="gramEnd"/>
                        <w:r w:rsidRPr="00F724E8">
                          <w:rPr>
                            <w:rFonts w:ascii="Times New Roman" w:eastAsia="Times New Roman" w:hAnsi="Times New Roman" w:cs="Times New Roman"/>
                            <w:sz w:val="24"/>
                            <w:szCs w:val="24"/>
                          </w:rPr>
                          <w:t xml:space="preserve"> blending skills.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6" type="#_x0000_t75" style="width:20.25pt;height:18pt" o:ole="">
                              <v:imagedata r:id="rId9" o:title=""/>
                            </v:shape>
                            <w:control r:id="rId29" w:name="DefaultOcxName14" w:shapeid="_x0000_i1496"/>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morphological</w:t>
                        </w:r>
                        <w:proofErr w:type="gramEnd"/>
                        <w:r w:rsidRPr="00F724E8">
                          <w:rPr>
                            <w:rFonts w:ascii="Times New Roman" w:eastAsia="Times New Roman" w:hAnsi="Times New Roman" w:cs="Times New Roman"/>
                            <w:sz w:val="24"/>
                            <w:szCs w:val="24"/>
                          </w:rPr>
                          <w:t xml:space="preserve"> skills.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object w:dxaOrig="1440" w:dyaOrig="1440">
                            <v:shape id="_x0000_i1495" type="#_x0000_t75" style="width:20.25pt;height:18pt" o:ole="">
                              <v:imagedata r:id="rId9" o:title=""/>
                            </v:shape>
                            <w:control r:id="rId30" w:name="DefaultOcxName15" w:shapeid="_x0000_i1495"/>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sight-word</w:t>
                        </w:r>
                        <w:proofErr w:type="gramEnd"/>
                        <w:r w:rsidRPr="00F724E8">
                          <w:rPr>
                            <w:rFonts w:ascii="Times New Roman" w:eastAsia="Times New Roman" w:hAnsi="Times New Roman" w:cs="Times New Roman"/>
                            <w:sz w:val="24"/>
                            <w:szCs w:val="24"/>
                          </w:rPr>
                          <w:t xml:space="preserve"> identification skills.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5" cy="9525"/>
                  <wp:effectExtent l="0" t="0" r="0" b="0"/>
                  <wp:docPr id="111" name="Picture 111"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 cy="85725"/>
                  <wp:effectExtent l="0" t="0" r="9525" b="9525"/>
                  <wp:docPr id="110" name="Picture 110"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09" name="Picture 109" descr="End of Ques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nd of Questio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08" name="Picture 108"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107" name="Picture 107"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06" name="Picture 106"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05" name="Picture 105"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104" name="Picture 104" descr="Ques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Questio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rsidR="00F724E8" w:rsidRPr="00F724E8" w:rsidRDefault="00F724E8" w:rsidP="00F724E8">
                  <w:pPr>
                    <w:spacing w:after="0" w:line="15" w:lineRule="atLeast"/>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A third-grade teacher begins a small-group reading lesson focused on comprehension strategies by providing an explicit explanation of a visualization strategy. Which of the following would be the most appropriate step for the teacher to take next in supporting the students' ability to use the comprehension strategy independently?</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103" name="Picture 103" descr="http://wps.prenhall.com/wps/media/styles/1480/_skins_/D/default_silver/problem_type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ps.prenhall.com/wps/media/styles/1480/_skins_/D/default_silver/problem_type_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sz w:val="24"/>
                      <w:szCs w:val="24"/>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11052"/>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4" type="#_x0000_t75" style="width:20.25pt;height:18pt" o:ole="">
                              <v:imagedata r:id="rId9" o:title=""/>
                            </v:shape>
                            <w:control r:id="rId32" w:name="DefaultOcxName16" w:shapeid="_x0000_i1494"/>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Lead the group in writing a visually rich description of the classroom, focusing on key features of the room.</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3" type="#_x0000_t75" style="width:20.25pt;height:18pt" o:ole="">
                              <v:imagedata r:id="rId9" o:title=""/>
                            </v:shape>
                            <w:control r:id="rId33" w:name="DefaultOcxName17" w:shapeid="_x0000_i1493"/>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Ask students to read aloud in pairs, pausing after every description to tell each other what they visualize.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2" type="#_x0000_t75" style="width:20.25pt;height:18pt" o:ole="">
                              <v:imagedata r:id="rId9" o:title=""/>
                            </v:shape>
                            <w:control r:id="rId34" w:name="DefaultOcxName18" w:shapeid="_x0000_i1492"/>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Ask students to note page numbers of any descriptions they visualize during reading for discussion with the group.</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1" type="#_x0000_t75" style="width:20.25pt;height:18pt" o:ole="">
                              <v:imagedata r:id="rId9" o:title=""/>
                            </v:shape>
                            <w:control r:id="rId35" w:name="DefaultOcxName19" w:shapeid="_x0000_i1491"/>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Model the technique by reading aloud a description and thinking aloud about the mental pictures it evokes.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02" name="Picture 102"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01" name="Picture 101"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00" name="Picture 100" descr="End of Ques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nd of Questio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99" name="Picture 99"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98" name="Picture 98"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97" name="Picture 97"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96" name="Picture 96"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95" name="Picture 95" descr="Ques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Questio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A fourth-grade teacher regularly integrates content area vocabulary into language arts lessons and activities. This practice benefits students primarily by:</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94" name="Picture 94" descr="http://wps.prenhall.com/wps/media/styles/1480/_skins_/D/default_silver/problem_type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ps.prenhall.com/wps/media/styles/1480/_skins_/D/default_silver/problem_type_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8076"/>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90" type="#_x0000_t75" style="width:20.25pt;height:18pt" o:ole="">
                              <v:imagedata r:id="rId9" o:title=""/>
                            </v:shape>
                            <w:control r:id="rId37" w:name="DefaultOcxName20" w:shapeid="_x0000_i1490"/>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enhancing</w:t>
                        </w:r>
                        <w:proofErr w:type="gramEnd"/>
                        <w:r w:rsidRPr="00F724E8">
                          <w:rPr>
                            <w:rFonts w:ascii="Times New Roman" w:eastAsia="Times New Roman" w:hAnsi="Times New Roman" w:cs="Times New Roman"/>
                            <w:sz w:val="24"/>
                            <w:szCs w:val="24"/>
                          </w:rPr>
                          <w:t xml:space="preserve"> their ability to understand and use the new vocabulary words in context.</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9" type="#_x0000_t75" style="width:20.25pt;height:18pt" o:ole="">
                              <v:imagedata r:id="rId9" o:title=""/>
                            </v:shape>
                            <w:control r:id="rId38" w:name="DefaultOcxName21" w:shapeid="_x0000_i1489"/>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providing</w:t>
                        </w:r>
                        <w:proofErr w:type="gramEnd"/>
                        <w:r w:rsidRPr="00F724E8">
                          <w:rPr>
                            <w:rFonts w:ascii="Times New Roman" w:eastAsia="Times New Roman" w:hAnsi="Times New Roman" w:cs="Times New Roman"/>
                            <w:sz w:val="24"/>
                            <w:szCs w:val="24"/>
                          </w:rPr>
                          <w:t xml:space="preserve"> them with a systematic overview of the content-area curriculum.</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8" type="#_x0000_t75" style="width:20.25pt;height:18pt" o:ole="">
                              <v:imagedata r:id="rId9" o:title=""/>
                            </v:shape>
                            <w:control r:id="rId39" w:name="DefaultOcxName22" w:shapeid="_x0000_i1488"/>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increasing</w:t>
                        </w:r>
                        <w:proofErr w:type="gramEnd"/>
                        <w:r w:rsidRPr="00F724E8">
                          <w:rPr>
                            <w:rFonts w:ascii="Times New Roman" w:eastAsia="Times New Roman" w:hAnsi="Times New Roman" w:cs="Times New Roman"/>
                            <w:sz w:val="24"/>
                            <w:szCs w:val="24"/>
                          </w:rPr>
                          <w:t xml:space="preserve"> their level of engagement during language arts work.</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object w:dxaOrig="1440" w:dyaOrig="1440">
                            <v:shape id="_x0000_i1487" type="#_x0000_t75" style="width:20.25pt;height:18pt" o:ole="">
                              <v:imagedata r:id="rId9" o:title=""/>
                            </v:shape>
                            <w:control r:id="rId40" w:name="DefaultOcxName23" w:shapeid="_x0000_i1487"/>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introducing</w:t>
                        </w:r>
                        <w:proofErr w:type="gramEnd"/>
                        <w:r w:rsidRPr="00F724E8">
                          <w:rPr>
                            <w:rFonts w:ascii="Times New Roman" w:eastAsia="Times New Roman" w:hAnsi="Times New Roman" w:cs="Times New Roman"/>
                            <w:sz w:val="24"/>
                            <w:szCs w:val="24"/>
                          </w:rPr>
                          <w:t xml:space="preserve"> them to new vocabulary words.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5" cy="9525"/>
                  <wp:effectExtent l="0" t="0" r="0" b="0"/>
                  <wp:docPr id="93" name="Picture 93"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 cy="85725"/>
                  <wp:effectExtent l="0" t="0" r="9525" b="9525"/>
                  <wp:docPr id="92" name="Picture 92"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91" name="Picture 91" descr="End of Ques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nd of Questio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90" name="Picture 90"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89" name="Picture 89"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88" name="Picture 88"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87" name="Picture 87"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86" name="Picture 86" descr="Ques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Questio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A Venn diagram is typically used in informational texts for which of the following purposes?</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85" name="Picture 85" descr="http://wps.prenhall.com/wps/media/styles/1480/_skins_/D/default_silver/problem_type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ps.prenhall.com/wps/media/styles/1480/_skins_/D/default_silver/problem_type_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6043"/>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6" type="#_x0000_t75" style="width:20.25pt;height:18pt" o:ole="">
                              <v:imagedata r:id="rId9" o:title=""/>
                            </v:shape>
                            <w:control r:id="rId42" w:name="DefaultOcxName24" w:shapeid="_x0000_i1486"/>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to clarify a set of cause-and-effect relationships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5" type="#_x0000_t75" style="width:20.25pt;height:18pt" o:ole="">
                              <v:imagedata r:id="rId9" o:title=""/>
                            </v:shape>
                            <w:control r:id="rId43" w:name="DefaultOcxName25" w:shapeid="_x0000_i1485"/>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to organize information or events in a chronological sequence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4" type="#_x0000_t75" style="width:20.25pt;height:18pt" o:ole="">
                              <v:imagedata r:id="rId9" o:title=""/>
                            </v:shape>
                            <w:control r:id="rId44" w:name="DefaultOcxName26" w:shapeid="_x0000_i1484"/>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to distinguish main ideas from secondary or supporting ideas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3" type="#_x0000_t75" style="width:20.25pt;height:18pt" o:ole="">
                              <v:imagedata r:id="rId9" o:title=""/>
                            </v:shape>
                            <w:control r:id="rId45" w:name="DefaultOcxName27" w:shapeid="_x0000_i1483"/>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to compare and contrast the characteristics of two items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84" name="Picture 84"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83" name="Picture 83"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82" name="Picture 82" descr="End of Ques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nd of Questio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31"/>
        <w:gridCol w:w="179"/>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81" name="Picture 81"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80" name="Picture 80"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79" name="Picture 79"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78" name="Picture 78"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65"/>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77" name="Picture 77" descr="Ques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Questio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 xml:space="preserve">Foreshadowing is a device used in literary works primarily to: </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76" name="Picture 76" descr="http://wps.prenhall.com/wps/media/styles/1480/_skins_/D/default_silver/problem_type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ps.prenhall.com/wps/media/styles/1480/_skins_/D/default_silver/problem_type_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4644"/>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2" type="#_x0000_t75" style="width:20.25pt;height:18pt" o:ole="">
                              <v:imagedata r:id="rId9" o:title=""/>
                            </v:shape>
                            <w:control r:id="rId47" w:name="DefaultOcxName28" w:shapeid="_x0000_i1482"/>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place</w:t>
                        </w:r>
                        <w:proofErr w:type="gramEnd"/>
                        <w:r w:rsidRPr="00F724E8">
                          <w:rPr>
                            <w:rFonts w:ascii="Times New Roman" w:eastAsia="Times New Roman" w:hAnsi="Times New Roman" w:cs="Times New Roman"/>
                            <w:sz w:val="24"/>
                            <w:szCs w:val="24"/>
                          </w:rPr>
                          <w:t xml:space="preserve"> emphasis on important themes in a text.</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1" type="#_x0000_t75" style="width:20.25pt;height:18pt" o:ole="">
                              <v:imagedata r:id="rId9" o:title=""/>
                            </v:shape>
                            <w:control r:id="rId48" w:name="DefaultOcxName29" w:shapeid="_x0000_i1481"/>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create</w:t>
                        </w:r>
                        <w:proofErr w:type="gramEnd"/>
                        <w:r w:rsidRPr="00F724E8">
                          <w:rPr>
                            <w:rFonts w:ascii="Times New Roman" w:eastAsia="Times New Roman" w:hAnsi="Times New Roman" w:cs="Times New Roman"/>
                            <w:sz w:val="24"/>
                            <w:szCs w:val="24"/>
                          </w:rPr>
                          <w:t xml:space="preserve"> a mood of apprehension or fear.</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80" type="#_x0000_t75" style="width:20.25pt;height:18pt" o:ole="">
                              <v:imagedata r:id="rId9" o:title=""/>
                            </v:shape>
                            <w:control r:id="rId49" w:name="DefaultOcxName30" w:shapeid="_x0000_i1480"/>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suggest</w:t>
                        </w:r>
                        <w:proofErr w:type="gramEnd"/>
                        <w:r w:rsidRPr="00F724E8">
                          <w:rPr>
                            <w:rFonts w:ascii="Times New Roman" w:eastAsia="Times New Roman" w:hAnsi="Times New Roman" w:cs="Times New Roman"/>
                            <w:sz w:val="24"/>
                            <w:szCs w:val="24"/>
                          </w:rPr>
                          <w:t xml:space="preserve"> an important turn of events in advance.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9" type="#_x0000_t75" style="width:20.25pt;height:18pt" o:ole="">
                              <v:imagedata r:id="rId9" o:title=""/>
                            </v:shape>
                            <w:control r:id="rId50" w:name="DefaultOcxName31" w:shapeid="_x0000_i1479"/>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proofErr w:type="gramStart"/>
                        <w:r w:rsidRPr="00F724E8">
                          <w:rPr>
                            <w:rFonts w:ascii="Times New Roman" w:eastAsia="Times New Roman" w:hAnsi="Times New Roman" w:cs="Times New Roman"/>
                            <w:sz w:val="24"/>
                            <w:szCs w:val="24"/>
                          </w:rPr>
                          <w:t>highlight</w:t>
                        </w:r>
                        <w:proofErr w:type="gramEnd"/>
                        <w:r w:rsidRPr="00F724E8">
                          <w:rPr>
                            <w:rFonts w:ascii="Times New Roman" w:eastAsia="Times New Roman" w:hAnsi="Times New Roman" w:cs="Times New Roman"/>
                            <w:sz w:val="24"/>
                            <w:szCs w:val="24"/>
                          </w:rPr>
                          <w:t xml:space="preserve"> important traits of the characters.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75" name="Picture 75"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74" name="Picture 74"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73" name="Picture 73" descr="End of Ques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nd of Questio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72" name="Picture 72"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71" name="Picture 71"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70" name="Picture 70"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69" name="Picture 69"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68" name="Picture 68" descr="Questio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Question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rsidR="00F724E8" w:rsidRPr="00F724E8" w:rsidRDefault="00F724E8" w:rsidP="00F724E8">
                  <w:pPr>
                    <w:spacing w:after="0" w:line="15" w:lineRule="atLeast"/>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t>A student is drafting a letter to the editor of the local newspaper proposing that skateboarders be allowed to skate on the steps of the local library after business hours. Given the purpose and audience for this letter, which of the following introductory sentences would be most appropriate for the student to use?</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52425" cy="247650"/>
                        <wp:effectExtent l="0" t="0" r="9525" b="0"/>
                        <wp:docPr id="67" name="Picture 67" descr="http://wps.prenhall.com/wps/media/styles/1480/_skins_/D/default_silver/problem_type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ps.prenhall.com/wps/media/styles/1480/_skins_/D/default_silver/problem_type_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sz w:val="24"/>
                      <w:szCs w:val="24"/>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11052"/>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8" type="#_x0000_t75" style="width:20.25pt;height:18pt" o:ole="">
                              <v:imagedata r:id="rId9" o:title=""/>
                            </v:shape>
                            <w:control r:id="rId52" w:name="DefaultOcxName32" w:shapeid="_x0000_i1478"/>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Each of the ten library steps is three feet wide, ten inches deep, and six inches tall; the flight of steps makes a perfect 45-degree angle for skateboarding.</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7" type="#_x0000_t75" style="width:20.25pt;height:18pt" o:ole="">
                              <v:imagedata r:id="rId9" o:title=""/>
                            </v:shape>
                            <w:control r:id="rId53" w:name="DefaultOcxName33" w:shapeid="_x0000_i1477"/>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It's understandable why skateboarders must always follow the law of gravity, but why must they follow the no-skateboarding law when the library is closed?</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6" type="#_x0000_t75" style="width:20.25pt;height:18pt" o:ole="">
                              <v:imagedata r:id="rId9" o:title=""/>
                            </v:shape>
                            <w:control r:id="rId54" w:name="DefaultOcxName34" w:shapeid="_x0000_i1476"/>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It's an incredibly awesome feeling when you fly above the library steps on your skateboard, but try telling the librarian that!</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5" type="#_x0000_t75" style="width:20.25pt;height:18pt" o:ole="">
                              <v:imagedata r:id="rId9" o:title=""/>
                            </v:shape>
                            <w:control r:id="rId55" w:name="DefaultOcxName35" w:shapeid="_x0000_i1475"/>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Skateboarding on the library steps is obviously less hazardous to our health than sitting around reading library books all day.</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5" cy="9525"/>
                  <wp:effectExtent l="0" t="0" r="0" b="0"/>
                  <wp:docPr id="66" name="Picture 66"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 cy="85725"/>
                  <wp:effectExtent l="0" t="0" r="9525" b="9525"/>
                  <wp:docPr id="65" name="Picture 65"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64" name="Picture 64" descr="End of Questio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nd of Questio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63" name="Picture 63"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62" name="Picture 62"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61" name="Picture 61"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60" name="Picture 60"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59" name="Picture 59" descr="Ques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Questio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 xml:space="preserve">In which stage of the writing process should a writer focus on sharpening a persuasive argument? </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58" name="Picture 58" descr="http://wps.prenhall.com/wps/media/styles/1480/_skins_/D/default_silver/problem_type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ps.prenhall.com/wps/media/styles/1480/_skins_/D/default_silver/problem_type_10.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1351"/>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4" type="#_x0000_t75" style="width:20.25pt;height:18pt" o:ole="">
                              <v:imagedata r:id="rId9" o:title=""/>
                            </v:shape>
                            <w:control r:id="rId57" w:name="DefaultOcxName36" w:shapeid="_x0000_i1474"/>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drafting</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3" type="#_x0000_t75" style="width:20.25pt;height:18pt" o:ole="">
                              <v:imagedata r:id="rId9" o:title=""/>
                            </v:shape>
                            <w:control r:id="rId58" w:name="DefaultOcxName37" w:shapeid="_x0000_i1473"/>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prewriting</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2" type="#_x0000_t75" style="width:20.25pt;height:18pt" o:ole="">
                              <v:imagedata r:id="rId9" o:title=""/>
                            </v:shape>
                            <w:control r:id="rId59" w:name="DefaultOcxName38" w:shapeid="_x0000_i1472"/>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revising</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1" type="#_x0000_t75" style="width:20.25pt;height:18pt" o:ole="">
                              <v:imagedata r:id="rId9" o:title=""/>
                            </v:shape>
                            <w:control r:id="rId60" w:name="DefaultOcxName39" w:shapeid="_x0000_i1471"/>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proofreading</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57" name="Picture 57"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56" name="Picture 56"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55" name="Picture 55" descr="End of Ques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nd of Questio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54" name="Picture 54"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53" name="Picture 53"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52" name="Picture 52"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51" name="Picture 51"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50" name="Picture 50" descr="Ques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Question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In which of the following ways does the U.S. Senate differ from the House of Representatives?</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49" name="Picture 49" descr="http://wps.prenhall.com/wps/media/styles/1480/_skins_/D/default_silver/problem_type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ps.prenhall.com/wps/media/styles/1480/_skins_/D/default_silver/problem_type_11.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7415"/>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70" type="#_x0000_t75" style="width:20.25pt;height:18pt" o:ole="">
                              <v:imagedata r:id="rId9" o:title=""/>
                            </v:shape>
                            <w:control r:id="rId62" w:name="DefaultOcxName40" w:shapeid="_x0000_i1470"/>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Each state is represented equally in the Senate.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9" type="#_x0000_t75" style="width:20.25pt;height:18pt" o:ole="">
                              <v:imagedata r:id="rId9" o:title=""/>
                            </v:shape>
                            <w:control r:id="rId63" w:name="DefaultOcxName41" w:shapeid="_x0000_i1469"/>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Senators can conduct investigations of executive departments and agencies.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8" type="#_x0000_t75" style="width:20.25pt;height:18pt" o:ole="">
                              <v:imagedata r:id="rId9" o:title=""/>
                            </v:shape>
                            <w:control r:id="rId64" w:name="DefaultOcxName42" w:shapeid="_x0000_i1468"/>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Committees in the Senate can draft and revise bills.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7" type="#_x0000_t75" style="width:20.25pt;height:18pt" o:ole="">
                              <v:imagedata r:id="rId9" o:title=""/>
                            </v:shape>
                            <w:control r:id="rId65" w:name="DefaultOcxName43" w:shapeid="_x0000_i1467"/>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There are no limits on the number of terms a citizen can serve in the Senate.</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5" cy="9525"/>
                  <wp:effectExtent l="0" t="0" r="0" b="0"/>
                  <wp:docPr id="48" name="Picture 48"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 cy="85725"/>
                  <wp:effectExtent l="0" t="0" r="9525" b="9525"/>
                  <wp:docPr id="47" name="Picture 47"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46" name="Picture 46" descr="End of Ques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nd of Questio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45" name="Picture 45"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44" name="Picture 44"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43" name="Picture 43"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42" name="Picture 42"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41" name="Picture 41" descr="Questio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Question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 xml:space="preserve">For which of the following purposes does the U.S. Constitution guarantee the right to a writ of habeas corpus? </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40" name="Picture 40" descr="http://wps.prenhall.com/wps/media/styles/1480/_skins_/D/default_silver/problem_type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ps.prenhall.com/wps/media/styles/1480/_skins_/D/default_silver/problem_type_12.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6484"/>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6" type="#_x0000_t75" style="width:20.25pt;height:18pt" o:ole="">
                              <v:imagedata r:id="rId9" o:title=""/>
                            </v:shape>
                            <w:control r:id="rId67" w:name="DefaultOcxName44" w:shapeid="_x0000_i1466"/>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to prevent the illegal imprisonment of persons in the United States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5" type="#_x0000_t75" style="width:20.25pt;height:18pt" o:ole="">
                              <v:imagedata r:id="rId9" o:title=""/>
                            </v:shape>
                            <w:control r:id="rId68" w:name="DefaultOcxName45" w:shapeid="_x0000_i1465"/>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to prevent unreasonable searches and seizures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4" type="#_x0000_t75" style="width:20.25pt;height:18pt" o:ole="">
                              <v:imagedata r:id="rId9" o:title=""/>
                            </v:shape>
                            <w:control r:id="rId69" w:name="DefaultOcxName46" w:shapeid="_x0000_i1464"/>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to ensure that criminal defendants have access to an attorney</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3" type="#_x0000_t75" style="width:20.25pt;height:18pt" o:ole="">
                              <v:imagedata r:id="rId9" o:title=""/>
                            </v:shape>
                            <w:control r:id="rId70" w:name="DefaultOcxName47" w:shapeid="_x0000_i1463"/>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xml:space="preserve">to ensure that a person is not tried twice for the same crime </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39" name="Picture 39"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38" name="Picture 38"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37" name="Picture 37" descr="End of Questio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nd of Question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36" name="Picture 36"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35" name="Picture 35"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34" name="Picture 34"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33" name="Picture 33"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32" name="Picture 32" descr="Questio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Questio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Which of the following best describes an important contribution Mohandas K. Gandhi made to the Indian nationalist movement?</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31" name="Picture 31" descr="http://wps.prenhall.com/wps/media/styles/1480/_skins_/D/default_silver/problem_type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ps.prenhall.com/wps/media/styles/1480/_skins_/D/default_silver/problem_type_13.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7043"/>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2" type="#_x0000_t75" style="width:20.25pt;height:18pt" o:ole="">
                              <v:imagedata r:id="rId9" o:title=""/>
                            </v:shape>
                            <w:control r:id="rId72" w:name="DefaultOcxName48" w:shapeid="_x0000_i1462"/>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He proposed the partition of India and Pakistan into two separate states.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1" type="#_x0000_t75" style="width:20.25pt;height:18pt" o:ole="">
                              <v:imagedata r:id="rId9" o:title=""/>
                            </v:shape>
                            <w:control r:id="rId73" w:name="DefaultOcxName49" w:shapeid="_x0000_i1461"/>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He launched nonviolent campaigns to resist British rule in India.</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60" type="#_x0000_t75" style="width:20.25pt;height:18pt" o:ole="">
                              <v:imagedata r:id="rId9" o:title=""/>
                            </v:shape>
                            <w:control r:id="rId74" w:name="DefaultOcxName50" w:shapeid="_x0000_i1460"/>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He organized support in the British Parliament for Indian independence.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object w:dxaOrig="1440" w:dyaOrig="1440">
                            <v:shape id="_x0000_i1459" type="#_x0000_t75" style="width:20.25pt;height:18pt" o:ole="">
                              <v:imagedata r:id="rId9" o:title=""/>
                            </v:shape>
                            <w:control r:id="rId75" w:name="DefaultOcxName51" w:shapeid="_x0000_i1459"/>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He urged Indians to adopt the values and beliefs of European cultures.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5" cy="9525"/>
                  <wp:effectExtent l="0" t="0" r="0" b="0"/>
                  <wp:docPr id="30" name="Picture 30"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 cy="85725"/>
                  <wp:effectExtent l="0" t="0" r="9525" b="9525"/>
                  <wp:docPr id="29" name="Picture 29"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28" name="Picture 28" descr="End of Questio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nd of Question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27" name="Picture 27"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26" name="Picture 26"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25" name="Picture 25"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4" name="Picture 24"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23" name="Picture 23" descr="Questio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Question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 xml:space="preserve">One major cause of the American Revolution was disagreement between colonists and the British over which of the following questions? </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22" name="Picture 22" descr="http://wps.prenhall.com/wps/media/styles/1480/_skins_/D/default_silver/problem_type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ps.prenhall.com/wps/media/styles/1480/_skins_/D/default_silver/problem_type_14.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5050"/>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8" type="#_x0000_t75" style="width:20.25pt;height:18pt" o:ole="">
                              <v:imagedata r:id="rId9" o:title=""/>
                            </v:shape>
                            <w:control r:id="rId77" w:name="DefaultOcxName52" w:shapeid="_x0000_i1458"/>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Should the British abolish slavery in the colonies?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7" type="#_x0000_t75" style="width:20.25pt;height:18pt" o:ole="">
                              <v:imagedata r:id="rId9" o:title=""/>
                            </v:shape>
                            <w:control r:id="rId78" w:name="DefaultOcxName53" w:shapeid="_x0000_i1457"/>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Do the colonists have a right to freedom of speech?</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6" type="#_x0000_t75" style="width:20.25pt;height:18pt" o:ole="">
                              <v:imagedata r:id="rId9" o:title=""/>
                            </v:shape>
                            <w:control r:id="rId79" w:name="DefaultOcxName54" w:shapeid="_x0000_i1456"/>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How will the British defend the colonies?</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5" type="#_x0000_t75" style="width:20.25pt;height:18pt" o:ole="">
                              <v:imagedata r:id="rId9" o:title=""/>
                            </v:shape>
                            <w:control r:id="rId80" w:name="DefaultOcxName55" w:shapeid="_x0000_i1455"/>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Who has the authority to tax the colonists?</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1" name="Picture 21"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20" name="Picture 20"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9" name="Picture 19" descr="End of Questio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nd of Question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8" name="Picture 18"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17" name="Picture 17"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6" name="Picture 16"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5" name="Picture 15"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14" name="Picture 14" descr="Questio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Question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t>Population pyramids would be most helpful to a geographer trying to answer which of the following questions?</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247650"/>
                        <wp:effectExtent l="0" t="0" r="9525" b="0"/>
                        <wp:docPr id="13" name="Picture 13" descr="http://wps.prenhall.com/wps/media/styles/1480/_skins_/D/default_silver/problem_type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ps.prenhall.com/wps/media/styles/1480/_skins_/D/default_silver/problem_type_15.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7689"/>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4" type="#_x0000_t75" style="width:20.25pt;height:18pt" o:ole="">
                              <v:imagedata r:id="rId9" o:title=""/>
                            </v:shape>
                            <w:control r:id="rId82" w:name="DefaultOcxName56" w:shapeid="_x0000_i1454"/>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Where are the major population centers of a country?</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3" type="#_x0000_t75" style="width:20.25pt;height:18pt" o:ole="">
                              <v:imagedata r:id="rId9" o:title=""/>
                            </v:shape>
                            <w:control r:id="rId83" w:name="DefaultOcxName57" w:shapeid="_x0000_i1453"/>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Does a country have enough access to resources to support population growth?</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2" type="#_x0000_t75" style="width:20.25pt;height:18pt" o:ole="">
                              <v:imagedata r:id="rId9" o:title=""/>
                            </v:shape>
                            <w:control r:id="rId84" w:name="DefaultOcxName58" w:shapeid="_x0000_i1452"/>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What proportion of a country's population is in the age range for retirement?</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1" type="#_x0000_t75" style="width:20.25pt;height:18pt" o:ole="">
                              <v:imagedata r:id="rId9" o:title=""/>
                            </v:shape>
                            <w:control r:id="rId85" w:name="DefaultOcxName59" w:shapeid="_x0000_i1451"/>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Which ethnic population is the majority group in a country?</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2" name="Picture 12"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1" name="Picture 11"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0" name="Picture 10" descr="End of Questio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nd of Question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12660"/>
        <w:gridCol w:w="150"/>
      </w:tblGrid>
      <w:tr w:rsidR="00F724E8" w:rsidRPr="00F724E8" w:rsidTr="00F724E8">
        <w:trPr>
          <w:trHeight w:val="135"/>
          <w:tblCellSpacing w:w="0" w:type="dxa"/>
        </w:trPr>
        <w:tc>
          <w:tcPr>
            <w:tcW w:w="150" w:type="dxa"/>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9" name="Picture 9" descr="http://wps.prenhall.com/wps/media/styles/1480/_skins_/D/default_silver/ps_bkgd_upp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ps.prenhall.com/wps/media/styles/1480/_skins_/D/default_silver/ps_bkgd_upp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85725"/>
                  <wp:effectExtent l="0" t="0" r="0" b="0"/>
                  <wp:docPr id="8" name="Picture 8"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7" name="Picture 7" descr="http://wps.prenhall.com/wps/media/styles/1480/_skins_/D/default_silver/ps_bkgd_upp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ps.prenhall.com/wps/media/styles/1480/_skins_/D/default_silver/ps_bkgd_upper_righ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F724E8" w:rsidRPr="00F724E8" w:rsidTr="00F724E8">
        <w:trPr>
          <w:trHeight w:val="135"/>
          <w:tblCellSpacing w:w="0" w:type="dxa"/>
        </w:trPr>
        <w:tc>
          <w:tcPr>
            <w:tcW w:w="0" w:type="auto"/>
            <w:hideMark/>
          </w:tcPr>
          <w:p w:rsidR="00F724E8" w:rsidRPr="00F724E8" w:rsidRDefault="00F724E8" w:rsidP="00F724E8">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6" name="Picture 6"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tbl>
            <w:tblPr>
              <w:tblW w:w="5000" w:type="pct"/>
              <w:jc w:val="center"/>
              <w:tblCellSpacing w:w="22" w:type="dxa"/>
              <w:tblCellMar>
                <w:left w:w="0" w:type="dxa"/>
                <w:right w:w="0" w:type="dxa"/>
              </w:tblCellMar>
              <w:tblLook w:val="04A0" w:firstRow="1" w:lastRow="0" w:firstColumn="1" w:lastColumn="0" w:noHBand="0" w:noVBand="1"/>
            </w:tblPr>
            <w:tblGrid>
              <w:gridCol w:w="966"/>
              <w:gridCol w:w="11694"/>
            </w:tblGrid>
            <w:tr w:rsidR="00F724E8" w:rsidRPr="00F724E8">
              <w:trPr>
                <w:trHeight w:val="15"/>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
                      <w:szCs w:val="24"/>
                    </w:rPr>
                  </w:pPr>
                </w:p>
              </w:tc>
              <w:tc>
                <w:tcPr>
                  <w:tcW w:w="0" w:type="auto"/>
                  <w:vMerge w:val="restart"/>
                  <w:hideMark/>
                </w:tcPr>
                <w:p w:rsidR="00F724E8" w:rsidRPr="00F724E8" w:rsidRDefault="00F724E8" w:rsidP="00F724E8">
                  <w:pPr>
                    <w:spacing w:before="100" w:beforeAutospacing="1" w:after="100" w:afterAutospacing="1" w:line="15" w:lineRule="atLeas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9525" cy="47625"/>
                        <wp:effectExtent l="0" t="0" r="0" b="0"/>
                        <wp:docPr id="5" name="Picture 5" descr="Questio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Question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F724E8">
                    <w:rPr>
                      <w:rFonts w:ascii="Times New Roman" w:eastAsia="Times New Roman" w:hAnsi="Times New Roman" w:cs="Times New Roman"/>
                      <w:b/>
                      <w:bCs/>
                      <w:sz w:val="36"/>
                      <w:szCs w:val="36"/>
                    </w:rPr>
                    <w:br/>
                  </w:r>
                  <w:r w:rsidRPr="00F724E8">
                    <w:rPr>
                      <w:rFonts w:ascii="Times New Roman" w:eastAsia="Times New Roman" w:hAnsi="Times New Roman" w:cs="Times New Roman"/>
                      <w:b/>
                      <w:bCs/>
                      <w:sz w:val="36"/>
                      <w:szCs w:val="36"/>
                    </w:rPr>
                    <w:lastRenderedPageBreak/>
                    <w:t xml:space="preserve">Which of the following geographic concepts most fundamentally affects human efforts to produce food and crops? </w:t>
                  </w:r>
                </w:p>
              </w:tc>
            </w:tr>
            <w:tr w:rsidR="00F724E8" w:rsidRPr="00F724E8">
              <w:trPr>
                <w:tblCellSpacing w:w="22" w:type="dxa"/>
                <w:jc w:val="center"/>
              </w:trPr>
              <w:tc>
                <w:tcPr>
                  <w:tcW w:w="900" w:type="dxa"/>
                  <w:hideMark/>
                </w:tcPr>
                <w:p w:rsidR="00F724E8" w:rsidRPr="00F724E8" w:rsidRDefault="00F724E8" w:rsidP="00F72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52425" cy="247650"/>
                        <wp:effectExtent l="0" t="0" r="9525" b="0"/>
                        <wp:docPr id="4" name="Picture 4" descr="http://wps.prenhall.com/wps/media/styles/1480/_skins_/D/default_silver/problem_type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ps.prenhall.com/wps/media/styles/1480/_skins_/D/default_silver/problem_type_16.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0" w:type="auto"/>
                  <w:vMerge/>
                  <w:hideMark/>
                </w:tcPr>
                <w:p w:rsidR="00F724E8" w:rsidRPr="00F724E8" w:rsidRDefault="00F724E8" w:rsidP="00F724E8">
                  <w:pPr>
                    <w:spacing w:after="0" w:line="240" w:lineRule="auto"/>
                    <w:rPr>
                      <w:rFonts w:ascii="Times New Roman" w:eastAsia="Times New Roman" w:hAnsi="Times New Roman" w:cs="Times New Roman"/>
                      <w:b/>
                      <w:bCs/>
                      <w:sz w:val="36"/>
                      <w:szCs w:val="36"/>
                    </w:rPr>
                  </w:pPr>
                </w:p>
              </w:tc>
            </w:tr>
            <w:tr w:rsidR="00F724E8" w:rsidRPr="00F724E8">
              <w:trPr>
                <w:tblCellSpacing w:w="22" w:type="dxa"/>
                <w:jc w:val="center"/>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lastRenderedPageBreak/>
                    <w:t> </w:t>
                  </w:r>
                </w:p>
              </w:tc>
              <w:tc>
                <w:tcPr>
                  <w:tcW w:w="0" w:type="auto"/>
                  <w:hideMark/>
                </w:tcPr>
                <w:tbl>
                  <w:tblPr>
                    <w:tblW w:w="0" w:type="auto"/>
                    <w:tblCellSpacing w:w="37" w:type="dxa"/>
                    <w:tblCellMar>
                      <w:left w:w="0" w:type="dxa"/>
                      <w:right w:w="0" w:type="dxa"/>
                    </w:tblCellMar>
                    <w:tblLook w:val="04A0" w:firstRow="1" w:lastRow="0" w:firstColumn="1" w:lastColumn="0" w:noHBand="0" w:noVBand="1"/>
                  </w:tblPr>
                  <w:tblGrid>
                    <w:gridCol w:w="576"/>
                    <w:gridCol w:w="1671"/>
                  </w:tblGrid>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50" type="#_x0000_t75" style="width:20.25pt;height:18pt" o:ole="">
                              <v:imagedata r:id="rId9" o:title=""/>
                            </v:shape>
                            <w:control r:id="rId87" w:name="DefaultOcxName60" w:shapeid="_x0000_i1450"/>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climate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49" type="#_x0000_t75" style="width:20.25pt;height:18pt" o:ole="">
                              <v:imagedata r:id="rId9" o:title=""/>
                            </v:shape>
                            <w:control r:id="rId88" w:name="DefaultOcxName61" w:shapeid="_x0000_i1449"/>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longitude</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48" type="#_x0000_t75" style="width:20.25pt;height:18pt" o:ole="">
                              <v:imagedata r:id="rId9" o:title=""/>
                            </v:shape>
                            <w:control r:id="rId89" w:name="DefaultOcxName62" w:shapeid="_x0000_i1448"/>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industrialization</w:t>
                        </w:r>
                      </w:p>
                    </w:tc>
                  </w:tr>
                  <w:tr w:rsidR="00F724E8" w:rsidRPr="00F724E8">
                    <w:trPr>
                      <w:tblCellSpacing w:w="37" w:type="dxa"/>
                    </w:trPr>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47" type="#_x0000_t75" style="width:20.25pt;height:18pt" o:ole="">
                              <v:imagedata r:id="rId9" o:title=""/>
                            </v:shape>
                            <w:control r:id="rId90" w:name="DefaultOcxName63" w:shapeid="_x0000_i1447"/>
                          </w:object>
                        </w:r>
                        <w:r w:rsidRPr="00F724E8">
                          <w:rPr>
                            <w:rFonts w:ascii="Times New Roman" w:eastAsia="Times New Roman" w:hAnsi="Times New Roman" w:cs="Times New Roman"/>
                            <w:sz w:val="24"/>
                            <w:szCs w:val="24"/>
                          </w:rPr>
                          <w:t xml:space="preserve">  </w:t>
                        </w:r>
                      </w:p>
                    </w:tc>
                    <w:tc>
                      <w:tcPr>
                        <w:tcW w:w="0" w:type="auto"/>
                        <w:hideMark/>
                      </w:tcPr>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t>urbanization</w:t>
                        </w:r>
                      </w:p>
                    </w:tc>
                  </w:tr>
                </w:tbl>
                <w:p w:rsidR="00F724E8" w:rsidRPr="00F724E8" w:rsidRDefault="00F724E8" w:rsidP="00F724E8">
                  <w:pPr>
                    <w:spacing w:after="0" w:line="240" w:lineRule="auto"/>
                    <w:rPr>
                      <w:rFonts w:ascii="Times New Roman" w:eastAsia="Times New Roman" w:hAnsi="Times New Roman" w:cs="Times New Roman"/>
                      <w:sz w:val="24"/>
                      <w:szCs w:val="24"/>
                    </w:rPr>
                  </w:pPr>
                </w:p>
              </w:tc>
            </w:tr>
          </w:tbl>
          <w:p w:rsidR="00F724E8" w:rsidRPr="00F724E8" w:rsidRDefault="00F724E8" w:rsidP="00F724E8">
            <w:pPr>
              <w:spacing w:after="0" w:line="120" w:lineRule="atLeast"/>
              <w:jc w:val="center"/>
              <w:rPr>
                <w:rFonts w:ascii="Times New Roman" w:eastAsia="Times New Roman" w:hAnsi="Times New Roman" w:cs="Times New Roman"/>
                <w:sz w:val="24"/>
                <w:szCs w:val="24"/>
              </w:rPr>
            </w:pPr>
          </w:p>
        </w:tc>
        <w:tc>
          <w:tcPr>
            <w:tcW w:w="0" w:type="auto"/>
            <w:hideMark/>
          </w:tcPr>
          <w:p w:rsidR="00F724E8" w:rsidRPr="00F724E8" w:rsidRDefault="00F724E8" w:rsidP="00F724E8">
            <w:pPr>
              <w:spacing w:after="0" w:line="135"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525" cy="9525"/>
                  <wp:effectExtent l="0" t="0" r="0" b="0"/>
                  <wp:docPr id="3" name="Picture 3" descr="http://wps.prenhall.com/wps/media/styles/1480/_skins_/D/default_silve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ps.prenhall.com/wps/media/styles/1480/_skins_/D/default_silver/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724E8" w:rsidRPr="00F724E8" w:rsidTr="00F724E8">
        <w:trPr>
          <w:trHeight w:val="135"/>
          <w:tblCellSpacing w:w="0" w:type="dxa"/>
        </w:trPr>
        <w:tc>
          <w:tcPr>
            <w:tcW w:w="0" w:type="auto"/>
            <w:vAlign w:val="bottom"/>
            <w:hideMark/>
          </w:tcPr>
          <w:p w:rsidR="00F724E8" w:rsidRPr="00F724E8" w:rsidRDefault="00F724E8" w:rsidP="00F724E8">
            <w:pPr>
              <w:spacing w:after="0" w:line="13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5725" cy="85725"/>
                  <wp:effectExtent l="0" t="0" r="9525" b="9525"/>
                  <wp:docPr id="2" name="Picture 2" descr="http://wps.prenhall.com/wps/media/styles/1480/_skins_/D/default_silver/ps_bkgd_low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ps.prenhall.com/wps/media/styles/1480/_skins_/D/default_silver/ps_bkgd_lower_lef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0" w:type="auto"/>
            <w:hideMark/>
          </w:tcPr>
          <w:p w:rsidR="00F724E8" w:rsidRPr="00F724E8" w:rsidRDefault="00F724E8" w:rsidP="00F724E8">
            <w:pPr>
              <w:spacing w:after="0" w:line="240" w:lineRule="auto"/>
              <w:jc w:val="center"/>
              <w:rPr>
                <w:rFonts w:ascii="Times New Roman" w:eastAsia="Times New Roman" w:hAnsi="Times New Roman" w:cs="Times New Roman"/>
                <w:sz w:val="14"/>
                <w:szCs w:val="24"/>
              </w:rPr>
            </w:pPr>
          </w:p>
        </w:tc>
        <w:tc>
          <w:tcPr>
            <w:tcW w:w="0" w:type="auto"/>
            <w:vAlign w:val="bottom"/>
            <w:hideMark/>
          </w:tcPr>
          <w:p w:rsidR="00F724E8" w:rsidRPr="00F724E8" w:rsidRDefault="00F724E8" w:rsidP="00F724E8">
            <w:pPr>
              <w:spacing w:after="0" w:line="135" w:lineRule="atLeast"/>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85725"/>
                  <wp:effectExtent l="0" t="0" r="9525" b="9525"/>
                  <wp:docPr id="1" name="Picture 1" descr="End of Questio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nd of Question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bl>
    <w:p w:rsidR="00F724E8" w:rsidRPr="00F724E8" w:rsidRDefault="00F724E8" w:rsidP="00F724E8">
      <w:pPr>
        <w:spacing w:after="240" w:line="240" w:lineRule="auto"/>
        <w:rPr>
          <w:rFonts w:ascii="Times New Roman" w:eastAsia="Times New Roman" w:hAnsi="Times New Roman" w:cs="Times New Roman"/>
          <w:sz w:val="24"/>
          <w:szCs w:val="24"/>
        </w:rPr>
      </w:pPr>
    </w:p>
    <w:p w:rsidR="00F724E8" w:rsidRPr="00F724E8" w:rsidRDefault="00F724E8" w:rsidP="00F724E8">
      <w:pPr>
        <w:spacing w:after="0" w:line="240" w:lineRule="auto"/>
        <w:jc w:val="right"/>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46" type="#_x0000_t75" style="width:135pt;height:20.25pt" o:ole="">
            <v:imagedata r:id="rId91" o:title=""/>
          </v:shape>
          <w:control r:id="rId92" w:name="DefaultOcxName64" w:shapeid="_x0000_i1446"/>
        </w:object>
      </w:r>
    </w:p>
    <w:p w:rsidR="00F724E8" w:rsidRPr="00F724E8" w:rsidRDefault="00F724E8" w:rsidP="00F724E8">
      <w:pPr>
        <w:pBdr>
          <w:bottom w:val="single" w:sz="6" w:space="1" w:color="auto"/>
        </w:pBdr>
        <w:spacing w:after="0" w:line="240" w:lineRule="auto"/>
        <w:jc w:val="center"/>
        <w:rPr>
          <w:rFonts w:ascii="Arial" w:eastAsia="Times New Roman" w:hAnsi="Arial" w:cs="Arial"/>
          <w:vanish/>
          <w:sz w:val="16"/>
          <w:szCs w:val="16"/>
        </w:rPr>
      </w:pPr>
      <w:bookmarkStart w:id="2" w:name="_GoBack"/>
      <w:r w:rsidRPr="00F724E8">
        <w:rPr>
          <w:rFonts w:ascii="Arial" w:eastAsia="Times New Roman" w:hAnsi="Arial" w:cs="Arial"/>
          <w:vanish/>
          <w:sz w:val="16"/>
          <w:szCs w:val="16"/>
        </w:rPr>
        <w:t>Top of Form</w:t>
      </w:r>
    </w:p>
    <w:p w:rsidR="00F724E8" w:rsidRPr="00F724E8" w:rsidRDefault="00F724E8" w:rsidP="00F724E8">
      <w:pPr>
        <w:spacing w:after="0" w:line="240" w:lineRule="auto"/>
        <w:jc w:val="right"/>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object w:dxaOrig="1440" w:dyaOrig="1440">
          <v:shape id="_x0000_i1445" type="#_x0000_t75" style="width:128.25pt;height:20.25pt" o:ole="">
            <v:imagedata r:id="rId93" o:title=""/>
          </v:shape>
          <w:control r:id="rId94" w:name="DefaultOcxName65" w:shapeid="_x0000_i1445"/>
        </w:object>
      </w:r>
      <w:bookmarkEnd w:id="2"/>
      <w:r w:rsidRPr="00F724E8">
        <w:rPr>
          <w:rFonts w:ascii="Arial" w:eastAsia="Times New Roman" w:hAnsi="Arial" w:cs="Arial"/>
          <w:vanish/>
          <w:sz w:val="16"/>
          <w:szCs w:val="16"/>
        </w:rPr>
        <w:t>Bottom of Form</w:t>
      </w:r>
    </w:p>
    <w:p w:rsidR="00F724E8" w:rsidRPr="00F724E8" w:rsidRDefault="00F724E8" w:rsidP="00F724E8">
      <w:pPr>
        <w:pBdr>
          <w:top w:val="single" w:sz="6" w:space="1" w:color="auto"/>
        </w:pBdr>
        <w:spacing w:after="0" w:line="240" w:lineRule="auto"/>
        <w:jc w:val="center"/>
        <w:rPr>
          <w:rFonts w:ascii="Arial" w:eastAsia="Times New Roman" w:hAnsi="Arial" w:cs="Arial"/>
          <w:vanish/>
          <w:sz w:val="16"/>
          <w:szCs w:val="16"/>
        </w:rPr>
      </w:pPr>
      <w:r w:rsidRPr="00F724E8">
        <w:rPr>
          <w:rFonts w:ascii="Arial" w:eastAsia="Times New Roman" w:hAnsi="Arial" w:cs="Arial"/>
          <w:vanish/>
          <w:sz w:val="16"/>
          <w:szCs w:val="16"/>
        </w:rPr>
        <w:t>Bottom of Form</w:t>
      </w:r>
    </w:p>
    <w:p w:rsidR="00F724E8" w:rsidRPr="00F724E8" w:rsidRDefault="00F724E8" w:rsidP="00F724E8">
      <w:pPr>
        <w:spacing w:after="0" w:line="240" w:lineRule="auto"/>
        <w:rPr>
          <w:rFonts w:ascii="Times New Roman" w:eastAsia="Times New Roman" w:hAnsi="Times New Roman" w:cs="Times New Roman"/>
          <w:sz w:val="24"/>
          <w:szCs w:val="24"/>
        </w:rPr>
      </w:pPr>
      <w:r w:rsidRPr="00F724E8">
        <w:rPr>
          <w:rFonts w:ascii="Times New Roman" w:eastAsia="Times New Roman" w:hAnsi="Times New Roman" w:cs="Times New Roman"/>
          <w:sz w:val="24"/>
          <w:szCs w:val="24"/>
        </w:rPr>
        <w:br/>
      </w:r>
      <w:r w:rsidRPr="00F724E8">
        <w:rPr>
          <w:rFonts w:ascii="Times New Roman" w:eastAsia="Times New Roman" w:hAnsi="Times New Roman" w:cs="Times New Roman"/>
          <w:sz w:val="24"/>
          <w:szCs w:val="24"/>
        </w:rPr>
        <w:br/>
      </w:r>
      <w:r w:rsidRPr="00F724E8">
        <w:rPr>
          <w:rFonts w:ascii="Times New Roman" w:eastAsia="Times New Roman" w:hAnsi="Times New Roman" w:cs="Times New Roman"/>
          <w:sz w:val="24"/>
          <w:szCs w:val="24"/>
        </w:rPr>
        <w:br/>
        <w:t>Answer choices in this exercise appear in a different order each time the page is loaded.</w:t>
      </w:r>
    </w:p>
    <w:p w:rsidR="002C5338" w:rsidRDefault="002C5338"/>
    <w:sectPr w:rsidR="002C5338" w:rsidSect="00F724E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E8"/>
    <w:rsid w:val="002C5338"/>
    <w:rsid w:val="00F7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24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4E8"/>
    <w:rPr>
      <w:rFonts w:ascii="Times New Roman" w:eastAsia="Times New Roman" w:hAnsi="Times New Roman" w:cs="Times New Roman"/>
      <w:b/>
      <w:bCs/>
      <w:sz w:val="36"/>
      <w:szCs w:val="36"/>
    </w:rPr>
  </w:style>
  <w:style w:type="character" w:customStyle="1" w:styleId="basiccontent">
    <w:name w:val="basiccontent"/>
    <w:basedOn w:val="DefaultParagraphFont"/>
    <w:rsid w:val="00F724E8"/>
  </w:style>
  <w:style w:type="character" w:customStyle="1" w:styleId="randomanswers">
    <w:name w:val="randomanswers"/>
    <w:basedOn w:val="DefaultParagraphFont"/>
    <w:rsid w:val="00F724E8"/>
  </w:style>
  <w:style w:type="paragraph" w:styleId="NormalWeb">
    <w:name w:val="Normal (Web)"/>
    <w:basedOn w:val="Normal"/>
    <w:uiPriority w:val="99"/>
    <w:semiHidden/>
    <w:unhideWhenUsed/>
    <w:rsid w:val="00F724E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724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24E8"/>
    <w:rPr>
      <w:rFonts w:ascii="Arial" w:eastAsia="Times New Roman" w:hAnsi="Arial" w:cs="Arial"/>
      <w:vanish/>
      <w:sz w:val="16"/>
      <w:szCs w:val="16"/>
    </w:rPr>
  </w:style>
  <w:style w:type="character" w:customStyle="1" w:styleId="multichoicequestion">
    <w:name w:val="multichoicequestion"/>
    <w:basedOn w:val="DefaultParagraphFont"/>
    <w:rsid w:val="00F724E8"/>
  </w:style>
  <w:style w:type="character" w:customStyle="1" w:styleId="multichoiceanswer">
    <w:name w:val="multichoiceanswer"/>
    <w:basedOn w:val="DefaultParagraphFont"/>
    <w:rsid w:val="00F724E8"/>
  </w:style>
  <w:style w:type="paragraph" w:styleId="z-BottomofForm">
    <w:name w:val="HTML Bottom of Form"/>
    <w:basedOn w:val="Normal"/>
    <w:next w:val="Normal"/>
    <w:link w:val="z-BottomofFormChar"/>
    <w:hidden/>
    <w:uiPriority w:val="99"/>
    <w:semiHidden/>
    <w:unhideWhenUsed/>
    <w:rsid w:val="00F724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24E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7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E8"/>
    <w:rPr>
      <w:rFonts w:ascii="Tahoma" w:hAnsi="Tahoma" w:cs="Tahoma"/>
      <w:sz w:val="16"/>
      <w:szCs w:val="16"/>
    </w:rPr>
  </w:style>
  <w:style w:type="character" w:styleId="Hyperlink">
    <w:name w:val="Hyperlink"/>
    <w:basedOn w:val="DefaultParagraphFont"/>
    <w:uiPriority w:val="99"/>
    <w:unhideWhenUsed/>
    <w:rsid w:val="00F724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24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4E8"/>
    <w:rPr>
      <w:rFonts w:ascii="Times New Roman" w:eastAsia="Times New Roman" w:hAnsi="Times New Roman" w:cs="Times New Roman"/>
      <w:b/>
      <w:bCs/>
      <w:sz w:val="36"/>
      <w:szCs w:val="36"/>
    </w:rPr>
  </w:style>
  <w:style w:type="character" w:customStyle="1" w:styleId="basiccontent">
    <w:name w:val="basiccontent"/>
    <w:basedOn w:val="DefaultParagraphFont"/>
    <w:rsid w:val="00F724E8"/>
  </w:style>
  <w:style w:type="character" w:customStyle="1" w:styleId="randomanswers">
    <w:name w:val="randomanswers"/>
    <w:basedOn w:val="DefaultParagraphFont"/>
    <w:rsid w:val="00F724E8"/>
  </w:style>
  <w:style w:type="paragraph" w:styleId="NormalWeb">
    <w:name w:val="Normal (Web)"/>
    <w:basedOn w:val="Normal"/>
    <w:uiPriority w:val="99"/>
    <w:semiHidden/>
    <w:unhideWhenUsed/>
    <w:rsid w:val="00F724E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724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24E8"/>
    <w:rPr>
      <w:rFonts w:ascii="Arial" w:eastAsia="Times New Roman" w:hAnsi="Arial" w:cs="Arial"/>
      <w:vanish/>
      <w:sz w:val="16"/>
      <w:szCs w:val="16"/>
    </w:rPr>
  </w:style>
  <w:style w:type="character" w:customStyle="1" w:styleId="multichoicequestion">
    <w:name w:val="multichoicequestion"/>
    <w:basedOn w:val="DefaultParagraphFont"/>
    <w:rsid w:val="00F724E8"/>
  </w:style>
  <w:style w:type="character" w:customStyle="1" w:styleId="multichoiceanswer">
    <w:name w:val="multichoiceanswer"/>
    <w:basedOn w:val="DefaultParagraphFont"/>
    <w:rsid w:val="00F724E8"/>
  </w:style>
  <w:style w:type="paragraph" w:styleId="z-BottomofForm">
    <w:name w:val="HTML Bottom of Form"/>
    <w:basedOn w:val="Normal"/>
    <w:next w:val="Normal"/>
    <w:link w:val="z-BottomofFormChar"/>
    <w:hidden/>
    <w:uiPriority w:val="99"/>
    <w:semiHidden/>
    <w:unhideWhenUsed/>
    <w:rsid w:val="00F724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24E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7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E8"/>
    <w:rPr>
      <w:rFonts w:ascii="Tahoma" w:hAnsi="Tahoma" w:cs="Tahoma"/>
      <w:sz w:val="16"/>
      <w:szCs w:val="16"/>
    </w:rPr>
  </w:style>
  <w:style w:type="character" w:styleId="Hyperlink">
    <w:name w:val="Hyperlink"/>
    <w:basedOn w:val="DefaultParagraphFont"/>
    <w:uiPriority w:val="99"/>
    <w:unhideWhenUsed/>
    <w:rsid w:val="00F72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0764">
      <w:bodyDiv w:val="1"/>
      <w:marLeft w:val="0"/>
      <w:marRight w:val="0"/>
      <w:marTop w:val="0"/>
      <w:marBottom w:val="0"/>
      <w:divBdr>
        <w:top w:val="none" w:sz="0" w:space="0" w:color="auto"/>
        <w:left w:val="none" w:sz="0" w:space="0" w:color="auto"/>
        <w:bottom w:val="none" w:sz="0" w:space="0" w:color="auto"/>
        <w:right w:val="none" w:sz="0" w:space="0" w:color="auto"/>
      </w:divBdr>
      <w:divsChild>
        <w:div w:id="159273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6.xml"/><Relationship Id="rId26" Type="http://schemas.openxmlformats.org/officeDocument/2006/relationships/image" Target="media/image10.gif"/><Relationship Id="rId39" Type="http://schemas.openxmlformats.org/officeDocument/2006/relationships/control" Target="activeX/activeX23.xml"/><Relationship Id="rId21" Type="http://schemas.openxmlformats.org/officeDocument/2006/relationships/image" Target="media/image9.gif"/><Relationship Id="rId34" Type="http://schemas.openxmlformats.org/officeDocument/2006/relationships/control" Target="activeX/activeX19.xml"/><Relationship Id="rId42" Type="http://schemas.openxmlformats.org/officeDocument/2006/relationships/control" Target="activeX/activeX25.xml"/><Relationship Id="rId47" Type="http://schemas.openxmlformats.org/officeDocument/2006/relationships/control" Target="activeX/activeX29.xml"/><Relationship Id="rId50" Type="http://schemas.openxmlformats.org/officeDocument/2006/relationships/control" Target="activeX/activeX32.xml"/><Relationship Id="rId55" Type="http://schemas.openxmlformats.org/officeDocument/2006/relationships/control" Target="activeX/activeX36.xml"/><Relationship Id="rId63" Type="http://schemas.openxmlformats.org/officeDocument/2006/relationships/control" Target="activeX/activeX42.xml"/><Relationship Id="rId68" Type="http://schemas.openxmlformats.org/officeDocument/2006/relationships/control" Target="activeX/activeX46.xml"/><Relationship Id="rId76" Type="http://schemas.openxmlformats.org/officeDocument/2006/relationships/image" Target="media/image20.gif"/><Relationship Id="rId84" Type="http://schemas.openxmlformats.org/officeDocument/2006/relationships/control" Target="activeX/activeX59.xml"/><Relationship Id="rId89" Type="http://schemas.openxmlformats.org/officeDocument/2006/relationships/control" Target="activeX/activeX63.xml"/><Relationship Id="rId7" Type="http://schemas.openxmlformats.org/officeDocument/2006/relationships/image" Target="media/image3.gif"/><Relationship Id="rId71" Type="http://schemas.openxmlformats.org/officeDocument/2006/relationships/image" Target="media/image19.gif"/><Relationship Id="rId92" Type="http://schemas.openxmlformats.org/officeDocument/2006/relationships/control" Target="activeX/activeX65.xml"/><Relationship Id="rId2" Type="http://schemas.microsoft.com/office/2007/relationships/stylesWithEffects" Target="stylesWithEffects.xml"/><Relationship Id="rId16" Type="http://schemas.openxmlformats.org/officeDocument/2006/relationships/image" Target="media/image8.gif"/><Relationship Id="rId29" Type="http://schemas.openxmlformats.org/officeDocument/2006/relationships/control" Target="activeX/activeX15.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4.xml"/><Relationship Id="rId58" Type="http://schemas.openxmlformats.org/officeDocument/2006/relationships/control" Target="activeX/activeX38.xml"/><Relationship Id="rId66" Type="http://schemas.openxmlformats.org/officeDocument/2006/relationships/image" Target="media/image18.gif"/><Relationship Id="rId74" Type="http://schemas.openxmlformats.org/officeDocument/2006/relationships/control" Target="activeX/activeX51.xml"/><Relationship Id="rId79" Type="http://schemas.openxmlformats.org/officeDocument/2006/relationships/control" Target="activeX/activeX55.xml"/><Relationship Id="rId87" Type="http://schemas.openxmlformats.org/officeDocument/2006/relationships/control" Target="activeX/activeX61.xml"/><Relationship Id="rId5" Type="http://schemas.openxmlformats.org/officeDocument/2006/relationships/image" Target="media/image1.gif"/><Relationship Id="rId61" Type="http://schemas.openxmlformats.org/officeDocument/2006/relationships/image" Target="media/image17.gif"/><Relationship Id="rId82" Type="http://schemas.openxmlformats.org/officeDocument/2006/relationships/control" Target="activeX/activeX57.xml"/><Relationship Id="rId90" Type="http://schemas.openxmlformats.org/officeDocument/2006/relationships/control" Target="activeX/activeX64.xml"/><Relationship Id="rId95" Type="http://schemas.openxmlformats.org/officeDocument/2006/relationships/fontTable" Target="fontTable.xml"/><Relationship Id="rId19" Type="http://schemas.openxmlformats.org/officeDocument/2006/relationships/control" Target="activeX/activeX7.xml"/><Relationship Id="rId14" Type="http://schemas.openxmlformats.org/officeDocument/2006/relationships/image" Target="media/image6.gi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6.xml"/><Relationship Id="rId48" Type="http://schemas.openxmlformats.org/officeDocument/2006/relationships/control" Target="activeX/activeX30.xml"/><Relationship Id="rId56" Type="http://schemas.openxmlformats.org/officeDocument/2006/relationships/image" Target="media/image16.gif"/><Relationship Id="rId64" Type="http://schemas.openxmlformats.org/officeDocument/2006/relationships/control" Target="activeX/activeX43.xml"/><Relationship Id="rId69" Type="http://schemas.openxmlformats.org/officeDocument/2006/relationships/control" Target="activeX/activeX47.xml"/><Relationship Id="rId77" Type="http://schemas.openxmlformats.org/officeDocument/2006/relationships/control" Target="activeX/activeX53.xml"/><Relationship Id="rId8" Type="http://schemas.openxmlformats.org/officeDocument/2006/relationships/image" Target="media/image4.gif"/><Relationship Id="rId51" Type="http://schemas.openxmlformats.org/officeDocument/2006/relationships/image" Target="media/image15.gif"/><Relationship Id="rId72" Type="http://schemas.openxmlformats.org/officeDocument/2006/relationships/control" Target="activeX/activeX49.xml"/><Relationship Id="rId80" Type="http://schemas.openxmlformats.org/officeDocument/2006/relationships/control" Target="activeX/activeX56.xml"/><Relationship Id="rId85" Type="http://schemas.openxmlformats.org/officeDocument/2006/relationships/control" Target="activeX/activeX60.xml"/><Relationship Id="rId93"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image" Target="media/image14.gif"/><Relationship Id="rId59" Type="http://schemas.openxmlformats.org/officeDocument/2006/relationships/control" Target="activeX/activeX39.xml"/><Relationship Id="rId67" Type="http://schemas.openxmlformats.org/officeDocument/2006/relationships/control" Target="activeX/activeX45.xml"/><Relationship Id="rId20" Type="http://schemas.openxmlformats.org/officeDocument/2006/relationships/control" Target="activeX/activeX8.xml"/><Relationship Id="rId41" Type="http://schemas.openxmlformats.org/officeDocument/2006/relationships/image" Target="media/image13.gif"/><Relationship Id="rId54" Type="http://schemas.openxmlformats.org/officeDocument/2006/relationships/control" Target="activeX/activeX35.xml"/><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control" Target="activeX/activeX52.xml"/><Relationship Id="rId83" Type="http://schemas.openxmlformats.org/officeDocument/2006/relationships/control" Target="activeX/activeX58.xml"/><Relationship Id="rId88" Type="http://schemas.openxmlformats.org/officeDocument/2006/relationships/control" Target="activeX/activeX62.xml"/><Relationship Id="rId91" Type="http://schemas.openxmlformats.org/officeDocument/2006/relationships/image" Target="media/image23.wmf"/><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7.gif"/><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image" Target="media/image12.gif"/><Relationship Id="rId49" Type="http://schemas.openxmlformats.org/officeDocument/2006/relationships/control" Target="activeX/activeX31.xml"/><Relationship Id="rId57" Type="http://schemas.openxmlformats.org/officeDocument/2006/relationships/control" Target="activeX/activeX37.xml"/><Relationship Id="rId10" Type="http://schemas.openxmlformats.org/officeDocument/2006/relationships/control" Target="activeX/activeX1.xml"/><Relationship Id="rId31" Type="http://schemas.openxmlformats.org/officeDocument/2006/relationships/image" Target="media/image11.gif"/><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control" Target="activeX/activeX40.xml"/><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image" Target="media/image21.gif"/><Relationship Id="rId86" Type="http://schemas.openxmlformats.org/officeDocument/2006/relationships/image" Target="media/image22.gif"/><Relationship Id="rId94" Type="http://schemas.openxmlformats.org/officeDocument/2006/relationships/control" Target="activeX/activeX66.xml"/><Relationship Id="rId4" Type="http://schemas.openxmlformats.org/officeDocument/2006/relationships/webSettings" Target="webSettings.xml"/><Relationship Id="rId9"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2-5CC6-11CF-8D67-00AA00BDCE1D}" ax:persistence="persistStream" r:id="rId1"/>
</file>

<file path=word/activeX/activeX6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2017-11-09T17:36:00Z</cp:lastPrinted>
  <dcterms:created xsi:type="dcterms:W3CDTF">2017-11-09T17:33:00Z</dcterms:created>
  <dcterms:modified xsi:type="dcterms:W3CDTF">2017-11-09T17:36:00Z</dcterms:modified>
</cp:coreProperties>
</file>