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E63B3F">
        <w:t xml:space="preserve"> Jamie</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E63B3F">
        <w:t xml:space="preserve">an </w:t>
      </w:r>
      <w:r w:rsidRPr="00651EF6">
        <w:t>endorsement in</w:t>
      </w:r>
      <w:r w:rsidR="00E63B3F">
        <w:t xml:space="preserve"> </w:t>
      </w:r>
      <w:r w:rsidR="00E63B3F" w:rsidRPr="00E63B3F">
        <w:rPr>
          <w:b/>
        </w:rPr>
        <w:t>Social Studies</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651EF6" w:rsidRDefault="00E63B3F" w:rsidP="007C56BD">
      <w:pPr>
        <w:tabs>
          <w:tab w:val="left" w:leader="dot" w:pos="5760"/>
        </w:tabs>
        <w:rPr>
          <w:b/>
          <w:color w:val="000000"/>
        </w:rPr>
      </w:pPr>
      <w:r w:rsidRPr="00E63B3F">
        <w:rPr>
          <w:b/>
          <w:color w:val="000000"/>
        </w:rPr>
        <w:t>2 credits of economics</w:t>
      </w:r>
    </w:p>
    <w:p w:rsidR="00E63B3F" w:rsidRPr="00E63B3F" w:rsidRDefault="00E63B3F" w:rsidP="007C56BD">
      <w:pPr>
        <w:tabs>
          <w:tab w:val="left" w:leader="dot" w:pos="5760"/>
        </w:tabs>
        <w:rPr>
          <w:b/>
          <w:color w:val="000000"/>
        </w:rPr>
      </w:pPr>
      <w:r>
        <w:rPr>
          <w:b/>
          <w:color w:val="000000"/>
        </w:rPr>
        <w:t>At least 10 recent observation hours in a diverse public high school classroom(s)</w:t>
      </w:r>
    </w:p>
    <w:p w:rsidR="00E63B3F" w:rsidRDefault="00E63B3F"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E63B3F" w:rsidP="00651EF6">
      <w:pPr>
        <w:tabs>
          <w:tab w:val="left" w:leader="dot" w:pos="5760"/>
        </w:tabs>
        <w:rPr>
          <w:rFonts w:cs="Arial"/>
          <w:color w:val="000000"/>
        </w:rPr>
      </w:pPr>
      <w:r>
        <w:rPr>
          <w:rFonts w:cs="Arial"/>
          <w:color w:val="000000"/>
        </w:rPr>
        <w:t xml:space="preserve">Please note you must have provided documentation of your updated observation hours to the Office of Admissions by </w:t>
      </w:r>
      <w:r w:rsidRPr="00E63B3F">
        <w:rPr>
          <w:rFonts w:cs="Arial"/>
          <w:color w:val="000000"/>
          <w:u w:val="single"/>
        </w:rPr>
        <w:t>September 23, 2013</w:t>
      </w:r>
      <w:r>
        <w:rPr>
          <w:rFonts w:cs="Arial"/>
          <w:color w:val="000000"/>
        </w:rPr>
        <w:t xml:space="preserve">. </w:t>
      </w:r>
      <w:r w:rsidRPr="00E63B3F">
        <w:rPr>
          <w:rFonts w:cs="Arial"/>
          <w:color w:val="000000"/>
          <w:u w:val="single"/>
        </w:rPr>
        <w:t>All</w:t>
      </w:r>
      <w:r>
        <w:rPr>
          <w:rFonts w:cs="Arial"/>
          <w:color w:val="000000"/>
        </w:rPr>
        <w:t xml:space="preserve"> conditional requirements listed above must be completed by </w:t>
      </w:r>
      <w:r w:rsidRPr="00E63B3F">
        <w:rPr>
          <w:rFonts w:cs="Arial"/>
          <w:color w:val="000000"/>
          <w:u w:val="single"/>
        </w:rPr>
        <w:t>August 22, 20</w:t>
      </w:r>
      <w:r>
        <w:rPr>
          <w:rFonts w:cs="Arial"/>
          <w:color w:val="000000"/>
        </w:rPr>
        <w:t>14.</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lastRenderedPageBreak/>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FD6389">
    <w:pPr>
      <w:pStyle w:val="Header"/>
      <w:jc w:val="center"/>
      <w:rPr>
        <w:rFonts w:ascii="Goudy Old Style" w:hAnsi="Goudy Old Style"/>
        <w:b/>
        <w:spacing w:val="40"/>
        <w:sz w:val="20"/>
      </w:rPr>
    </w:pPr>
    <w:r w:rsidRPr="00FD6389">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213EB5"/>
    <w:rsid w:val="0022013C"/>
    <w:rsid w:val="00224CF0"/>
    <w:rsid w:val="002A603D"/>
    <w:rsid w:val="002C2940"/>
    <w:rsid w:val="00305700"/>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2164F"/>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63B3F"/>
    <w:rsid w:val="00E70AE6"/>
    <w:rsid w:val="00EA5CD3"/>
    <w:rsid w:val="00EE6AA7"/>
    <w:rsid w:val="00EE6B87"/>
    <w:rsid w:val="00F36508"/>
    <w:rsid w:val="00FD295D"/>
    <w:rsid w:val="00FD6389"/>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808</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5425</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2013-04-17T16:52:00Z</cp:lastPrinted>
  <dcterms:created xsi:type="dcterms:W3CDTF">2013-04-17T16:48:00Z</dcterms:created>
  <dcterms:modified xsi:type="dcterms:W3CDTF">2013-04-17T16:54:00Z</dcterms:modified>
</cp:coreProperties>
</file>