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454657">
        <w:t xml:space="preserve"> James</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454657">
        <w:t xml:space="preserve">an </w:t>
      </w:r>
      <w:r w:rsidRPr="00651EF6">
        <w:t>endorsement in</w:t>
      </w:r>
      <w:r w:rsidR="00454657">
        <w:t xml:space="preserve"> </w:t>
      </w:r>
      <w:r w:rsidR="00454657" w:rsidRPr="00454657">
        <w:rPr>
          <w:b/>
        </w:rPr>
        <w:t>Elementary Education</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454657" w:rsidRPr="00454657" w:rsidRDefault="00454657" w:rsidP="00651EF6">
      <w:pPr>
        <w:rPr>
          <w:rFonts w:cs="Arial"/>
          <w:b/>
        </w:rPr>
      </w:pPr>
      <w:r w:rsidRPr="00454657">
        <w:rPr>
          <w:rFonts w:cs="Arial"/>
          <w:b/>
        </w:rPr>
        <w:t>2 credits geometry (three dimensional)</w:t>
      </w:r>
    </w:p>
    <w:p w:rsidR="00454657" w:rsidRPr="00454657" w:rsidRDefault="00454657" w:rsidP="00651EF6">
      <w:pPr>
        <w:rPr>
          <w:rFonts w:cs="Arial"/>
          <w:b/>
        </w:rPr>
      </w:pPr>
      <w:r w:rsidRPr="00454657">
        <w:rPr>
          <w:rFonts w:cs="Arial"/>
          <w:b/>
        </w:rPr>
        <w:t>Grammar for Teachers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00454657">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1F73D3">
    <w:pPr>
      <w:pStyle w:val="Header"/>
      <w:jc w:val="center"/>
      <w:rPr>
        <w:rFonts w:ascii="Goudy Old Style" w:hAnsi="Goudy Old Style"/>
        <w:b/>
        <w:spacing w:val="40"/>
        <w:sz w:val="20"/>
      </w:rPr>
    </w:pPr>
    <w:r w:rsidRPr="001F73D3">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1F73D3"/>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54657"/>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723ED"/>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18C62-32BF-4B32-AD63-FE281B43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5986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2014-04-11T17:17:00Z</cp:lastPrinted>
  <dcterms:created xsi:type="dcterms:W3CDTF">2014-04-11T17:15:00Z</dcterms:created>
  <dcterms:modified xsi:type="dcterms:W3CDTF">2014-04-11T17:18:00Z</dcterms:modified>
</cp:coreProperties>
</file>