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ABE" w:rsidRDefault="00517ABE">
      <w:r>
        <w:t xml:space="preserve">4 credits Introduction to Special Education and Special Education </w:t>
      </w:r>
      <w:proofErr w:type="gramStart"/>
      <w:r>
        <w:t>Law  –</w:t>
      </w:r>
      <w:proofErr w:type="gramEnd"/>
      <w:r>
        <w:t xml:space="preserve"> may be offered summer 2013 at Evergreen)</w:t>
      </w:r>
    </w:p>
    <w:p w:rsidR="00517ABE" w:rsidRDefault="00517ABE">
      <w:r>
        <w:t>6 credits Assessment of Special Needs and Development of IEPs (may be offered fall 2013 at Evergreen, includes practicum)</w:t>
      </w:r>
    </w:p>
    <w:p w:rsidR="00517ABE" w:rsidRDefault="00517ABE">
      <w:r>
        <w:t>2 credits Collaboration and Conflict Resolution (may be offered fall 2013 at Evergreen)</w:t>
      </w:r>
    </w:p>
    <w:p w:rsidR="00517ABE" w:rsidRDefault="00517ABE">
      <w:r>
        <w:t>8 credits Curriculum and Instruction I and IEPS: Literacy, math, RTI and Differentiation – (may be offered winter 2014 at Evergreen, includes practicum)</w:t>
      </w:r>
    </w:p>
    <w:p w:rsidR="00517ABE" w:rsidRDefault="00517ABE">
      <w:r>
        <w:t>3 credits Curriculum and Instruction II: Adaptation and Assistive Technologies in the Classroom – (may be offered spring 2014 at Evergreen, includes practicum)</w:t>
      </w:r>
    </w:p>
    <w:p w:rsidR="00517ABE" w:rsidRDefault="00517ABE">
      <w:r>
        <w:t>5 credits Behavior and Classroom Management – (may be offered spring 2014 at Evergreen, includes practicum)</w:t>
      </w:r>
    </w:p>
    <w:p w:rsidR="00517ABE" w:rsidRDefault="00517ABE">
      <w:r>
        <w:t>6 credits Professional Seminar in Special Education – (may be offered summer 2014 at Evergreen, includes special education research, best practices</w:t>
      </w:r>
      <w:r w:rsidR="00EF6E1F">
        <w:t>, early childhood SPED trends and curriculum, transition planning, ethical practice and further resources for professional development)</w:t>
      </w:r>
    </w:p>
    <w:p w:rsidR="00EF6E1F" w:rsidRDefault="00EF6E1F" w:rsidP="00EF6E1F">
      <w:pPr>
        <w:spacing w:after="0" w:line="240" w:lineRule="auto"/>
      </w:pPr>
      <w:r>
        <w:t xml:space="preserve">The special education endorsement requires completing Evergreen’s sequence of endorsement courses outlined above (tentatively scheduled summer 2013-summer 2014) or similar courses that cover the state’s endorsement competencies for special education to include </w:t>
      </w:r>
      <w:r w:rsidRPr="00EF6E1F">
        <w:t xml:space="preserve">history of special education, characteristics of students with special needs, special education law, assessment of special needs and development of IEPs, planning and managing the teaching environment and student behavior, collaboration and conflict resolution, curriculum planning, instruction and adaptation including literacy, math, RTI and differentiation, use of adaptive and assistive technologies in the classroom  and professional issues and best practices.  </w:t>
      </w:r>
      <w:r>
        <w:t xml:space="preserve">To review if courses taken elsewhere apply, please contact the MiT certification officer Maggie Foran at </w:t>
      </w:r>
      <w:r w:rsidR="00846465">
        <w:t>foranm@evergreen.edu</w:t>
      </w:r>
    </w:p>
    <w:p w:rsidR="00EF6E1F" w:rsidRDefault="00EF6E1F" w:rsidP="00EF6E1F">
      <w:pPr>
        <w:spacing w:after="0" w:line="240" w:lineRule="auto"/>
      </w:pPr>
    </w:p>
    <w:p w:rsidR="00EF6E1F" w:rsidRPr="00EF6E1F" w:rsidRDefault="00EF6E1F" w:rsidP="00EF6E1F">
      <w:pPr>
        <w:spacing w:after="0" w:line="240" w:lineRule="auto"/>
      </w:pPr>
      <w:r w:rsidRPr="00EF6E1F">
        <w:t>For MiT admissions purposes, another endorsement is required, preferably from a content area such as elementary education, science, math or social studies.</w:t>
      </w:r>
    </w:p>
    <w:p w:rsidR="00EF6E1F" w:rsidRPr="00EF6E1F" w:rsidRDefault="00EF6E1F" w:rsidP="00EF6E1F">
      <w:pPr>
        <w:spacing w:after="0" w:line="240" w:lineRule="auto"/>
      </w:pPr>
    </w:p>
    <w:p w:rsidR="00EF6E1F" w:rsidRDefault="00EF6E1F"/>
    <w:sectPr w:rsidR="00EF6E1F" w:rsidSect="00BE77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ABE"/>
    <w:rsid w:val="00517ABE"/>
    <w:rsid w:val="00846465"/>
    <w:rsid w:val="00BE77AA"/>
    <w:rsid w:val="00D44080"/>
    <w:rsid w:val="00EF6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2</cp:revision>
  <dcterms:created xsi:type="dcterms:W3CDTF">2012-06-27T16:38:00Z</dcterms:created>
  <dcterms:modified xsi:type="dcterms:W3CDTF">2012-06-27T17:00:00Z</dcterms:modified>
</cp:coreProperties>
</file>