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8E" w:rsidRPr="002D2219" w:rsidRDefault="00111A8E" w:rsidP="00111A8E">
      <w:pPr>
        <w:rPr>
          <w:b/>
          <w:sz w:val="22"/>
        </w:rPr>
      </w:pPr>
      <w:r w:rsidRPr="002D2219">
        <w:rPr>
          <w:b/>
          <w:sz w:val="22"/>
        </w:rPr>
        <w:t>Winter Quarter 2013 Credits:</w:t>
      </w:r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111A8E" w:rsidRPr="002D2219">
        <w:tc>
          <w:tcPr>
            <w:tcW w:w="4788" w:type="dxa"/>
          </w:tcPr>
          <w:p w:rsidR="00111A8E" w:rsidRPr="002D2219" w:rsidRDefault="00111A8E" w:rsidP="002D5699">
            <w:pPr>
              <w:rPr>
                <w:b/>
                <w:sz w:val="22"/>
              </w:rPr>
            </w:pPr>
            <w:r w:rsidRPr="002D2219">
              <w:rPr>
                <w:b/>
                <w:sz w:val="22"/>
              </w:rPr>
              <w:t>Elementary</w:t>
            </w:r>
          </w:p>
          <w:p w:rsidR="00111A8E" w:rsidRPr="002D2219" w:rsidRDefault="00111A8E">
            <w:pPr>
              <w:rPr>
                <w:b/>
                <w:sz w:val="22"/>
              </w:rPr>
            </w:pPr>
          </w:p>
        </w:tc>
        <w:tc>
          <w:tcPr>
            <w:tcW w:w="4788" w:type="dxa"/>
          </w:tcPr>
          <w:p w:rsidR="00111A8E" w:rsidRPr="002D2219" w:rsidRDefault="00111A8E">
            <w:pPr>
              <w:rPr>
                <w:b/>
                <w:sz w:val="22"/>
              </w:rPr>
            </w:pPr>
            <w:r w:rsidRPr="002D2219">
              <w:rPr>
                <w:b/>
                <w:sz w:val="22"/>
              </w:rPr>
              <w:t>Secondary</w:t>
            </w:r>
          </w:p>
        </w:tc>
      </w:tr>
      <w:tr w:rsidR="00111A8E" w:rsidRPr="002D2219"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2-Integrative Arts</w:t>
            </w:r>
          </w:p>
        </w:tc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2-Integrative Arts</w:t>
            </w:r>
          </w:p>
        </w:tc>
      </w:tr>
      <w:tr w:rsidR="00111A8E" w:rsidRPr="002D2219"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 xml:space="preserve">1-Professional Development: </w:t>
            </w:r>
            <w:r w:rsidRPr="002D2219">
              <w:rPr>
                <w:color w:val="000000"/>
                <w:sz w:val="22"/>
                <w:szCs w:val="20"/>
              </w:rPr>
              <w:t>Professional Growth Plan and Masters Presentation</w:t>
            </w:r>
          </w:p>
        </w:tc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 xml:space="preserve">1-Professional Development: </w:t>
            </w:r>
            <w:r w:rsidRPr="002D2219">
              <w:rPr>
                <w:color w:val="000000"/>
                <w:sz w:val="22"/>
                <w:szCs w:val="20"/>
              </w:rPr>
              <w:t>Professional Growth Plan and Masters Presentation</w:t>
            </w:r>
          </w:p>
        </w:tc>
      </w:tr>
      <w:tr w:rsidR="00111A8E" w:rsidRPr="002D2219"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3- Special Needs in the General Education Classroom and Differentiating Instruction</w:t>
            </w:r>
          </w:p>
        </w:tc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3- Special Needs in the General Education Classroom and Differentiating Instruction</w:t>
            </w:r>
          </w:p>
        </w:tc>
      </w:tr>
      <w:tr w:rsidR="00111A8E" w:rsidRPr="002D2219"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1-Connecting with Families and Community</w:t>
            </w:r>
          </w:p>
        </w:tc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1-Connecting with Families and Community</w:t>
            </w:r>
          </w:p>
        </w:tc>
      </w:tr>
      <w:tr w:rsidR="00111A8E" w:rsidRPr="002D2219"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 xml:space="preserve">3-Elementary and Middle Level Writing </w:t>
            </w:r>
          </w:p>
        </w:tc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3- Educational Technology</w:t>
            </w:r>
          </w:p>
        </w:tc>
      </w:tr>
      <w:tr w:rsidR="00111A8E" w:rsidRPr="002D2219"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>3-Elementary Social Studies</w:t>
            </w:r>
          </w:p>
        </w:tc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 xml:space="preserve">3- </w:t>
            </w:r>
            <w:r w:rsidRPr="002D2219">
              <w:rPr>
                <w:color w:val="000000"/>
                <w:sz w:val="22"/>
                <w:szCs w:val="20"/>
              </w:rPr>
              <w:t xml:space="preserve">Individualized Contract (topic TBA) </w:t>
            </w:r>
          </w:p>
        </w:tc>
      </w:tr>
      <w:tr w:rsidR="00111A8E" w:rsidRPr="002D2219"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 xml:space="preserve">3- </w:t>
            </w:r>
            <w:r w:rsidRPr="002D2219">
              <w:rPr>
                <w:color w:val="000000"/>
                <w:sz w:val="22"/>
                <w:szCs w:val="20"/>
              </w:rPr>
              <w:t>Education Seminar (topics TBA)</w:t>
            </w:r>
          </w:p>
        </w:tc>
        <w:tc>
          <w:tcPr>
            <w:tcW w:w="4788" w:type="dxa"/>
          </w:tcPr>
          <w:p w:rsidR="00111A8E" w:rsidRPr="002D2219" w:rsidRDefault="00111A8E">
            <w:pPr>
              <w:rPr>
                <w:sz w:val="22"/>
              </w:rPr>
            </w:pPr>
            <w:r w:rsidRPr="002D2219">
              <w:rPr>
                <w:sz w:val="22"/>
              </w:rPr>
              <w:t xml:space="preserve">3- </w:t>
            </w:r>
            <w:r w:rsidRPr="002D2219">
              <w:rPr>
                <w:color w:val="000000"/>
                <w:sz w:val="22"/>
                <w:szCs w:val="20"/>
              </w:rPr>
              <w:t>Education Seminar (topics TBA)</w:t>
            </w:r>
          </w:p>
        </w:tc>
      </w:tr>
    </w:tbl>
    <w:p w:rsidR="00111A8E" w:rsidRPr="002D2219" w:rsidRDefault="00111A8E" w:rsidP="00111A8E">
      <w:pPr>
        <w:rPr>
          <w:sz w:val="22"/>
        </w:rPr>
      </w:pPr>
    </w:p>
    <w:p w:rsidR="00C77FFD" w:rsidRDefault="009A35D5"/>
    <w:sectPr w:rsidR="00C77FFD" w:rsidSect="0065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11A8E"/>
    <w:rsid w:val="00111A8E"/>
    <w:rsid w:val="00BB613E"/>
    <w:rsid w:val="00F001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8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A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The Evergreen State College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foranm</cp:lastModifiedBy>
  <cp:revision>2</cp:revision>
  <cp:lastPrinted>2012-07-26T22:10:00Z</cp:lastPrinted>
  <dcterms:created xsi:type="dcterms:W3CDTF">2012-07-26T22:11:00Z</dcterms:created>
  <dcterms:modified xsi:type="dcterms:W3CDTF">2012-07-26T22:11:00Z</dcterms:modified>
</cp:coreProperties>
</file>