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96234E" w:rsidRDefault="0096234E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Darci R. Borden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A7601A">
        <w:t>4</w:t>
      </w:r>
      <w:r w:rsidR="00A7601A">
        <w:tab/>
        <w:t>TESC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Education I</w:t>
      </w:r>
      <w:r>
        <w:tab/>
        <w:t>5</w:t>
      </w:r>
      <w:r>
        <w:tab/>
        <w:t>South Seattle CC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Business Analysis and Applications (math)</w:t>
      </w:r>
      <w:r>
        <w:tab/>
        <w:t>4.5</w:t>
      </w:r>
      <w:r>
        <w:tab/>
        <w:t>U of Rhode Island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Finite Mathematics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Introductory Statistics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Animal Science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Chemistry of Our Environment</w:t>
      </w:r>
      <w:r>
        <w:tab/>
        <w:t>4.5</w:t>
      </w:r>
      <w:r>
        <w:tab/>
        <w:t>URI</w:t>
      </w:r>
      <w:r>
        <w:tab/>
      </w:r>
    </w:p>
    <w:p w:rsidR="00930835" w:rsidRDefault="00A7601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Earth/Space Science</w:t>
      </w:r>
      <w:r>
        <w:tab/>
        <w:t>3</w:t>
      </w:r>
      <w:r>
        <w:tab/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III</w:t>
      </w:r>
      <w:r>
        <w:tab/>
        <w:t>5</w:t>
      </w:r>
      <w:r>
        <w:tab/>
        <w:t>Bellevue College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Civilization</w:t>
      </w:r>
      <w:r>
        <w:tab/>
        <w:t>5</w:t>
      </w:r>
      <w:r>
        <w:tab/>
        <w:t>BC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Green River CC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Geography</w:t>
      </w:r>
      <w:r>
        <w:tab/>
        <w:t>5</w:t>
      </w:r>
      <w:r>
        <w:tab/>
        <w:t>BC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Macroeconomics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Microeconomics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Field Experience in Practical Politics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Theatre</w:t>
      </w:r>
      <w:r>
        <w:tab/>
        <w:t>4.5</w:t>
      </w:r>
      <w:r>
        <w:tab/>
        <w:t>URI</w:t>
      </w:r>
    </w:p>
    <w:p w:rsidR="004A22CE" w:rsidRDefault="004A22CE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First Aid and CPR certification </w:t>
      </w:r>
      <w:r>
        <w:tab/>
      </w:r>
      <w:r>
        <w:tab/>
        <w:t>current to 4/13</w:t>
      </w:r>
    </w:p>
    <w:p w:rsidR="00A7601A" w:rsidRDefault="00A7601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4A22CE">
      <w:pPr>
        <w:tabs>
          <w:tab w:val="right" w:pos="6840"/>
          <w:tab w:val="right" w:pos="9360"/>
        </w:tabs>
      </w:pPr>
      <w:r>
        <w:t>Expository/Argumentative Writing</w:t>
      </w:r>
      <w:r>
        <w:tab/>
        <w:t>5</w:t>
      </w:r>
      <w:r>
        <w:tab/>
        <w:t>Grays Harbor College</w:t>
      </w:r>
    </w:p>
    <w:p w:rsidR="004A22CE" w:rsidRDefault="004A22CE">
      <w:pPr>
        <w:tabs>
          <w:tab w:val="right" w:pos="6840"/>
          <w:tab w:val="right" w:pos="9360"/>
        </w:tabs>
      </w:pPr>
      <w:r>
        <w:t>Critical/Analytical Writing</w:t>
      </w:r>
      <w:r>
        <w:tab/>
        <w:t>5</w:t>
      </w:r>
      <w:r>
        <w:tab/>
        <w:t>GHC</w:t>
      </w:r>
    </w:p>
    <w:p w:rsidR="004A22CE" w:rsidRDefault="004A22CE">
      <w:pPr>
        <w:tabs>
          <w:tab w:val="right" w:pos="6840"/>
          <w:tab w:val="right" w:pos="9360"/>
        </w:tabs>
      </w:pPr>
      <w:r>
        <w:t>Writing in an Electronic Environment</w:t>
      </w:r>
      <w:r>
        <w:tab/>
        <w:t>4.5</w:t>
      </w:r>
      <w:r>
        <w:tab/>
        <w:t>URI</w:t>
      </w:r>
    </w:p>
    <w:p w:rsidR="004A22CE" w:rsidRDefault="0096234E">
      <w:pPr>
        <w:tabs>
          <w:tab w:val="right" w:pos="6840"/>
          <w:tab w:val="right" w:pos="9360"/>
        </w:tabs>
      </w:pPr>
      <w:r>
        <w:t>Writing for Community Service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Travel Writing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Issue and Methods in Writing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Field Experience in Writing consultancy</w:t>
      </w:r>
      <w:r>
        <w:tab/>
        <w:t>1.5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U.S. Literature II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The Short Story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Communication Fundamentals</w:t>
      </w:r>
      <w:r>
        <w:tab/>
        <w:t>4.5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  <w:r>
        <w:t>Method Curriculum Care (Early Childhood Education)</w:t>
      </w:r>
      <w:r>
        <w:tab/>
        <w:t>3</w:t>
      </w:r>
      <w:r>
        <w:tab/>
        <w:t>GHC</w:t>
      </w:r>
    </w:p>
    <w:p w:rsidR="0096234E" w:rsidRDefault="0096234E">
      <w:pPr>
        <w:tabs>
          <w:tab w:val="right" w:pos="6840"/>
          <w:tab w:val="right" w:pos="9360"/>
        </w:tabs>
      </w:pPr>
      <w:r>
        <w:t>Business coursework in accounting, marketing, management</w:t>
      </w:r>
      <w:r>
        <w:tab/>
        <w:t>72</w:t>
      </w:r>
      <w:r>
        <w:tab/>
        <w:t>URI</w:t>
      </w:r>
    </w:p>
    <w:p w:rsidR="0096234E" w:rsidRDefault="0096234E">
      <w:pPr>
        <w:tabs>
          <w:tab w:val="right" w:pos="6840"/>
          <w:tab w:val="right" w:pos="9360"/>
        </w:tabs>
      </w:pPr>
    </w:p>
    <w:sectPr w:rsidR="0096234E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CE" w:rsidRDefault="004A22CE">
      <w:r>
        <w:separator/>
      </w:r>
    </w:p>
  </w:endnote>
  <w:endnote w:type="continuationSeparator" w:id="0">
    <w:p w:rsidR="004A22CE" w:rsidRDefault="004A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CE" w:rsidRDefault="004A22CE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CE" w:rsidRDefault="004A22CE">
      <w:r>
        <w:separator/>
      </w:r>
    </w:p>
  </w:footnote>
  <w:footnote w:type="continuationSeparator" w:id="0">
    <w:p w:rsidR="004A22CE" w:rsidRDefault="004A2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5FE7"/>
    <w:rsid w:val="002453BD"/>
    <w:rsid w:val="0029532D"/>
    <w:rsid w:val="002E44B9"/>
    <w:rsid w:val="00387452"/>
    <w:rsid w:val="003A1547"/>
    <w:rsid w:val="004017C6"/>
    <w:rsid w:val="00452335"/>
    <w:rsid w:val="0046575A"/>
    <w:rsid w:val="004A22CE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9780C"/>
    <w:rsid w:val="007D4B3A"/>
    <w:rsid w:val="007F44E0"/>
    <w:rsid w:val="0080667A"/>
    <w:rsid w:val="00813BC5"/>
    <w:rsid w:val="00820D9A"/>
    <w:rsid w:val="00830C14"/>
    <w:rsid w:val="00884373"/>
    <w:rsid w:val="008914B2"/>
    <w:rsid w:val="00930835"/>
    <w:rsid w:val="0096234E"/>
    <w:rsid w:val="009C21D9"/>
    <w:rsid w:val="00A143B4"/>
    <w:rsid w:val="00A55A6B"/>
    <w:rsid w:val="00A7601A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2012-07-27T18:54:00Z</dcterms:created>
  <dcterms:modified xsi:type="dcterms:W3CDTF">2012-07-27T19:46:00Z</dcterms:modified>
</cp:coreProperties>
</file>