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18B0D322" w:rsidR="004B06B0" w:rsidRPr="001D3014"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1D3014" w:rsidRPr="001D3014">
        <w:rPr>
          <w:color w:val="0070C0"/>
          <w:sz w:val="28"/>
          <w:szCs w:val="28"/>
        </w:rPr>
        <w:t>Emily Gates</w:t>
      </w:r>
      <w:r w:rsidRPr="007A434A">
        <w:rPr>
          <w:sz w:val="28"/>
          <w:szCs w:val="28"/>
        </w:rPr>
        <w:tab/>
      </w:r>
      <w:r w:rsidRPr="007A434A">
        <w:rPr>
          <w:b/>
          <w:bCs/>
          <w:sz w:val="28"/>
          <w:szCs w:val="28"/>
        </w:rPr>
        <w:tab/>
        <w:t xml:space="preserve">ID Number: </w:t>
      </w:r>
      <w:r w:rsidR="001D3014" w:rsidRPr="001D3014">
        <w:rPr>
          <w:color w:val="0070C0"/>
          <w:sz w:val="28"/>
          <w:szCs w:val="28"/>
        </w:rPr>
        <w:t>A00433594</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14EF9651" w:rsidR="007A434A" w:rsidRPr="001D3014"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color w:val="0070C0"/>
          <w:sz w:val="28"/>
          <w:szCs w:val="28"/>
        </w:rPr>
      </w:pPr>
      <w:r w:rsidRPr="007A434A">
        <w:rPr>
          <w:b/>
          <w:bCs/>
          <w:sz w:val="28"/>
          <w:szCs w:val="28"/>
        </w:rPr>
        <w:t xml:space="preserve">Email: </w:t>
      </w:r>
      <w:r w:rsidR="001D3014" w:rsidRPr="001D3014">
        <w:rPr>
          <w:color w:val="0070C0"/>
          <w:sz w:val="28"/>
          <w:szCs w:val="28"/>
        </w:rPr>
        <w:t>emily.gates@evergreen.edu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5C9B2FF5"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8A1340">
        <w:rPr>
          <w:b/>
          <w:bCs/>
          <w:sz w:val="28"/>
          <w:szCs w:val="28"/>
        </w:rPr>
        <w:t xml:space="preserve"> </w:t>
      </w:r>
      <w:r w:rsidR="008A1340" w:rsidRPr="008A1340">
        <w:rPr>
          <w:b/>
          <w:bCs/>
          <w:color w:val="0070C0"/>
          <w:sz w:val="28"/>
          <w:szCs w:val="28"/>
        </w:rPr>
        <w:t>1/18/2023</w:t>
      </w:r>
    </w:p>
    <w:p w14:paraId="2C41D8E2" w14:textId="7F9F02A1"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r w:rsidR="008A1340">
        <w:rPr>
          <w:b/>
          <w:bCs/>
          <w:sz w:val="28"/>
          <w:szCs w:val="28"/>
        </w:rPr>
        <w:t xml:space="preserve"> </w:t>
      </w:r>
      <w:r w:rsidR="008A1340" w:rsidRPr="008A1340">
        <w:rPr>
          <w:b/>
          <w:bCs/>
          <w:color w:val="0070C0"/>
          <w:sz w:val="28"/>
          <w:szCs w:val="28"/>
        </w:rPr>
        <w:t>1/18/2023</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37EE1003" w14:textId="6929B5AB" w:rsidR="004A6AB2" w:rsidRPr="007A434A"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4B06B0" w:rsidRPr="007A434A">
        <w:rPr>
          <w:rFonts w:ascii="Times New Roman" w:hAnsi="Times New Roman"/>
          <w:szCs w:val="24"/>
        </w:rPr>
        <w:t xml:space="preserve">.  </w:t>
      </w:r>
    </w:p>
    <w:p w14:paraId="3B597236" w14:textId="4B89BF21" w:rsidR="00DE4D90" w:rsidRDefault="00D70F06"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Pr>
          <w:rFonts w:ascii="Times New Roman" w:hAnsi="Times New Roman"/>
          <w:color w:val="0070C0"/>
          <w:szCs w:val="24"/>
        </w:rPr>
        <w:t>Age Class</w:t>
      </w:r>
      <w:r w:rsidR="00542BF5">
        <w:rPr>
          <w:rFonts w:ascii="Times New Roman" w:hAnsi="Times New Roman"/>
          <w:color w:val="0070C0"/>
          <w:szCs w:val="24"/>
        </w:rPr>
        <w:t xml:space="preserve"> and Body Size Differences of False Killer Whales (</w:t>
      </w:r>
      <w:r w:rsidR="00542BF5" w:rsidRPr="00542BF5">
        <w:rPr>
          <w:rFonts w:ascii="Times New Roman" w:hAnsi="Times New Roman"/>
          <w:i/>
          <w:iCs/>
          <w:color w:val="0070C0"/>
          <w:szCs w:val="24"/>
        </w:rPr>
        <w:t>Pseudorca crassidens</w:t>
      </w:r>
      <w:r w:rsidR="00542BF5">
        <w:rPr>
          <w:rFonts w:ascii="Times New Roman" w:hAnsi="Times New Roman"/>
          <w:color w:val="0070C0"/>
          <w:szCs w:val="24"/>
        </w:rPr>
        <w:t>)</w:t>
      </w:r>
    </w:p>
    <w:p w14:paraId="4E749B7A" w14:textId="77777777" w:rsidR="00733D87" w:rsidRDefault="00733D87"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p>
    <w:p w14:paraId="18F24977" w14:textId="46666E3A"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In 250 words or less, s</w:t>
      </w:r>
      <w:r w:rsidR="004F068A" w:rsidRPr="007A434A">
        <w:rPr>
          <w:rFonts w:ascii="Times New Roman" w:hAnsi="Times New Roman"/>
          <w:szCs w:val="24"/>
        </w:rPr>
        <w:t xml:space="preserve">ummarize </w:t>
      </w:r>
      <w:r w:rsidR="00A402C7" w:rsidRPr="007A434A">
        <w:rPr>
          <w:rFonts w:ascii="Times New Roman" w:hAnsi="Times New Roman"/>
          <w:szCs w:val="24"/>
        </w:rPr>
        <w:t>the key background information needed</w:t>
      </w:r>
      <w:r w:rsidR="001666B2" w:rsidRPr="007A434A">
        <w:rPr>
          <w:rFonts w:ascii="Times New Roman" w:hAnsi="Times New Roman"/>
          <w:szCs w:val="24"/>
        </w:rPr>
        <w:t xml:space="preserve"> to understand your research problem and question</w:t>
      </w:r>
      <w:r w:rsidRPr="007A434A">
        <w:rPr>
          <w:rFonts w:ascii="Times New Roman" w:hAnsi="Times New Roman"/>
          <w:szCs w:val="24"/>
        </w:rPr>
        <w:t>.</w:t>
      </w:r>
      <w:r w:rsidR="001666B2" w:rsidRPr="007A434A">
        <w:rPr>
          <w:rFonts w:ascii="Times New Roman" w:hAnsi="Times New Roman"/>
          <w:szCs w:val="24"/>
        </w:rPr>
        <w:t xml:space="preserve">  </w:t>
      </w:r>
    </w:p>
    <w:p w14:paraId="629F87E0" w14:textId="0520F680" w:rsidR="001D3014" w:rsidRDefault="00F730A5" w:rsidP="001D301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Pr>
          <w:rFonts w:ascii="Times New Roman" w:hAnsi="Times New Roman"/>
          <w:color w:val="0070C0"/>
          <w:szCs w:val="24"/>
        </w:rPr>
        <w:t>False killer whales (</w:t>
      </w:r>
      <w:r w:rsidRPr="00F730A5">
        <w:rPr>
          <w:rFonts w:ascii="Times New Roman" w:hAnsi="Times New Roman"/>
          <w:i/>
          <w:iCs/>
          <w:color w:val="0070C0"/>
          <w:szCs w:val="24"/>
        </w:rPr>
        <w:t>Pseudorca crassidens</w:t>
      </w:r>
      <w:r w:rsidR="00CC1CD1">
        <w:rPr>
          <w:rFonts w:ascii="Times New Roman" w:hAnsi="Times New Roman"/>
          <w:color w:val="0070C0"/>
          <w:szCs w:val="24"/>
        </w:rPr>
        <w:t>) are</w:t>
      </w:r>
      <w:r w:rsidR="00781684">
        <w:rPr>
          <w:rFonts w:ascii="Times New Roman" w:hAnsi="Times New Roman"/>
          <w:color w:val="0070C0"/>
          <w:szCs w:val="24"/>
        </w:rPr>
        <w:t xml:space="preserve"> tropical</w:t>
      </w:r>
      <w:r w:rsidR="00AA3A86">
        <w:rPr>
          <w:rFonts w:ascii="Times New Roman" w:hAnsi="Times New Roman"/>
          <w:color w:val="0070C0"/>
          <w:szCs w:val="24"/>
        </w:rPr>
        <w:t xml:space="preserve"> </w:t>
      </w:r>
      <w:r w:rsidR="00FD2DE9">
        <w:rPr>
          <w:rFonts w:ascii="Times New Roman" w:hAnsi="Times New Roman"/>
          <w:color w:val="0070C0"/>
          <w:szCs w:val="24"/>
        </w:rPr>
        <w:t>odontocetes</w:t>
      </w:r>
      <w:r w:rsidR="00495A13">
        <w:rPr>
          <w:rFonts w:ascii="Times New Roman" w:hAnsi="Times New Roman"/>
          <w:color w:val="0070C0"/>
          <w:szCs w:val="24"/>
        </w:rPr>
        <w:t xml:space="preserve"> that are </w:t>
      </w:r>
      <w:r w:rsidR="00D20F46">
        <w:rPr>
          <w:rFonts w:ascii="Times New Roman" w:hAnsi="Times New Roman"/>
          <w:color w:val="0070C0"/>
          <w:szCs w:val="24"/>
        </w:rPr>
        <w:t xml:space="preserve">listed as Near Threatened </w:t>
      </w:r>
      <w:r w:rsidR="00404DA4">
        <w:rPr>
          <w:rFonts w:ascii="Times New Roman" w:hAnsi="Times New Roman"/>
          <w:color w:val="0070C0"/>
          <w:szCs w:val="24"/>
        </w:rPr>
        <w:t xml:space="preserve">with </w:t>
      </w:r>
      <w:r w:rsidR="002D3BFB">
        <w:rPr>
          <w:rFonts w:ascii="Times New Roman" w:hAnsi="Times New Roman"/>
          <w:color w:val="0070C0"/>
          <w:szCs w:val="24"/>
        </w:rPr>
        <w:t xml:space="preserve">an unknown population trend under </w:t>
      </w:r>
      <w:r w:rsidR="00404DA4">
        <w:rPr>
          <w:rFonts w:ascii="Times New Roman" w:hAnsi="Times New Roman"/>
          <w:color w:val="0070C0"/>
          <w:szCs w:val="24"/>
        </w:rPr>
        <w:t>The IUCN Red List of Threatened Species</w:t>
      </w:r>
      <w:r w:rsidR="00C44A38">
        <w:rPr>
          <w:rFonts w:ascii="Times New Roman" w:hAnsi="Times New Roman"/>
          <w:color w:val="0070C0"/>
          <w:szCs w:val="24"/>
        </w:rPr>
        <w:t>.</w:t>
      </w:r>
      <w:r w:rsidR="00522076" w:rsidRPr="00522076">
        <w:rPr>
          <w:rStyle w:val="FootnoteReference"/>
          <w:rFonts w:ascii="Times New Roman" w:hAnsi="Times New Roman"/>
          <w:color w:val="0070C0"/>
          <w:szCs w:val="24"/>
          <w:vertAlign w:val="superscript"/>
        </w:rPr>
        <w:footnoteReference w:id="1"/>
      </w:r>
      <w:r w:rsidR="005C4267">
        <w:rPr>
          <w:rFonts w:ascii="Times New Roman" w:hAnsi="Times New Roman"/>
          <w:color w:val="0070C0"/>
          <w:szCs w:val="24"/>
        </w:rPr>
        <w:t xml:space="preserve"> </w:t>
      </w:r>
      <w:r w:rsidR="00C44A38">
        <w:rPr>
          <w:rFonts w:ascii="Times New Roman" w:hAnsi="Times New Roman"/>
          <w:color w:val="0070C0"/>
          <w:szCs w:val="24"/>
        </w:rPr>
        <w:t>This data deficient species</w:t>
      </w:r>
      <w:r w:rsidR="00985D0F">
        <w:rPr>
          <w:rFonts w:ascii="Times New Roman" w:hAnsi="Times New Roman"/>
          <w:color w:val="0070C0"/>
          <w:szCs w:val="24"/>
        </w:rPr>
        <w:t xml:space="preserve"> </w:t>
      </w:r>
      <w:r w:rsidR="001B2ED9">
        <w:rPr>
          <w:rFonts w:ascii="Times New Roman" w:hAnsi="Times New Roman"/>
          <w:color w:val="0070C0"/>
          <w:szCs w:val="24"/>
        </w:rPr>
        <w:t>has gotten more attention</w:t>
      </w:r>
      <w:r w:rsidR="00985D0F">
        <w:rPr>
          <w:rFonts w:ascii="Times New Roman" w:hAnsi="Times New Roman"/>
          <w:color w:val="0070C0"/>
          <w:szCs w:val="24"/>
        </w:rPr>
        <w:t xml:space="preserve"> around the Hawaiian Archipelago</w:t>
      </w:r>
      <w:r w:rsidR="004A0AE4">
        <w:rPr>
          <w:rFonts w:ascii="Times New Roman" w:hAnsi="Times New Roman"/>
          <w:color w:val="0070C0"/>
          <w:szCs w:val="24"/>
        </w:rPr>
        <w:t xml:space="preserve"> which </w:t>
      </w:r>
      <w:r w:rsidR="007C65E6">
        <w:rPr>
          <w:rFonts w:ascii="Times New Roman" w:hAnsi="Times New Roman"/>
          <w:color w:val="0070C0"/>
          <w:szCs w:val="24"/>
        </w:rPr>
        <w:t xml:space="preserve">is home to three </w:t>
      </w:r>
      <w:r w:rsidR="00D8380F">
        <w:rPr>
          <w:rFonts w:ascii="Times New Roman" w:hAnsi="Times New Roman"/>
          <w:color w:val="0070C0"/>
          <w:szCs w:val="24"/>
        </w:rPr>
        <w:t>genetically</w:t>
      </w:r>
      <w:r w:rsidR="007C65E6">
        <w:rPr>
          <w:rFonts w:ascii="Times New Roman" w:hAnsi="Times New Roman"/>
          <w:color w:val="0070C0"/>
          <w:szCs w:val="24"/>
        </w:rPr>
        <w:t xml:space="preserve"> distinct</w:t>
      </w:r>
      <w:r w:rsidR="00272326">
        <w:rPr>
          <w:rFonts w:ascii="Times New Roman" w:hAnsi="Times New Roman"/>
          <w:color w:val="0070C0"/>
          <w:szCs w:val="24"/>
        </w:rPr>
        <w:t xml:space="preserve"> stocks</w:t>
      </w:r>
      <w:r w:rsidR="00E626D4">
        <w:rPr>
          <w:rFonts w:ascii="Times New Roman" w:hAnsi="Times New Roman"/>
          <w:color w:val="0070C0"/>
          <w:szCs w:val="24"/>
        </w:rPr>
        <w:t xml:space="preserve"> of false killer whale</w:t>
      </w:r>
      <w:r w:rsidR="00B762BD">
        <w:rPr>
          <w:rFonts w:ascii="Times New Roman" w:hAnsi="Times New Roman"/>
          <w:color w:val="0070C0"/>
          <w:szCs w:val="24"/>
        </w:rPr>
        <w:t>s</w:t>
      </w:r>
      <w:r w:rsidR="00C847CF">
        <w:rPr>
          <w:rFonts w:ascii="Times New Roman" w:hAnsi="Times New Roman"/>
          <w:color w:val="0070C0"/>
          <w:szCs w:val="24"/>
        </w:rPr>
        <w:t>:</w:t>
      </w:r>
      <w:r w:rsidR="005F7601">
        <w:rPr>
          <w:rFonts w:ascii="Times New Roman" w:hAnsi="Times New Roman"/>
          <w:color w:val="0070C0"/>
          <w:szCs w:val="24"/>
        </w:rPr>
        <w:t xml:space="preserve"> two island stocks (Northwestern</w:t>
      </w:r>
      <w:r w:rsidR="00D41606">
        <w:rPr>
          <w:rFonts w:ascii="Times New Roman" w:hAnsi="Times New Roman"/>
          <w:color w:val="0070C0"/>
          <w:szCs w:val="24"/>
        </w:rPr>
        <w:t xml:space="preserve"> and Main Hawaiian Insular) and one pelagic</w:t>
      </w:r>
      <w:r w:rsidR="008451DD">
        <w:rPr>
          <w:rFonts w:ascii="Times New Roman" w:hAnsi="Times New Roman"/>
          <w:color w:val="0070C0"/>
          <w:szCs w:val="24"/>
        </w:rPr>
        <w:t>.</w:t>
      </w:r>
      <w:r w:rsidR="006568C8">
        <w:rPr>
          <w:rStyle w:val="FootnoteReference"/>
          <w:rFonts w:ascii="Times New Roman" w:hAnsi="Times New Roman"/>
          <w:color w:val="0070C0"/>
          <w:szCs w:val="24"/>
          <w:vertAlign w:val="superscript"/>
        </w:rPr>
        <w:footnoteReference w:id="2"/>
      </w:r>
      <w:r w:rsidR="00E626D4">
        <w:rPr>
          <w:rFonts w:ascii="Times New Roman" w:hAnsi="Times New Roman"/>
          <w:color w:val="0070C0"/>
          <w:szCs w:val="24"/>
        </w:rPr>
        <w:t xml:space="preserve"> </w:t>
      </w:r>
      <w:r w:rsidR="00946E00" w:rsidRPr="00C96625">
        <w:rPr>
          <w:rFonts w:ascii="Times New Roman" w:hAnsi="Times New Roman"/>
          <w:color w:val="0070C0"/>
          <w:szCs w:val="24"/>
          <w:u w:val="single"/>
        </w:rPr>
        <w:t xml:space="preserve">The Main Hawaiian Insular </w:t>
      </w:r>
      <w:r w:rsidR="008B6E3F">
        <w:rPr>
          <w:rFonts w:ascii="Times New Roman" w:hAnsi="Times New Roman"/>
          <w:color w:val="0070C0"/>
          <w:szCs w:val="24"/>
          <w:u w:val="single"/>
        </w:rPr>
        <w:t xml:space="preserve">(MHI) </w:t>
      </w:r>
      <w:r w:rsidR="00946E00" w:rsidRPr="00C96625">
        <w:rPr>
          <w:rFonts w:ascii="Times New Roman" w:hAnsi="Times New Roman"/>
          <w:color w:val="0070C0"/>
          <w:szCs w:val="24"/>
          <w:u w:val="single"/>
        </w:rPr>
        <w:t>stock was listed as endangered under the Endangered Species Act in 2012</w:t>
      </w:r>
      <w:r w:rsidR="00D52A69">
        <w:rPr>
          <w:rFonts w:ascii="Times New Roman" w:hAnsi="Times New Roman"/>
          <w:color w:val="0070C0"/>
          <w:szCs w:val="24"/>
        </w:rPr>
        <w:t>.</w:t>
      </w:r>
      <w:r w:rsidR="00D52A69">
        <w:rPr>
          <w:rStyle w:val="FootnoteReference"/>
          <w:rFonts w:ascii="Times New Roman" w:hAnsi="Times New Roman"/>
          <w:color w:val="0070C0"/>
          <w:szCs w:val="24"/>
          <w:vertAlign w:val="superscript"/>
        </w:rPr>
        <w:footnoteReference w:id="3"/>
      </w:r>
      <w:r w:rsidR="00D52A69">
        <w:rPr>
          <w:rFonts w:ascii="Times New Roman" w:hAnsi="Times New Roman"/>
          <w:color w:val="0070C0"/>
          <w:szCs w:val="24"/>
        </w:rPr>
        <w:t xml:space="preserve"> </w:t>
      </w:r>
      <w:r w:rsidR="00E626D4">
        <w:rPr>
          <w:rFonts w:ascii="Times New Roman" w:hAnsi="Times New Roman"/>
          <w:color w:val="0070C0"/>
          <w:szCs w:val="24"/>
        </w:rPr>
        <w:t xml:space="preserve">The distribution, abundance, habitat use, life history, and fisheries interactions </w:t>
      </w:r>
      <w:r w:rsidR="00DD6D5E">
        <w:rPr>
          <w:rFonts w:ascii="Times New Roman" w:hAnsi="Times New Roman"/>
          <w:color w:val="0070C0"/>
          <w:szCs w:val="24"/>
        </w:rPr>
        <w:t xml:space="preserve">of these stocks are </w:t>
      </w:r>
      <w:r w:rsidR="00486F22">
        <w:rPr>
          <w:rFonts w:ascii="Times New Roman" w:hAnsi="Times New Roman"/>
          <w:color w:val="0070C0"/>
          <w:szCs w:val="24"/>
        </w:rPr>
        <w:t>well-</w:t>
      </w:r>
      <w:r w:rsidR="00DD6D5E">
        <w:rPr>
          <w:rFonts w:ascii="Times New Roman" w:hAnsi="Times New Roman"/>
          <w:color w:val="0070C0"/>
          <w:szCs w:val="24"/>
        </w:rPr>
        <w:t>studied through satellite tagging, skin and blubber biopsies, long-term photo-ID, and vessel surveys</w:t>
      </w:r>
      <w:r w:rsidR="00D9316B">
        <w:rPr>
          <w:rFonts w:ascii="Times New Roman" w:hAnsi="Times New Roman"/>
          <w:color w:val="0070C0"/>
          <w:szCs w:val="24"/>
        </w:rPr>
        <w:t>.</w:t>
      </w:r>
      <w:r w:rsidR="00C02451">
        <w:rPr>
          <w:rFonts w:ascii="Times New Roman" w:hAnsi="Times New Roman"/>
          <w:color w:val="0070C0"/>
          <w:szCs w:val="24"/>
          <w:vertAlign w:val="superscript"/>
        </w:rPr>
        <w:t xml:space="preserve"> </w:t>
      </w:r>
      <w:r w:rsidR="00444E6F" w:rsidRPr="00C96625">
        <w:rPr>
          <w:rFonts w:ascii="Times New Roman" w:hAnsi="Times New Roman"/>
          <w:color w:val="0070C0"/>
          <w:szCs w:val="24"/>
          <w:u w:val="single"/>
        </w:rPr>
        <w:t xml:space="preserve">While it is known that individuals </w:t>
      </w:r>
      <w:r w:rsidR="003D5D9C" w:rsidRPr="00C96625">
        <w:rPr>
          <w:rFonts w:ascii="Times New Roman" w:hAnsi="Times New Roman"/>
          <w:color w:val="0070C0"/>
          <w:szCs w:val="24"/>
          <w:u w:val="single"/>
        </w:rPr>
        <w:t xml:space="preserve">vary in length between populations, </w:t>
      </w:r>
      <w:r w:rsidR="009D0117" w:rsidRPr="00C96625">
        <w:rPr>
          <w:rFonts w:ascii="Times New Roman" w:hAnsi="Times New Roman"/>
          <w:color w:val="0070C0"/>
          <w:szCs w:val="24"/>
          <w:u w:val="single"/>
        </w:rPr>
        <w:t xml:space="preserve">it is unknown how </w:t>
      </w:r>
      <w:r w:rsidR="00CB4CA3" w:rsidRPr="00C96625">
        <w:rPr>
          <w:rFonts w:ascii="Times New Roman" w:hAnsi="Times New Roman"/>
          <w:color w:val="0070C0"/>
          <w:szCs w:val="24"/>
          <w:u w:val="single"/>
        </w:rPr>
        <w:t xml:space="preserve">Hawaiian false killer whales compare to </w:t>
      </w:r>
      <w:r w:rsidR="00E55889" w:rsidRPr="00C96625">
        <w:rPr>
          <w:rFonts w:ascii="Times New Roman" w:hAnsi="Times New Roman"/>
          <w:color w:val="0070C0"/>
          <w:szCs w:val="24"/>
          <w:u w:val="single"/>
        </w:rPr>
        <w:t>other individuals and stocks.</w:t>
      </w:r>
      <w:r w:rsidR="00E55889">
        <w:rPr>
          <w:rStyle w:val="FootnoteReference"/>
          <w:rFonts w:ascii="Times New Roman" w:hAnsi="Times New Roman"/>
          <w:color w:val="0070C0"/>
          <w:szCs w:val="24"/>
          <w:vertAlign w:val="superscript"/>
        </w:rPr>
        <w:footnoteReference w:id="4"/>
      </w:r>
      <w:r w:rsidR="00232A69">
        <w:rPr>
          <w:rFonts w:ascii="Times New Roman" w:hAnsi="Times New Roman"/>
          <w:color w:val="0070C0"/>
          <w:szCs w:val="24"/>
        </w:rPr>
        <w:t xml:space="preserve"> </w:t>
      </w:r>
      <w:r w:rsidR="00DC58C6">
        <w:rPr>
          <w:rFonts w:ascii="Times New Roman" w:hAnsi="Times New Roman"/>
          <w:color w:val="0070C0"/>
          <w:szCs w:val="24"/>
        </w:rPr>
        <w:t>Using the methods of photogrammetry coupled with morphometrics</w:t>
      </w:r>
      <w:r w:rsidR="00674597">
        <w:rPr>
          <w:rFonts w:ascii="Times New Roman" w:hAnsi="Times New Roman"/>
          <w:color w:val="0070C0"/>
          <w:szCs w:val="24"/>
        </w:rPr>
        <w:t xml:space="preserve"> to assess body size and age class</w:t>
      </w:r>
      <w:r w:rsidR="00B401F9">
        <w:rPr>
          <w:rFonts w:ascii="Times New Roman" w:hAnsi="Times New Roman"/>
          <w:color w:val="0070C0"/>
          <w:szCs w:val="24"/>
        </w:rPr>
        <w:t xml:space="preserve"> from dorsal fin</w:t>
      </w:r>
      <w:r w:rsidR="00E351CC">
        <w:rPr>
          <w:rFonts w:ascii="Times New Roman" w:hAnsi="Times New Roman"/>
          <w:color w:val="0070C0"/>
          <w:szCs w:val="24"/>
        </w:rPr>
        <w:t xml:space="preserve"> and satellite</w:t>
      </w:r>
      <w:r w:rsidR="001267CD">
        <w:rPr>
          <w:rFonts w:ascii="Times New Roman" w:hAnsi="Times New Roman"/>
          <w:color w:val="0070C0"/>
          <w:szCs w:val="24"/>
        </w:rPr>
        <w:t>/laser</w:t>
      </w:r>
      <w:r w:rsidR="00E351CC">
        <w:rPr>
          <w:rFonts w:ascii="Times New Roman" w:hAnsi="Times New Roman"/>
          <w:color w:val="0070C0"/>
          <w:szCs w:val="24"/>
        </w:rPr>
        <w:t xml:space="preserve"> tag</w:t>
      </w:r>
      <w:r w:rsidR="00B401F9">
        <w:rPr>
          <w:rFonts w:ascii="Times New Roman" w:hAnsi="Times New Roman"/>
          <w:color w:val="0070C0"/>
          <w:szCs w:val="24"/>
        </w:rPr>
        <w:t xml:space="preserve"> measurements </w:t>
      </w:r>
      <w:r w:rsidR="00834799">
        <w:rPr>
          <w:rFonts w:ascii="Times New Roman" w:hAnsi="Times New Roman"/>
          <w:color w:val="0070C0"/>
          <w:szCs w:val="24"/>
        </w:rPr>
        <w:t>can</w:t>
      </w:r>
      <w:r w:rsidR="006F262B">
        <w:rPr>
          <w:rFonts w:ascii="Times New Roman" w:hAnsi="Times New Roman"/>
          <w:color w:val="0070C0"/>
          <w:szCs w:val="24"/>
        </w:rPr>
        <w:t xml:space="preserve"> provide </w:t>
      </w:r>
      <w:r w:rsidR="002D6384">
        <w:rPr>
          <w:rFonts w:ascii="Times New Roman" w:hAnsi="Times New Roman"/>
          <w:color w:val="0070C0"/>
          <w:szCs w:val="24"/>
        </w:rPr>
        <w:t xml:space="preserve">the data needed to </w:t>
      </w:r>
      <w:r w:rsidR="002D6384" w:rsidRPr="00C96625">
        <w:rPr>
          <w:rFonts w:ascii="Times New Roman" w:hAnsi="Times New Roman"/>
          <w:color w:val="0070C0"/>
          <w:szCs w:val="24"/>
          <w:u w:val="single"/>
        </w:rPr>
        <w:t xml:space="preserve">compare </w:t>
      </w:r>
      <w:r w:rsidR="009D600C" w:rsidRPr="00C96625">
        <w:rPr>
          <w:rFonts w:ascii="Times New Roman" w:hAnsi="Times New Roman"/>
          <w:color w:val="0070C0"/>
          <w:szCs w:val="24"/>
          <w:u w:val="single"/>
        </w:rPr>
        <w:t xml:space="preserve">Hawaiian stocks </w:t>
      </w:r>
      <w:r w:rsidR="00111F9D" w:rsidRPr="00C96625">
        <w:rPr>
          <w:rFonts w:ascii="Times New Roman" w:hAnsi="Times New Roman"/>
          <w:color w:val="0070C0"/>
          <w:szCs w:val="24"/>
          <w:u w:val="single"/>
        </w:rPr>
        <w:t xml:space="preserve">with other stocks such as those included in the Central America catalog of </w:t>
      </w:r>
      <w:r w:rsidR="007458CF" w:rsidRPr="00C96625">
        <w:rPr>
          <w:rFonts w:ascii="Times New Roman" w:hAnsi="Times New Roman"/>
          <w:color w:val="0070C0"/>
          <w:szCs w:val="24"/>
          <w:u w:val="single"/>
        </w:rPr>
        <w:t xml:space="preserve">false killer whales managed by Annie </w:t>
      </w:r>
      <w:proofErr w:type="spellStart"/>
      <w:r w:rsidR="007458CF" w:rsidRPr="00C96625">
        <w:rPr>
          <w:rFonts w:ascii="Times New Roman" w:hAnsi="Times New Roman"/>
          <w:color w:val="0070C0"/>
          <w:szCs w:val="24"/>
          <w:u w:val="single"/>
        </w:rPr>
        <w:t>Gorgone</w:t>
      </w:r>
      <w:proofErr w:type="spellEnd"/>
      <w:r w:rsidR="007458CF" w:rsidRPr="00C96625">
        <w:rPr>
          <w:rFonts w:ascii="Times New Roman" w:hAnsi="Times New Roman"/>
          <w:color w:val="0070C0"/>
          <w:szCs w:val="24"/>
          <w:u w:val="single"/>
        </w:rPr>
        <w:t xml:space="preserve"> with CRC.</w:t>
      </w:r>
      <w:r w:rsidR="007458CF">
        <w:rPr>
          <w:rFonts w:ascii="Times New Roman" w:hAnsi="Times New Roman"/>
          <w:color w:val="0070C0"/>
          <w:szCs w:val="24"/>
        </w:rPr>
        <w:t xml:space="preserve"> This data </w:t>
      </w:r>
      <w:r w:rsidR="00B401F9">
        <w:rPr>
          <w:rFonts w:ascii="Times New Roman" w:hAnsi="Times New Roman"/>
          <w:color w:val="0070C0"/>
          <w:szCs w:val="24"/>
        </w:rPr>
        <w:t>can</w:t>
      </w:r>
      <w:r w:rsidR="007458CF">
        <w:rPr>
          <w:rFonts w:ascii="Times New Roman" w:hAnsi="Times New Roman"/>
          <w:color w:val="0070C0"/>
          <w:szCs w:val="24"/>
        </w:rPr>
        <w:t xml:space="preserve"> also</w:t>
      </w:r>
      <w:r w:rsidR="00B401F9">
        <w:rPr>
          <w:rFonts w:ascii="Times New Roman" w:hAnsi="Times New Roman"/>
          <w:color w:val="0070C0"/>
          <w:szCs w:val="24"/>
        </w:rPr>
        <w:t xml:space="preserve"> </w:t>
      </w:r>
      <w:r w:rsidR="004C722B">
        <w:rPr>
          <w:rFonts w:ascii="Times New Roman" w:hAnsi="Times New Roman"/>
          <w:color w:val="0070C0"/>
          <w:szCs w:val="24"/>
        </w:rPr>
        <w:t xml:space="preserve">contribute to a growing pool of </w:t>
      </w:r>
      <w:r w:rsidR="008D4F7E">
        <w:rPr>
          <w:rFonts w:ascii="Times New Roman" w:hAnsi="Times New Roman"/>
          <w:color w:val="0070C0"/>
          <w:szCs w:val="24"/>
        </w:rPr>
        <w:t>knowledge on th</w:t>
      </w:r>
      <w:r w:rsidR="00E4120A">
        <w:rPr>
          <w:rFonts w:ascii="Times New Roman" w:hAnsi="Times New Roman"/>
          <w:color w:val="0070C0"/>
          <w:szCs w:val="24"/>
        </w:rPr>
        <w:t>e physiology and popu</w:t>
      </w:r>
      <w:r w:rsidR="00344AA2">
        <w:rPr>
          <w:rFonts w:ascii="Times New Roman" w:hAnsi="Times New Roman"/>
          <w:color w:val="0070C0"/>
          <w:szCs w:val="24"/>
        </w:rPr>
        <w:t>lation structures of this species.</w:t>
      </w:r>
    </w:p>
    <w:p w14:paraId="68E9A962" w14:textId="77777777" w:rsidR="00733D87" w:rsidRDefault="00733D87" w:rsidP="001D301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p>
    <w:p w14:paraId="76D03397" w14:textId="15806980"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State your research question</w:t>
      </w:r>
      <w:r w:rsidR="00ED6F63" w:rsidRPr="007A434A">
        <w:rPr>
          <w:rFonts w:ascii="Times New Roman" w:hAnsi="Times New Roman"/>
          <w:szCs w:val="24"/>
        </w:rPr>
        <w:t>(s)</w:t>
      </w:r>
      <w:r w:rsidRPr="007A434A">
        <w:rPr>
          <w:rFonts w:ascii="Times New Roman" w:hAnsi="Times New Roman"/>
          <w:szCs w:val="24"/>
        </w:rPr>
        <w:t>.</w:t>
      </w:r>
    </w:p>
    <w:p w14:paraId="35291034" w14:textId="262AE1C6" w:rsidR="007B768B" w:rsidRDefault="00323C28" w:rsidP="0033219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u w:val="single"/>
        </w:rPr>
      </w:pPr>
      <w:r w:rsidRPr="00C96625">
        <w:rPr>
          <w:rFonts w:ascii="Times New Roman" w:hAnsi="Times New Roman"/>
          <w:color w:val="0070C0"/>
          <w:szCs w:val="24"/>
          <w:u w:val="single"/>
        </w:rPr>
        <w:t>How do morphometrics among</w:t>
      </w:r>
      <w:r w:rsidR="000545F1" w:rsidRPr="00C96625">
        <w:rPr>
          <w:rFonts w:ascii="Times New Roman" w:hAnsi="Times New Roman"/>
          <w:color w:val="0070C0"/>
          <w:szCs w:val="24"/>
          <w:u w:val="single"/>
        </w:rPr>
        <w:t xml:space="preserve"> false killer whale</w:t>
      </w:r>
      <w:r w:rsidR="00F50204" w:rsidRPr="00C96625">
        <w:rPr>
          <w:rFonts w:ascii="Times New Roman" w:hAnsi="Times New Roman"/>
          <w:color w:val="0070C0"/>
          <w:szCs w:val="24"/>
          <w:u w:val="single"/>
        </w:rPr>
        <w:t xml:space="preserve"> stocks</w:t>
      </w:r>
      <w:r w:rsidR="000545F1" w:rsidRPr="00C96625">
        <w:rPr>
          <w:rFonts w:ascii="Times New Roman" w:hAnsi="Times New Roman"/>
          <w:color w:val="0070C0"/>
          <w:szCs w:val="24"/>
          <w:u w:val="single"/>
        </w:rPr>
        <w:t xml:space="preserve"> differ</w:t>
      </w:r>
      <w:r w:rsidR="00F50204" w:rsidRPr="00C96625">
        <w:rPr>
          <w:rFonts w:ascii="Times New Roman" w:hAnsi="Times New Roman"/>
          <w:color w:val="0070C0"/>
          <w:szCs w:val="24"/>
          <w:u w:val="single"/>
        </w:rPr>
        <w:t>?</w:t>
      </w:r>
      <w:r w:rsidR="00372C82">
        <w:rPr>
          <w:rFonts w:ascii="Times New Roman" w:hAnsi="Times New Roman"/>
          <w:color w:val="0070C0"/>
          <w:szCs w:val="24"/>
          <w:u w:val="single"/>
        </w:rPr>
        <w:t xml:space="preserve"> </w:t>
      </w:r>
      <w:r w:rsidR="00372C82" w:rsidRPr="00372C82">
        <w:rPr>
          <w:rFonts w:ascii="Times New Roman" w:hAnsi="Times New Roman"/>
          <w:color w:val="0070C0"/>
          <w:szCs w:val="24"/>
          <w:u w:val="single"/>
        </w:rPr>
        <w:t>O</w:t>
      </w:r>
      <w:r w:rsidR="007B768B" w:rsidRPr="00372C82">
        <w:rPr>
          <w:rFonts w:ascii="Times New Roman" w:hAnsi="Times New Roman"/>
          <w:color w:val="0070C0"/>
          <w:szCs w:val="24"/>
          <w:u w:val="single"/>
        </w:rPr>
        <w:t>r</w:t>
      </w:r>
      <w:r w:rsidR="00372C82" w:rsidRPr="00372C82">
        <w:rPr>
          <w:rFonts w:ascii="Times New Roman" w:hAnsi="Times New Roman"/>
          <w:color w:val="0070C0"/>
          <w:szCs w:val="24"/>
          <w:u w:val="single"/>
        </w:rPr>
        <w:t xml:space="preserve"> more specifically, f</w:t>
      </w:r>
      <w:r w:rsidR="00744C90" w:rsidRPr="00372C82">
        <w:rPr>
          <w:rFonts w:ascii="Times New Roman" w:hAnsi="Times New Roman"/>
          <w:color w:val="0070C0"/>
          <w:szCs w:val="24"/>
          <w:u w:val="single"/>
        </w:rPr>
        <w:t>or</w:t>
      </w:r>
      <w:r w:rsidR="00744C90" w:rsidRPr="00C96625">
        <w:rPr>
          <w:rFonts w:ascii="Times New Roman" w:hAnsi="Times New Roman"/>
          <w:color w:val="0070C0"/>
          <w:szCs w:val="24"/>
          <w:u w:val="single"/>
        </w:rPr>
        <w:t xml:space="preserve"> a given age class, does body size differ across stocks</w:t>
      </w:r>
      <w:r w:rsidR="00D93265" w:rsidRPr="00C96625">
        <w:rPr>
          <w:rFonts w:ascii="Times New Roman" w:hAnsi="Times New Roman"/>
          <w:color w:val="0070C0"/>
          <w:szCs w:val="24"/>
          <w:u w:val="single"/>
        </w:rPr>
        <w:t xml:space="preserve"> of false killer whales </w:t>
      </w:r>
      <w:r w:rsidR="00D93265" w:rsidRPr="00C96625">
        <w:rPr>
          <w:rFonts w:ascii="Times New Roman" w:hAnsi="Times New Roman"/>
          <w:color w:val="0070C0"/>
          <w:szCs w:val="24"/>
          <w:u w:val="single"/>
        </w:rPr>
        <w:lastRenderedPageBreak/>
        <w:t>(Hawa</w:t>
      </w:r>
      <w:r w:rsidR="00FD4EDF" w:rsidRPr="00C96625">
        <w:rPr>
          <w:rFonts w:ascii="Times New Roman" w:hAnsi="Times New Roman"/>
          <w:color w:val="0070C0"/>
          <w:szCs w:val="24"/>
          <w:u w:val="single"/>
        </w:rPr>
        <w:t xml:space="preserve">iian insular and pelagic, </w:t>
      </w:r>
      <w:r w:rsidR="00E23A13">
        <w:rPr>
          <w:rFonts w:ascii="Times New Roman" w:hAnsi="Times New Roman"/>
          <w:color w:val="0070C0"/>
          <w:szCs w:val="24"/>
          <w:u w:val="single"/>
        </w:rPr>
        <w:t>C</w:t>
      </w:r>
      <w:r w:rsidR="00FD4EDF" w:rsidRPr="00C96625">
        <w:rPr>
          <w:rFonts w:ascii="Times New Roman" w:hAnsi="Times New Roman"/>
          <w:color w:val="0070C0"/>
          <w:szCs w:val="24"/>
          <w:u w:val="single"/>
        </w:rPr>
        <w:t>entral America insular and pelagic)?</w:t>
      </w:r>
    </w:p>
    <w:p w14:paraId="43E981DD" w14:textId="77777777" w:rsidR="00372C82" w:rsidRPr="00C96625" w:rsidRDefault="00372C82" w:rsidP="0033219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u w:val="single"/>
        </w:rPr>
      </w:pPr>
    </w:p>
    <w:p w14:paraId="1C44F449" w14:textId="48389B0A" w:rsidR="004B7A1B" w:rsidRPr="007A434A"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w:t>
      </w:r>
      <w:r w:rsidR="004B7A1B" w:rsidRPr="007A434A">
        <w:rPr>
          <w:rFonts w:ascii="Times New Roman" w:hAnsi="Times New Roman"/>
          <w:szCs w:val="24"/>
        </w:rPr>
        <w:t>ituate your research problem within the relevant literature.</w:t>
      </w:r>
      <w:r w:rsidR="00693744" w:rsidRPr="007A434A">
        <w:rPr>
          <w:rFonts w:ascii="Times New Roman" w:hAnsi="Times New Roman"/>
          <w:szCs w:val="24"/>
        </w:rPr>
        <w:t xml:space="preserve"> </w:t>
      </w:r>
      <w:r w:rsidRPr="007A434A">
        <w:rPr>
          <w:rFonts w:ascii="Times New Roman" w:hAnsi="Times New Roman"/>
          <w:szCs w:val="24"/>
        </w:rPr>
        <w:t>What is the theoretical and/or practical framework of your research problem?</w:t>
      </w:r>
    </w:p>
    <w:p w14:paraId="604483F5" w14:textId="1F1DCF65" w:rsidR="00D00CE8" w:rsidRPr="00F22E73" w:rsidRDefault="00CA258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u w:val="single"/>
        </w:rPr>
      </w:pPr>
      <w:r w:rsidRPr="00F22E73">
        <w:rPr>
          <w:rFonts w:ascii="Times New Roman" w:hAnsi="Times New Roman"/>
          <w:color w:val="0070C0"/>
          <w:szCs w:val="24"/>
          <w:u w:val="single"/>
        </w:rPr>
        <w:t xml:space="preserve">While </w:t>
      </w:r>
      <w:r w:rsidR="00B92CAB" w:rsidRPr="00F22E73">
        <w:rPr>
          <w:rFonts w:ascii="Times New Roman" w:hAnsi="Times New Roman"/>
          <w:color w:val="0070C0"/>
          <w:szCs w:val="24"/>
          <w:u w:val="single"/>
        </w:rPr>
        <w:t>false killer whale</w:t>
      </w:r>
      <w:r w:rsidR="00CF2B10" w:rsidRPr="00F22E73">
        <w:rPr>
          <w:rFonts w:ascii="Times New Roman" w:hAnsi="Times New Roman"/>
          <w:color w:val="0070C0"/>
          <w:szCs w:val="24"/>
          <w:u w:val="single"/>
        </w:rPr>
        <w:t>s are found in the open ocean</w:t>
      </w:r>
      <w:r w:rsidR="002B121A" w:rsidRPr="00F22E73">
        <w:rPr>
          <w:rFonts w:ascii="Times New Roman" w:hAnsi="Times New Roman"/>
          <w:color w:val="0070C0"/>
          <w:szCs w:val="24"/>
          <w:u w:val="single"/>
        </w:rPr>
        <w:t xml:space="preserve"> (pelagic)</w:t>
      </w:r>
      <w:r w:rsidR="007143B8" w:rsidRPr="00F22E73">
        <w:rPr>
          <w:rFonts w:ascii="Times New Roman" w:hAnsi="Times New Roman"/>
          <w:color w:val="0070C0"/>
          <w:szCs w:val="24"/>
          <w:u w:val="single"/>
        </w:rPr>
        <w:t xml:space="preserve">, </w:t>
      </w:r>
      <w:r w:rsidR="00D07EAF" w:rsidRPr="00F22E73">
        <w:rPr>
          <w:rFonts w:ascii="Times New Roman" w:hAnsi="Times New Roman"/>
          <w:color w:val="0070C0"/>
          <w:szCs w:val="24"/>
          <w:u w:val="single"/>
        </w:rPr>
        <w:t>some</w:t>
      </w:r>
      <w:r w:rsidR="007143B8" w:rsidRPr="00F22E73">
        <w:rPr>
          <w:rFonts w:ascii="Times New Roman" w:hAnsi="Times New Roman"/>
          <w:color w:val="0070C0"/>
          <w:szCs w:val="24"/>
          <w:u w:val="single"/>
        </w:rPr>
        <w:t xml:space="preserve"> populations are known to utilize shallow waters</w:t>
      </w:r>
      <w:r w:rsidR="002B121A" w:rsidRPr="00F22E73">
        <w:rPr>
          <w:rFonts w:ascii="Times New Roman" w:hAnsi="Times New Roman"/>
          <w:color w:val="0070C0"/>
          <w:szCs w:val="24"/>
          <w:u w:val="single"/>
        </w:rPr>
        <w:t xml:space="preserve"> </w:t>
      </w:r>
      <w:r w:rsidR="007143B8" w:rsidRPr="00F22E73">
        <w:rPr>
          <w:rFonts w:ascii="Times New Roman" w:hAnsi="Times New Roman"/>
          <w:color w:val="0070C0"/>
          <w:szCs w:val="24"/>
          <w:u w:val="single"/>
        </w:rPr>
        <w:t>closer to shore</w:t>
      </w:r>
      <w:r w:rsidRPr="00F22E73">
        <w:rPr>
          <w:rFonts w:ascii="Times New Roman" w:hAnsi="Times New Roman"/>
          <w:color w:val="0070C0"/>
          <w:szCs w:val="24"/>
          <w:u w:val="single"/>
        </w:rPr>
        <w:t xml:space="preserve"> </w:t>
      </w:r>
      <w:r w:rsidR="00A97AF1" w:rsidRPr="00F22E73">
        <w:rPr>
          <w:rFonts w:ascii="Times New Roman" w:hAnsi="Times New Roman"/>
          <w:color w:val="0070C0"/>
          <w:szCs w:val="24"/>
          <w:u w:val="single"/>
        </w:rPr>
        <w:t xml:space="preserve">(insular) </w:t>
      </w:r>
      <w:r w:rsidRPr="00F22E73">
        <w:rPr>
          <w:rFonts w:ascii="Times New Roman" w:hAnsi="Times New Roman"/>
          <w:color w:val="0070C0"/>
          <w:szCs w:val="24"/>
          <w:u w:val="single"/>
        </w:rPr>
        <w:t xml:space="preserve">which also allows </w:t>
      </w:r>
      <w:r w:rsidR="00B71133" w:rsidRPr="00F22E73">
        <w:rPr>
          <w:rFonts w:ascii="Times New Roman" w:hAnsi="Times New Roman"/>
          <w:color w:val="0070C0"/>
          <w:szCs w:val="24"/>
          <w:u w:val="single"/>
        </w:rPr>
        <w:t>the formation of island-associated populations.</w:t>
      </w:r>
      <w:r w:rsidR="00A87BC4" w:rsidRPr="00F22E73">
        <w:rPr>
          <w:rStyle w:val="FootnoteReference"/>
          <w:rFonts w:ascii="Times New Roman" w:hAnsi="Times New Roman"/>
          <w:color w:val="0070C0"/>
          <w:szCs w:val="24"/>
          <w:u w:val="single"/>
          <w:vertAlign w:val="superscript"/>
        </w:rPr>
        <w:footnoteReference w:id="5"/>
      </w:r>
      <w:r w:rsidR="00A87BC4" w:rsidRPr="00F22E73">
        <w:rPr>
          <w:rFonts w:ascii="Times New Roman" w:hAnsi="Times New Roman"/>
          <w:color w:val="0070C0"/>
          <w:szCs w:val="24"/>
          <w:u w:val="single"/>
        </w:rPr>
        <w:t xml:space="preserve"> </w:t>
      </w:r>
      <w:r w:rsidR="00B04938" w:rsidRPr="00F22E73">
        <w:rPr>
          <w:rFonts w:ascii="Times New Roman" w:hAnsi="Times New Roman"/>
          <w:color w:val="0070C0"/>
          <w:szCs w:val="24"/>
          <w:u w:val="single"/>
        </w:rPr>
        <w:t>Important</w:t>
      </w:r>
      <w:r w:rsidR="00133CF9" w:rsidRPr="00F22E73">
        <w:rPr>
          <w:rFonts w:ascii="Times New Roman" w:hAnsi="Times New Roman"/>
          <w:color w:val="0070C0"/>
          <w:szCs w:val="24"/>
          <w:u w:val="single"/>
        </w:rPr>
        <w:t xml:space="preserve"> conservation implication</w:t>
      </w:r>
      <w:r w:rsidR="00133164" w:rsidRPr="00F22E73">
        <w:rPr>
          <w:rFonts w:ascii="Times New Roman" w:hAnsi="Times New Roman"/>
          <w:color w:val="0070C0"/>
          <w:szCs w:val="24"/>
          <w:u w:val="single"/>
        </w:rPr>
        <w:t>s for w</w:t>
      </w:r>
      <w:r w:rsidR="00BF35B3" w:rsidRPr="00F22E73">
        <w:rPr>
          <w:rFonts w:ascii="Times New Roman" w:hAnsi="Times New Roman"/>
          <w:color w:val="0070C0"/>
          <w:szCs w:val="24"/>
          <w:u w:val="single"/>
        </w:rPr>
        <w:t>ide-ranging pelagic species</w:t>
      </w:r>
      <w:r w:rsidR="00D60F00" w:rsidRPr="00F22E73">
        <w:rPr>
          <w:rFonts w:ascii="Times New Roman" w:hAnsi="Times New Roman"/>
          <w:color w:val="0070C0"/>
          <w:szCs w:val="24"/>
          <w:u w:val="single"/>
        </w:rPr>
        <w:t xml:space="preserve"> that have</w:t>
      </w:r>
      <w:r w:rsidR="004817ED" w:rsidRPr="00F22E73">
        <w:rPr>
          <w:rFonts w:ascii="Times New Roman" w:hAnsi="Times New Roman"/>
          <w:color w:val="0070C0"/>
          <w:szCs w:val="24"/>
          <w:u w:val="single"/>
        </w:rPr>
        <w:t xml:space="preserve"> an</w:t>
      </w:r>
      <w:r w:rsidR="00D60F00" w:rsidRPr="00F22E73">
        <w:rPr>
          <w:rFonts w:ascii="Times New Roman" w:hAnsi="Times New Roman"/>
          <w:color w:val="0070C0"/>
          <w:szCs w:val="24"/>
          <w:u w:val="single"/>
        </w:rPr>
        <w:t xml:space="preserve"> island-associated p</w:t>
      </w:r>
      <w:r w:rsidR="004817ED" w:rsidRPr="00F22E73">
        <w:rPr>
          <w:rFonts w:ascii="Times New Roman" w:hAnsi="Times New Roman"/>
          <w:color w:val="0070C0"/>
          <w:szCs w:val="24"/>
          <w:u w:val="single"/>
        </w:rPr>
        <w:t>resence</w:t>
      </w:r>
      <w:r w:rsidR="00B04938" w:rsidRPr="00F22E73">
        <w:rPr>
          <w:rFonts w:ascii="Times New Roman" w:hAnsi="Times New Roman"/>
          <w:color w:val="0070C0"/>
          <w:szCs w:val="24"/>
          <w:u w:val="single"/>
        </w:rPr>
        <w:t xml:space="preserve"> include </w:t>
      </w:r>
      <w:r w:rsidR="0092766C" w:rsidRPr="00F22E73">
        <w:rPr>
          <w:rFonts w:ascii="Times New Roman" w:hAnsi="Times New Roman"/>
          <w:color w:val="0070C0"/>
          <w:szCs w:val="24"/>
          <w:u w:val="single"/>
        </w:rPr>
        <w:t>p</w:t>
      </w:r>
      <w:r w:rsidR="00114FB1" w:rsidRPr="00F22E73">
        <w:rPr>
          <w:rFonts w:ascii="Times New Roman" w:hAnsi="Times New Roman"/>
          <w:color w:val="0070C0"/>
          <w:szCs w:val="24"/>
          <w:u w:val="single"/>
        </w:rPr>
        <w:t>ollution, fisheri</w:t>
      </w:r>
      <w:r w:rsidR="00D940FC" w:rsidRPr="00F22E73">
        <w:rPr>
          <w:rFonts w:ascii="Times New Roman" w:hAnsi="Times New Roman"/>
          <w:color w:val="0070C0"/>
          <w:szCs w:val="24"/>
          <w:u w:val="single"/>
        </w:rPr>
        <w:t>es bycatch and prey depletion, marine ecotourism, and vessel traffic</w:t>
      </w:r>
      <w:r w:rsidR="00B469F4" w:rsidRPr="00F22E73">
        <w:rPr>
          <w:rFonts w:ascii="Times New Roman" w:hAnsi="Times New Roman"/>
          <w:color w:val="0070C0"/>
          <w:szCs w:val="24"/>
          <w:u w:val="single"/>
        </w:rPr>
        <w:t>.</w:t>
      </w:r>
      <w:r w:rsidR="00B469F4" w:rsidRPr="00F22E73">
        <w:rPr>
          <w:rStyle w:val="FootnoteReference"/>
          <w:rFonts w:ascii="Times New Roman" w:hAnsi="Times New Roman"/>
          <w:color w:val="0070C0"/>
          <w:szCs w:val="24"/>
          <w:u w:val="single"/>
          <w:vertAlign w:val="superscript"/>
        </w:rPr>
        <w:footnoteReference w:id="6"/>
      </w:r>
      <w:r w:rsidR="001370C6" w:rsidRPr="00F22E73">
        <w:rPr>
          <w:rFonts w:ascii="Times New Roman" w:hAnsi="Times New Roman"/>
          <w:color w:val="0070C0"/>
          <w:szCs w:val="24"/>
          <w:u w:val="single"/>
        </w:rPr>
        <w:t xml:space="preserve"> </w:t>
      </w:r>
    </w:p>
    <w:p w14:paraId="4BDC2EC5" w14:textId="527BAC50" w:rsidR="0086489B" w:rsidRPr="00F22E73" w:rsidRDefault="004C7DB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u w:val="single"/>
        </w:rPr>
      </w:pPr>
      <w:r w:rsidRPr="00F22E73">
        <w:rPr>
          <w:rFonts w:ascii="Times New Roman" w:hAnsi="Times New Roman"/>
          <w:color w:val="0070C0"/>
          <w:szCs w:val="24"/>
          <w:u w:val="single"/>
        </w:rPr>
        <w:t>Most of</w:t>
      </w:r>
      <w:r w:rsidR="00E02656" w:rsidRPr="00F22E73">
        <w:rPr>
          <w:rFonts w:ascii="Times New Roman" w:hAnsi="Times New Roman"/>
          <w:color w:val="0070C0"/>
          <w:szCs w:val="24"/>
          <w:u w:val="single"/>
        </w:rPr>
        <w:t xml:space="preserve"> what is known about false killer whale ecology is based on data </w:t>
      </w:r>
      <w:r w:rsidR="00472384" w:rsidRPr="00F22E73">
        <w:rPr>
          <w:rFonts w:ascii="Times New Roman" w:hAnsi="Times New Roman"/>
          <w:color w:val="0070C0"/>
          <w:szCs w:val="24"/>
          <w:u w:val="single"/>
        </w:rPr>
        <w:t>from a long-term study</w:t>
      </w:r>
      <w:r w:rsidR="00DA3BA4" w:rsidRPr="00F22E73">
        <w:rPr>
          <w:rFonts w:ascii="Times New Roman" w:hAnsi="Times New Roman"/>
          <w:color w:val="0070C0"/>
          <w:szCs w:val="24"/>
          <w:u w:val="single"/>
        </w:rPr>
        <w:t xml:space="preserve"> on </w:t>
      </w:r>
      <w:r w:rsidR="00F53245" w:rsidRPr="00F22E73">
        <w:rPr>
          <w:rFonts w:ascii="Times New Roman" w:hAnsi="Times New Roman"/>
          <w:color w:val="0070C0"/>
          <w:szCs w:val="24"/>
          <w:u w:val="single"/>
        </w:rPr>
        <w:t xml:space="preserve">the </w:t>
      </w:r>
      <w:r w:rsidR="00AB6C0C" w:rsidRPr="00F22E73">
        <w:rPr>
          <w:rFonts w:ascii="Times New Roman" w:hAnsi="Times New Roman"/>
          <w:color w:val="0070C0"/>
          <w:szCs w:val="24"/>
          <w:u w:val="single"/>
        </w:rPr>
        <w:t xml:space="preserve">island-associated </w:t>
      </w:r>
      <w:r w:rsidR="00AD5FC1" w:rsidRPr="00F22E73">
        <w:rPr>
          <w:rFonts w:ascii="Times New Roman" w:hAnsi="Times New Roman"/>
          <w:color w:val="0070C0"/>
          <w:szCs w:val="24"/>
          <w:u w:val="single"/>
        </w:rPr>
        <w:t>MHI</w:t>
      </w:r>
      <w:r w:rsidR="00C218F5" w:rsidRPr="00F22E73">
        <w:rPr>
          <w:rFonts w:ascii="Times New Roman" w:hAnsi="Times New Roman"/>
          <w:color w:val="0070C0"/>
          <w:szCs w:val="24"/>
          <w:u w:val="single"/>
        </w:rPr>
        <w:t xml:space="preserve"> stock.</w:t>
      </w:r>
      <w:r w:rsidR="00C218F5" w:rsidRPr="00F22E73">
        <w:rPr>
          <w:rStyle w:val="FootnoteReference"/>
          <w:rFonts w:ascii="Times New Roman" w:hAnsi="Times New Roman"/>
          <w:color w:val="0070C0"/>
          <w:szCs w:val="24"/>
          <w:u w:val="single"/>
          <w:vertAlign w:val="superscript"/>
        </w:rPr>
        <w:footnoteReference w:id="7"/>
      </w:r>
      <w:r w:rsidR="00055021" w:rsidRPr="00F22E73">
        <w:rPr>
          <w:rFonts w:ascii="Times New Roman" w:hAnsi="Times New Roman"/>
          <w:color w:val="0070C0"/>
          <w:szCs w:val="24"/>
          <w:u w:val="single"/>
        </w:rPr>
        <w:t xml:space="preserve"> This stock is </w:t>
      </w:r>
      <w:r w:rsidR="00CE5CA2" w:rsidRPr="00F22E73">
        <w:rPr>
          <w:rFonts w:ascii="Times New Roman" w:hAnsi="Times New Roman"/>
          <w:color w:val="0070C0"/>
          <w:szCs w:val="24"/>
          <w:u w:val="single"/>
        </w:rPr>
        <w:t xml:space="preserve">not only </w:t>
      </w:r>
      <w:r w:rsidR="005F6AE8">
        <w:rPr>
          <w:rFonts w:ascii="Times New Roman" w:hAnsi="Times New Roman"/>
          <w:color w:val="0070C0"/>
          <w:szCs w:val="24"/>
          <w:u w:val="single"/>
        </w:rPr>
        <w:t>one</w:t>
      </w:r>
      <w:r w:rsidR="00D83DD9" w:rsidRPr="00F22E73">
        <w:rPr>
          <w:rFonts w:ascii="Times New Roman" w:hAnsi="Times New Roman"/>
          <w:color w:val="0070C0"/>
          <w:szCs w:val="24"/>
          <w:u w:val="single"/>
        </w:rPr>
        <w:t xml:space="preserve"> of </w:t>
      </w:r>
      <w:r w:rsidR="00CE5CA2" w:rsidRPr="00F22E73">
        <w:rPr>
          <w:rFonts w:ascii="Times New Roman" w:hAnsi="Times New Roman"/>
          <w:color w:val="0070C0"/>
          <w:szCs w:val="24"/>
          <w:u w:val="single"/>
        </w:rPr>
        <w:t xml:space="preserve">the </w:t>
      </w:r>
      <w:r w:rsidR="005F6AE8">
        <w:rPr>
          <w:rFonts w:ascii="Times New Roman" w:hAnsi="Times New Roman"/>
          <w:color w:val="0070C0"/>
          <w:szCs w:val="24"/>
          <w:u w:val="single"/>
        </w:rPr>
        <w:t xml:space="preserve">three </w:t>
      </w:r>
      <w:r w:rsidR="00D83DD9" w:rsidRPr="00F22E73">
        <w:rPr>
          <w:rFonts w:ascii="Times New Roman" w:hAnsi="Times New Roman"/>
          <w:color w:val="0070C0"/>
          <w:szCs w:val="24"/>
          <w:u w:val="single"/>
        </w:rPr>
        <w:t>false killer whale populations in Hawaiian waters</w:t>
      </w:r>
      <w:r w:rsidR="001C77A0" w:rsidRPr="00F22E73">
        <w:rPr>
          <w:rFonts w:ascii="Times New Roman" w:hAnsi="Times New Roman"/>
          <w:color w:val="0070C0"/>
          <w:szCs w:val="24"/>
          <w:u w:val="single"/>
        </w:rPr>
        <w:t xml:space="preserve"> with one of those being a </w:t>
      </w:r>
      <w:r w:rsidR="00BB500A" w:rsidRPr="00F22E73">
        <w:rPr>
          <w:rFonts w:ascii="Times New Roman" w:hAnsi="Times New Roman"/>
          <w:color w:val="0070C0"/>
          <w:szCs w:val="24"/>
          <w:u w:val="single"/>
        </w:rPr>
        <w:t>data</w:t>
      </w:r>
      <w:r w:rsidR="00FD36E7" w:rsidRPr="00F22E73">
        <w:rPr>
          <w:rFonts w:ascii="Times New Roman" w:hAnsi="Times New Roman"/>
          <w:color w:val="0070C0"/>
          <w:szCs w:val="24"/>
          <w:u w:val="single"/>
        </w:rPr>
        <w:t>-</w:t>
      </w:r>
      <w:r w:rsidR="00BB500A" w:rsidRPr="00F22E73">
        <w:rPr>
          <w:rFonts w:ascii="Times New Roman" w:hAnsi="Times New Roman"/>
          <w:color w:val="0070C0"/>
          <w:szCs w:val="24"/>
          <w:u w:val="single"/>
        </w:rPr>
        <w:t>deficient pelagic stock</w:t>
      </w:r>
      <w:r w:rsidR="00CE5CA2" w:rsidRPr="00F22E73">
        <w:rPr>
          <w:rFonts w:ascii="Times New Roman" w:hAnsi="Times New Roman"/>
          <w:color w:val="0070C0"/>
          <w:szCs w:val="24"/>
          <w:u w:val="single"/>
        </w:rPr>
        <w:t>,</w:t>
      </w:r>
      <w:r w:rsidR="007D72BC" w:rsidRPr="00F22E73">
        <w:rPr>
          <w:rFonts w:ascii="Times New Roman" w:hAnsi="Times New Roman"/>
          <w:color w:val="0070C0"/>
          <w:szCs w:val="24"/>
          <w:u w:val="single"/>
        </w:rPr>
        <w:t xml:space="preserve"> </w:t>
      </w:r>
      <w:r w:rsidR="004D69EC" w:rsidRPr="00F22E73">
        <w:rPr>
          <w:rFonts w:ascii="Times New Roman" w:hAnsi="Times New Roman"/>
          <w:color w:val="0070C0"/>
          <w:szCs w:val="24"/>
          <w:u w:val="single"/>
        </w:rPr>
        <w:t>but also</w:t>
      </w:r>
      <w:r w:rsidR="007D72BC" w:rsidRPr="00F22E73">
        <w:rPr>
          <w:rFonts w:ascii="Times New Roman" w:hAnsi="Times New Roman"/>
          <w:color w:val="0070C0"/>
          <w:szCs w:val="24"/>
          <w:u w:val="single"/>
        </w:rPr>
        <w:t xml:space="preserve"> </w:t>
      </w:r>
      <w:r w:rsidR="005F6AE8">
        <w:rPr>
          <w:rFonts w:ascii="Times New Roman" w:hAnsi="Times New Roman"/>
          <w:color w:val="0070C0"/>
          <w:szCs w:val="24"/>
          <w:u w:val="single"/>
        </w:rPr>
        <w:t>one</w:t>
      </w:r>
      <w:r w:rsidR="007D72BC" w:rsidRPr="00F22E73">
        <w:rPr>
          <w:rFonts w:ascii="Times New Roman" w:hAnsi="Times New Roman"/>
          <w:color w:val="0070C0"/>
          <w:szCs w:val="24"/>
          <w:u w:val="single"/>
        </w:rPr>
        <w:t xml:space="preserve"> of potentially hundreds of populations around the world of </w:t>
      </w:r>
      <w:r w:rsidR="00970DCA" w:rsidRPr="00F22E73">
        <w:rPr>
          <w:rFonts w:ascii="Times New Roman" w:hAnsi="Times New Roman"/>
          <w:color w:val="0070C0"/>
          <w:szCs w:val="24"/>
          <w:u w:val="single"/>
        </w:rPr>
        <w:t xml:space="preserve">both pelagic and insular </w:t>
      </w:r>
      <w:r w:rsidR="007D72BC" w:rsidRPr="00F22E73">
        <w:rPr>
          <w:rFonts w:ascii="Times New Roman" w:hAnsi="Times New Roman"/>
          <w:color w:val="0070C0"/>
          <w:szCs w:val="24"/>
          <w:u w:val="single"/>
        </w:rPr>
        <w:t>false killer whal</w:t>
      </w:r>
      <w:r w:rsidR="00F63E05" w:rsidRPr="00F22E73">
        <w:rPr>
          <w:rFonts w:ascii="Times New Roman" w:hAnsi="Times New Roman"/>
          <w:color w:val="0070C0"/>
          <w:szCs w:val="24"/>
          <w:u w:val="single"/>
        </w:rPr>
        <w:t>es</w:t>
      </w:r>
      <w:r w:rsidR="0017035D" w:rsidRPr="00F22E73">
        <w:rPr>
          <w:rFonts w:ascii="Times New Roman" w:hAnsi="Times New Roman"/>
          <w:color w:val="0070C0"/>
          <w:szCs w:val="24"/>
          <w:u w:val="single"/>
        </w:rPr>
        <w:t>.</w:t>
      </w:r>
      <w:r w:rsidR="003B14E5" w:rsidRPr="00F22E73">
        <w:rPr>
          <w:rFonts w:ascii="Times New Roman" w:hAnsi="Times New Roman"/>
          <w:color w:val="0070C0"/>
          <w:szCs w:val="24"/>
          <w:u w:val="single"/>
        </w:rPr>
        <w:t xml:space="preserve"> </w:t>
      </w:r>
    </w:p>
    <w:p w14:paraId="3273C42D" w14:textId="77777777" w:rsidR="00800AFC" w:rsidRPr="00F22E73" w:rsidRDefault="00A14FBA" w:rsidP="00A14FB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u w:val="single"/>
        </w:rPr>
      </w:pPr>
      <w:r w:rsidRPr="00F22E73">
        <w:rPr>
          <w:rFonts w:ascii="Times New Roman" w:hAnsi="Times New Roman"/>
          <w:color w:val="0070C0"/>
          <w:szCs w:val="24"/>
          <w:u w:val="single"/>
        </w:rPr>
        <w:t xml:space="preserve">It is known that body length varies between populations of false killer </w:t>
      </w:r>
      <w:r w:rsidR="00D31389" w:rsidRPr="00F22E73">
        <w:rPr>
          <w:rFonts w:ascii="Times New Roman" w:hAnsi="Times New Roman"/>
          <w:color w:val="0070C0"/>
          <w:szCs w:val="24"/>
          <w:u w:val="single"/>
        </w:rPr>
        <w:t>whales,</w:t>
      </w:r>
      <w:r w:rsidRPr="00F22E73">
        <w:rPr>
          <w:rFonts w:ascii="Times New Roman" w:hAnsi="Times New Roman"/>
          <w:color w:val="0070C0"/>
          <w:szCs w:val="24"/>
          <w:u w:val="single"/>
        </w:rPr>
        <w:t xml:space="preserve"> but it is unknown how body size in Hawaiian animals compares to other populations as only two </w:t>
      </w:r>
      <w:r w:rsidR="00A22937" w:rsidRPr="00F22E73">
        <w:rPr>
          <w:rFonts w:ascii="Times New Roman" w:hAnsi="Times New Roman"/>
          <w:color w:val="0070C0"/>
          <w:szCs w:val="24"/>
          <w:u w:val="single"/>
        </w:rPr>
        <w:t xml:space="preserve">Hawaiian </w:t>
      </w:r>
      <w:r w:rsidRPr="00F22E73">
        <w:rPr>
          <w:rFonts w:ascii="Times New Roman" w:hAnsi="Times New Roman"/>
          <w:color w:val="0070C0"/>
          <w:szCs w:val="24"/>
          <w:u w:val="single"/>
        </w:rPr>
        <w:t xml:space="preserve">individuals </w:t>
      </w:r>
      <w:r w:rsidR="00A22937" w:rsidRPr="00F22E73">
        <w:rPr>
          <w:rFonts w:ascii="Times New Roman" w:hAnsi="Times New Roman"/>
          <w:color w:val="0070C0"/>
          <w:szCs w:val="24"/>
          <w:u w:val="single"/>
        </w:rPr>
        <w:t xml:space="preserve">(MHI) </w:t>
      </w:r>
      <w:r w:rsidRPr="00F22E73">
        <w:rPr>
          <w:rFonts w:ascii="Times New Roman" w:hAnsi="Times New Roman"/>
          <w:color w:val="0070C0"/>
          <w:szCs w:val="24"/>
          <w:u w:val="single"/>
        </w:rPr>
        <w:t>have been measured and aged in necropsy.</w:t>
      </w:r>
      <w:r w:rsidR="00053BD3" w:rsidRPr="00F22E73">
        <w:rPr>
          <w:rStyle w:val="FootnoteReference"/>
          <w:rFonts w:ascii="Times New Roman" w:hAnsi="Times New Roman"/>
          <w:color w:val="0070C0"/>
          <w:szCs w:val="24"/>
          <w:u w:val="single"/>
          <w:vertAlign w:val="superscript"/>
        </w:rPr>
        <w:footnoteReference w:id="8"/>
      </w:r>
      <w:r w:rsidR="003F68DC" w:rsidRPr="00F22E73">
        <w:rPr>
          <w:rFonts w:ascii="Times New Roman" w:hAnsi="Times New Roman"/>
          <w:color w:val="0070C0"/>
          <w:szCs w:val="24"/>
          <w:u w:val="single"/>
        </w:rPr>
        <w:t xml:space="preserve"> </w:t>
      </w:r>
      <w:r w:rsidR="00136761" w:rsidRPr="00F22E73">
        <w:rPr>
          <w:rFonts w:ascii="Times New Roman" w:hAnsi="Times New Roman"/>
          <w:color w:val="0070C0"/>
          <w:szCs w:val="24"/>
          <w:u w:val="single"/>
        </w:rPr>
        <w:t>The</w:t>
      </w:r>
      <w:r w:rsidR="00715E4B" w:rsidRPr="00F22E73">
        <w:rPr>
          <w:rFonts w:ascii="Times New Roman" w:hAnsi="Times New Roman"/>
          <w:color w:val="0070C0"/>
          <w:szCs w:val="24"/>
          <w:u w:val="single"/>
        </w:rPr>
        <w:t xml:space="preserve"> twenty-four-year-old female necropsied was 4.2 m (~</w:t>
      </w:r>
      <w:r w:rsidR="00D21170" w:rsidRPr="00F22E73">
        <w:rPr>
          <w:rFonts w:ascii="Times New Roman" w:hAnsi="Times New Roman"/>
          <w:color w:val="0070C0"/>
          <w:szCs w:val="24"/>
          <w:u w:val="single"/>
        </w:rPr>
        <w:t>13’9”) and the twenty-two-year-old male was 4.45 m (~14’7”)</w:t>
      </w:r>
      <w:r w:rsidR="00951257" w:rsidRPr="00F22E73">
        <w:rPr>
          <w:rFonts w:ascii="Times New Roman" w:hAnsi="Times New Roman"/>
          <w:color w:val="0070C0"/>
          <w:szCs w:val="24"/>
          <w:u w:val="single"/>
        </w:rPr>
        <w:t>.</w:t>
      </w:r>
      <w:r w:rsidR="00C841EE" w:rsidRPr="00F22E73">
        <w:rPr>
          <w:rStyle w:val="FootnoteReference"/>
          <w:rFonts w:ascii="Times New Roman" w:hAnsi="Times New Roman"/>
          <w:color w:val="0070C0"/>
          <w:szCs w:val="24"/>
          <w:u w:val="single"/>
          <w:vertAlign w:val="superscript"/>
        </w:rPr>
        <w:footnoteReference w:id="9"/>
      </w:r>
      <w:r w:rsidR="00583A02" w:rsidRPr="00F22E73">
        <w:rPr>
          <w:rFonts w:ascii="Times New Roman" w:hAnsi="Times New Roman"/>
          <w:color w:val="0070C0"/>
          <w:szCs w:val="24"/>
          <w:u w:val="single"/>
        </w:rPr>
        <w:t xml:space="preserve"> False killer whales are born about 1.5 to 2.1 m (4’11” to 6</w:t>
      </w:r>
      <w:r w:rsidR="003C3494" w:rsidRPr="00F22E73">
        <w:rPr>
          <w:rFonts w:ascii="Times New Roman" w:hAnsi="Times New Roman"/>
          <w:color w:val="0070C0"/>
          <w:szCs w:val="24"/>
          <w:u w:val="single"/>
        </w:rPr>
        <w:t xml:space="preserve">’11”) and stop growing when they are between twenty-five and thirty years </w:t>
      </w:r>
      <w:r w:rsidR="003E6350" w:rsidRPr="00F22E73">
        <w:rPr>
          <w:rFonts w:ascii="Times New Roman" w:hAnsi="Times New Roman"/>
          <w:color w:val="0070C0"/>
          <w:szCs w:val="24"/>
          <w:u w:val="single"/>
        </w:rPr>
        <w:t>old.</w:t>
      </w:r>
      <w:r w:rsidR="003E6350" w:rsidRPr="00F22E73">
        <w:rPr>
          <w:rStyle w:val="FootnoteReference"/>
          <w:rFonts w:ascii="Times New Roman" w:hAnsi="Times New Roman"/>
          <w:color w:val="0070C0"/>
          <w:szCs w:val="24"/>
          <w:u w:val="single"/>
          <w:vertAlign w:val="superscript"/>
        </w:rPr>
        <w:footnoteReference w:id="10"/>
      </w:r>
      <w:r w:rsidR="00DA06E6" w:rsidRPr="00F22E73">
        <w:rPr>
          <w:rFonts w:ascii="Times New Roman" w:hAnsi="Times New Roman"/>
          <w:color w:val="0070C0"/>
          <w:szCs w:val="24"/>
          <w:u w:val="single"/>
        </w:rPr>
        <w:t xml:space="preserve"> The longest recorded</w:t>
      </w:r>
      <w:r w:rsidR="00290C32" w:rsidRPr="00F22E73">
        <w:rPr>
          <w:rFonts w:ascii="Times New Roman" w:hAnsi="Times New Roman"/>
          <w:color w:val="0070C0"/>
          <w:szCs w:val="24"/>
          <w:u w:val="single"/>
        </w:rPr>
        <w:t xml:space="preserve"> false killer whale</w:t>
      </w:r>
      <w:r w:rsidR="005B2B5C" w:rsidRPr="00F22E73">
        <w:rPr>
          <w:rFonts w:ascii="Times New Roman" w:hAnsi="Times New Roman"/>
          <w:color w:val="0070C0"/>
          <w:szCs w:val="24"/>
          <w:u w:val="single"/>
        </w:rPr>
        <w:t xml:space="preserve"> length</w:t>
      </w:r>
      <w:r w:rsidR="00290C32" w:rsidRPr="00F22E73">
        <w:rPr>
          <w:rFonts w:ascii="Times New Roman" w:hAnsi="Times New Roman"/>
          <w:color w:val="0070C0"/>
          <w:szCs w:val="24"/>
          <w:u w:val="single"/>
        </w:rPr>
        <w:t xml:space="preserve"> was 5.96 m </w:t>
      </w:r>
      <w:r w:rsidR="003B7E4E" w:rsidRPr="00F22E73">
        <w:rPr>
          <w:rFonts w:ascii="Times New Roman" w:hAnsi="Times New Roman"/>
          <w:color w:val="0070C0"/>
          <w:szCs w:val="24"/>
          <w:u w:val="single"/>
        </w:rPr>
        <w:t>(~19’7”)</w:t>
      </w:r>
      <w:r w:rsidR="005B2B5C" w:rsidRPr="00F22E73">
        <w:rPr>
          <w:rFonts w:ascii="Times New Roman" w:hAnsi="Times New Roman"/>
          <w:color w:val="0070C0"/>
          <w:szCs w:val="24"/>
          <w:u w:val="single"/>
        </w:rPr>
        <w:t xml:space="preserve"> so the two necropsied whales were likely still growing</w:t>
      </w:r>
      <w:r w:rsidR="00D21A84" w:rsidRPr="00F22E73">
        <w:rPr>
          <w:rFonts w:ascii="Times New Roman" w:hAnsi="Times New Roman"/>
          <w:color w:val="0070C0"/>
          <w:szCs w:val="24"/>
          <w:u w:val="single"/>
        </w:rPr>
        <w:t>.</w:t>
      </w:r>
      <w:r w:rsidR="00D21A84" w:rsidRPr="00F22E73">
        <w:rPr>
          <w:rStyle w:val="FootnoteReference"/>
          <w:rFonts w:ascii="Times New Roman" w:hAnsi="Times New Roman"/>
          <w:color w:val="0070C0"/>
          <w:szCs w:val="24"/>
          <w:u w:val="single"/>
          <w:vertAlign w:val="superscript"/>
        </w:rPr>
        <w:footnoteReference w:id="11"/>
      </w:r>
      <w:r w:rsidR="00364599" w:rsidRPr="00F22E73">
        <w:rPr>
          <w:rFonts w:ascii="Times New Roman" w:hAnsi="Times New Roman"/>
          <w:color w:val="0070C0"/>
          <w:szCs w:val="24"/>
          <w:u w:val="single"/>
        </w:rPr>
        <w:t xml:space="preserve"> </w:t>
      </w:r>
    </w:p>
    <w:p w14:paraId="33D2C40F" w14:textId="7EF2D804" w:rsidR="0086489B" w:rsidRPr="00F22E73" w:rsidRDefault="0036459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u w:val="single"/>
        </w:rPr>
      </w:pPr>
      <w:r w:rsidRPr="00F22E73">
        <w:rPr>
          <w:rFonts w:ascii="Times New Roman" w:hAnsi="Times New Roman"/>
          <w:color w:val="0070C0"/>
          <w:szCs w:val="24"/>
          <w:u w:val="single"/>
        </w:rPr>
        <w:t xml:space="preserve">In 1999, </w:t>
      </w:r>
      <w:r w:rsidR="00800AFC" w:rsidRPr="00F22E73">
        <w:rPr>
          <w:rFonts w:ascii="Times New Roman" w:hAnsi="Times New Roman"/>
          <w:color w:val="0070C0"/>
          <w:szCs w:val="24"/>
          <w:u w:val="single"/>
        </w:rPr>
        <w:t>181</w:t>
      </w:r>
      <w:r w:rsidR="00363AE0" w:rsidRPr="00F22E73">
        <w:rPr>
          <w:rFonts w:ascii="Times New Roman" w:hAnsi="Times New Roman"/>
          <w:color w:val="0070C0"/>
          <w:szCs w:val="24"/>
          <w:u w:val="single"/>
        </w:rPr>
        <w:t xml:space="preserve"> false killer whales </w:t>
      </w:r>
      <w:r w:rsidR="00840773" w:rsidRPr="00F22E73">
        <w:rPr>
          <w:rFonts w:ascii="Times New Roman" w:hAnsi="Times New Roman"/>
          <w:color w:val="0070C0"/>
          <w:szCs w:val="24"/>
          <w:u w:val="single"/>
        </w:rPr>
        <w:t>mass stranded along both coasts</w:t>
      </w:r>
      <w:r w:rsidR="00800AFC" w:rsidRPr="00F22E73">
        <w:rPr>
          <w:rFonts w:ascii="Times New Roman" w:hAnsi="Times New Roman"/>
          <w:color w:val="0070C0"/>
          <w:szCs w:val="24"/>
          <w:u w:val="single"/>
        </w:rPr>
        <w:t xml:space="preserve"> of the Strait of Magellan, Chile.</w:t>
      </w:r>
      <w:r w:rsidR="00542B84" w:rsidRPr="00F22E73">
        <w:rPr>
          <w:rFonts w:ascii="Times New Roman" w:hAnsi="Times New Roman"/>
          <w:color w:val="0070C0"/>
          <w:szCs w:val="24"/>
          <w:u w:val="single"/>
        </w:rPr>
        <w:t xml:space="preserve"> Researchers necropsied</w:t>
      </w:r>
      <w:r w:rsidR="00723D7A" w:rsidRPr="00F22E73">
        <w:rPr>
          <w:rFonts w:ascii="Times New Roman" w:hAnsi="Times New Roman"/>
          <w:color w:val="0070C0"/>
          <w:szCs w:val="24"/>
          <w:u w:val="single"/>
        </w:rPr>
        <w:t xml:space="preserve"> </w:t>
      </w:r>
      <w:r w:rsidR="00C90FBE" w:rsidRPr="00F22E73">
        <w:rPr>
          <w:rFonts w:ascii="Times New Roman" w:hAnsi="Times New Roman"/>
          <w:color w:val="0070C0"/>
          <w:szCs w:val="24"/>
          <w:u w:val="single"/>
        </w:rPr>
        <w:t xml:space="preserve">25 of the individuals </w:t>
      </w:r>
      <w:r w:rsidR="00050390" w:rsidRPr="00F22E73">
        <w:rPr>
          <w:rFonts w:ascii="Times New Roman" w:hAnsi="Times New Roman"/>
          <w:color w:val="0070C0"/>
          <w:szCs w:val="24"/>
          <w:u w:val="single"/>
        </w:rPr>
        <w:t>which</w:t>
      </w:r>
      <w:r w:rsidR="00C90FBE" w:rsidRPr="00F22E73">
        <w:rPr>
          <w:rFonts w:ascii="Times New Roman" w:hAnsi="Times New Roman"/>
          <w:color w:val="0070C0"/>
          <w:szCs w:val="24"/>
          <w:u w:val="single"/>
        </w:rPr>
        <w:t xml:space="preserve"> included 3 juveniles and 22 adults</w:t>
      </w:r>
      <w:r w:rsidR="00AE12D2" w:rsidRPr="00F22E73">
        <w:rPr>
          <w:rFonts w:ascii="Times New Roman" w:hAnsi="Times New Roman"/>
          <w:color w:val="0070C0"/>
          <w:szCs w:val="24"/>
          <w:u w:val="single"/>
        </w:rPr>
        <w:t xml:space="preserve">. The juveniles had body lengths </w:t>
      </w:r>
      <w:r w:rsidR="00CE6EFA" w:rsidRPr="00F22E73">
        <w:rPr>
          <w:rFonts w:ascii="Times New Roman" w:hAnsi="Times New Roman"/>
          <w:color w:val="0070C0"/>
          <w:szCs w:val="24"/>
          <w:u w:val="single"/>
        </w:rPr>
        <w:t xml:space="preserve">ranging </w:t>
      </w:r>
      <w:r w:rsidR="00AE12D2" w:rsidRPr="00F22E73">
        <w:rPr>
          <w:rFonts w:ascii="Times New Roman" w:hAnsi="Times New Roman"/>
          <w:color w:val="0070C0"/>
          <w:szCs w:val="24"/>
          <w:u w:val="single"/>
        </w:rPr>
        <w:t xml:space="preserve">from </w:t>
      </w:r>
      <w:r w:rsidR="00565238" w:rsidRPr="00F22E73">
        <w:rPr>
          <w:rFonts w:ascii="Times New Roman" w:hAnsi="Times New Roman"/>
          <w:color w:val="0070C0"/>
          <w:szCs w:val="24"/>
          <w:u w:val="single"/>
        </w:rPr>
        <w:t xml:space="preserve">2.21 to 2.59 m (~ </w:t>
      </w:r>
      <w:r w:rsidR="001936E7" w:rsidRPr="00F22E73">
        <w:rPr>
          <w:rFonts w:ascii="Times New Roman" w:hAnsi="Times New Roman"/>
          <w:color w:val="0070C0"/>
          <w:szCs w:val="24"/>
          <w:u w:val="single"/>
        </w:rPr>
        <w:t>7’</w:t>
      </w:r>
      <w:r w:rsidR="00D54090" w:rsidRPr="00F22E73">
        <w:rPr>
          <w:rFonts w:ascii="Times New Roman" w:hAnsi="Times New Roman"/>
          <w:color w:val="0070C0"/>
          <w:szCs w:val="24"/>
          <w:u w:val="single"/>
        </w:rPr>
        <w:t>3”</w:t>
      </w:r>
      <w:r w:rsidR="004F0426" w:rsidRPr="00F22E73">
        <w:rPr>
          <w:rFonts w:ascii="Times New Roman" w:hAnsi="Times New Roman"/>
          <w:color w:val="0070C0"/>
          <w:szCs w:val="24"/>
          <w:u w:val="single"/>
        </w:rPr>
        <w:t xml:space="preserve"> to 8’5”</w:t>
      </w:r>
      <w:r w:rsidR="00565238" w:rsidRPr="00F22E73">
        <w:rPr>
          <w:rFonts w:ascii="Times New Roman" w:hAnsi="Times New Roman"/>
          <w:color w:val="0070C0"/>
          <w:szCs w:val="24"/>
          <w:u w:val="single"/>
        </w:rPr>
        <w:t>)</w:t>
      </w:r>
      <w:r w:rsidR="00EC5E52" w:rsidRPr="00F22E73">
        <w:rPr>
          <w:rFonts w:ascii="Times New Roman" w:hAnsi="Times New Roman"/>
          <w:color w:val="0070C0"/>
          <w:szCs w:val="24"/>
          <w:u w:val="single"/>
        </w:rPr>
        <w:t>,</w:t>
      </w:r>
      <w:r w:rsidR="00CE6EFA" w:rsidRPr="00F22E73">
        <w:rPr>
          <w:rFonts w:ascii="Times New Roman" w:hAnsi="Times New Roman"/>
          <w:color w:val="0070C0"/>
          <w:szCs w:val="24"/>
          <w:u w:val="single"/>
        </w:rPr>
        <w:t xml:space="preserve"> adult</w:t>
      </w:r>
      <w:r w:rsidR="00C15208" w:rsidRPr="00F22E73">
        <w:rPr>
          <w:rFonts w:ascii="Times New Roman" w:hAnsi="Times New Roman"/>
          <w:color w:val="0070C0"/>
          <w:szCs w:val="24"/>
          <w:u w:val="single"/>
        </w:rPr>
        <w:t xml:space="preserve"> females </w:t>
      </w:r>
      <w:r w:rsidR="00CE6EFA" w:rsidRPr="00F22E73">
        <w:rPr>
          <w:rFonts w:ascii="Times New Roman" w:hAnsi="Times New Roman"/>
          <w:color w:val="0070C0"/>
          <w:szCs w:val="24"/>
          <w:u w:val="single"/>
        </w:rPr>
        <w:t>from 4.04</w:t>
      </w:r>
      <w:r w:rsidR="00051F7F" w:rsidRPr="00F22E73">
        <w:rPr>
          <w:rFonts w:ascii="Times New Roman" w:hAnsi="Times New Roman"/>
          <w:color w:val="0070C0"/>
          <w:szCs w:val="24"/>
          <w:u w:val="single"/>
        </w:rPr>
        <w:t xml:space="preserve"> to </w:t>
      </w:r>
      <w:r w:rsidR="00142288" w:rsidRPr="00F22E73">
        <w:rPr>
          <w:rFonts w:ascii="Times New Roman" w:hAnsi="Times New Roman"/>
          <w:color w:val="0070C0"/>
          <w:szCs w:val="24"/>
          <w:u w:val="single"/>
        </w:rPr>
        <w:t>4</w:t>
      </w:r>
      <w:r w:rsidR="00051F7F" w:rsidRPr="00F22E73">
        <w:rPr>
          <w:rFonts w:ascii="Times New Roman" w:hAnsi="Times New Roman"/>
          <w:color w:val="0070C0"/>
          <w:szCs w:val="24"/>
          <w:u w:val="single"/>
        </w:rPr>
        <w:t>.</w:t>
      </w:r>
      <w:r w:rsidR="00142288" w:rsidRPr="00F22E73">
        <w:rPr>
          <w:rFonts w:ascii="Times New Roman" w:hAnsi="Times New Roman"/>
          <w:color w:val="0070C0"/>
          <w:szCs w:val="24"/>
          <w:u w:val="single"/>
        </w:rPr>
        <w:t>84</w:t>
      </w:r>
      <w:r w:rsidR="00051F7F" w:rsidRPr="00F22E73">
        <w:rPr>
          <w:rFonts w:ascii="Times New Roman" w:hAnsi="Times New Roman"/>
          <w:color w:val="0070C0"/>
          <w:szCs w:val="24"/>
          <w:u w:val="single"/>
        </w:rPr>
        <w:t xml:space="preserve"> m (~ </w:t>
      </w:r>
      <w:r w:rsidR="004F0426" w:rsidRPr="00F22E73">
        <w:rPr>
          <w:rFonts w:ascii="Times New Roman" w:hAnsi="Times New Roman"/>
          <w:color w:val="0070C0"/>
          <w:szCs w:val="24"/>
          <w:u w:val="single"/>
        </w:rPr>
        <w:t>13’3” to</w:t>
      </w:r>
      <w:r w:rsidR="00AF6560" w:rsidRPr="00F22E73">
        <w:rPr>
          <w:rFonts w:ascii="Times New Roman" w:hAnsi="Times New Roman"/>
          <w:color w:val="0070C0"/>
          <w:szCs w:val="24"/>
          <w:u w:val="single"/>
        </w:rPr>
        <w:t xml:space="preserve"> 15’9”</w:t>
      </w:r>
      <w:r w:rsidR="00A859F3" w:rsidRPr="00F22E73">
        <w:rPr>
          <w:rFonts w:ascii="Times New Roman" w:hAnsi="Times New Roman"/>
          <w:color w:val="0070C0"/>
          <w:szCs w:val="24"/>
          <w:u w:val="single"/>
        </w:rPr>
        <w:t>)</w:t>
      </w:r>
      <w:r w:rsidR="00EC5E52" w:rsidRPr="00F22E73">
        <w:rPr>
          <w:rFonts w:ascii="Times New Roman" w:hAnsi="Times New Roman"/>
          <w:color w:val="0070C0"/>
          <w:szCs w:val="24"/>
          <w:u w:val="single"/>
        </w:rPr>
        <w:t>, and adult males from</w:t>
      </w:r>
      <w:r w:rsidR="00A40917" w:rsidRPr="00F22E73">
        <w:rPr>
          <w:rFonts w:ascii="Times New Roman" w:hAnsi="Times New Roman"/>
          <w:color w:val="0070C0"/>
          <w:szCs w:val="24"/>
          <w:u w:val="single"/>
        </w:rPr>
        <w:t xml:space="preserve"> 4.91 to 5.47 m (~</w:t>
      </w:r>
      <w:r w:rsidR="00AF6560" w:rsidRPr="00F22E73">
        <w:rPr>
          <w:rFonts w:ascii="Times New Roman" w:hAnsi="Times New Roman"/>
          <w:color w:val="0070C0"/>
          <w:szCs w:val="24"/>
          <w:u w:val="single"/>
        </w:rPr>
        <w:t xml:space="preserve"> </w:t>
      </w:r>
      <w:r w:rsidR="00F421A3" w:rsidRPr="00F22E73">
        <w:rPr>
          <w:rFonts w:ascii="Times New Roman" w:hAnsi="Times New Roman"/>
          <w:color w:val="0070C0"/>
          <w:szCs w:val="24"/>
          <w:u w:val="single"/>
        </w:rPr>
        <w:t>16’1” to 17’9”)</w:t>
      </w:r>
      <w:r w:rsidR="00721950" w:rsidRPr="00F22E73">
        <w:rPr>
          <w:rFonts w:ascii="Times New Roman" w:hAnsi="Times New Roman"/>
          <w:color w:val="0070C0"/>
          <w:szCs w:val="24"/>
          <w:u w:val="single"/>
        </w:rPr>
        <w:t>.</w:t>
      </w:r>
      <w:r w:rsidR="00035028" w:rsidRPr="00F22E73">
        <w:rPr>
          <w:rStyle w:val="FootnoteReference"/>
          <w:rFonts w:ascii="Times New Roman" w:hAnsi="Times New Roman"/>
          <w:color w:val="0070C0"/>
          <w:szCs w:val="24"/>
          <w:u w:val="single"/>
          <w:vertAlign w:val="superscript"/>
        </w:rPr>
        <w:footnoteReference w:id="12"/>
      </w:r>
      <w:r w:rsidR="00E51DAB" w:rsidRPr="00F22E73">
        <w:rPr>
          <w:rFonts w:ascii="Times New Roman" w:hAnsi="Times New Roman"/>
          <w:color w:val="0070C0"/>
          <w:szCs w:val="24"/>
          <w:u w:val="single"/>
        </w:rPr>
        <w:t xml:space="preserve"> Sexual dimorphism exists in this specie</w:t>
      </w:r>
      <w:r w:rsidR="00CC7FE6" w:rsidRPr="00F22E73">
        <w:rPr>
          <w:rFonts w:ascii="Times New Roman" w:hAnsi="Times New Roman"/>
          <w:color w:val="0070C0"/>
          <w:szCs w:val="24"/>
          <w:u w:val="single"/>
        </w:rPr>
        <w:t>s as adult males are 0.7 m (~ 2’3”) longer</w:t>
      </w:r>
      <w:r w:rsidR="0000188C" w:rsidRPr="00F22E73">
        <w:rPr>
          <w:rFonts w:ascii="Times New Roman" w:hAnsi="Times New Roman"/>
          <w:color w:val="0070C0"/>
          <w:szCs w:val="24"/>
          <w:u w:val="single"/>
        </w:rPr>
        <w:t xml:space="preserve"> than females</w:t>
      </w:r>
      <w:r w:rsidR="00273AD9" w:rsidRPr="00F22E73">
        <w:rPr>
          <w:rFonts w:ascii="Times New Roman" w:hAnsi="Times New Roman"/>
          <w:color w:val="0070C0"/>
          <w:szCs w:val="24"/>
          <w:u w:val="single"/>
        </w:rPr>
        <w:t>.</w:t>
      </w:r>
      <w:r w:rsidR="008875EA" w:rsidRPr="00F22E73">
        <w:rPr>
          <w:rFonts w:ascii="Times New Roman" w:hAnsi="Times New Roman"/>
          <w:color w:val="0070C0"/>
          <w:szCs w:val="24"/>
          <w:u w:val="single"/>
        </w:rPr>
        <w:t xml:space="preserve"> While exact age was not reported for the two Hawaii and 25 Chile strandings</w:t>
      </w:r>
      <w:r w:rsidR="007325DA" w:rsidRPr="00F22E73">
        <w:rPr>
          <w:rFonts w:ascii="Times New Roman" w:hAnsi="Times New Roman"/>
          <w:color w:val="0070C0"/>
          <w:szCs w:val="24"/>
          <w:u w:val="single"/>
        </w:rPr>
        <w:t>, comparing catalogs with known age of individuals can aid in determining whether differences exist between populations</w:t>
      </w:r>
      <w:r w:rsidR="00430D70" w:rsidRPr="00F22E73">
        <w:rPr>
          <w:rFonts w:ascii="Times New Roman" w:hAnsi="Times New Roman"/>
          <w:color w:val="0070C0"/>
          <w:szCs w:val="24"/>
          <w:u w:val="single"/>
        </w:rPr>
        <w:t xml:space="preserve"> for age and size</w:t>
      </w:r>
      <w:r w:rsidR="007325DA" w:rsidRPr="00F22E73">
        <w:rPr>
          <w:rFonts w:ascii="Times New Roman" w:hAnsi="Times New Roman"/>
          <w:color w:val="0070C0"/>
          <w:szCs w:val="24"/>
          <w:u w:val="single"/>
        </w:rPr>
        <w:t>.</w:t>
      </w:r>
    </w:p>
    <w:p w14:paraId="5DCCA06B" w14:textId="1A9A5AE9" w:rsidR="00B77199" w:rsidRDefault="006329F7" w:rsidP="00F22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sidRPr="00F22E73">
        <w:rPr>
          <w:rFonts w:ascii="Times New Roman" w:hAnsi="Times New Roman"/>
          <w:color w:val="0070C0"/>
          <w:szCs w:val="24"/>
          <w:u w:val="single"/>
        </w:rPr>
        <w:t xml:space="preserve">Due to the </w:t>
      </w:r>
      <w:r w:rsidR="008B6E3F" w:rsidRPr="00F22E73">
        <w:rPr>
          <w:rFonts w:ascii="Times New Roman" w:hAnsi="Times New Roman"/>
          <w:color w:val="0070C0"/>
          <w:szCs w:val="24"/>
          <w:u w:val="single"/>
        </w:rPr>
        <w:t xml:space="preserve">endangered status of the </w:t>
      </w:r>
      <w:r w:rsidR="00AF0CE5" w:rsidRPr="00F22E73">
        <w:rPr>
          <w:rFonts w:ascii="Times New Roman" w:hAnsi="Times New Roman"/>
          <w:color w:val="0070C0"/>
          <w:szCs w:val="24"/>
          <w:u w:val="single"/>
        </w:rPr>
        <w:t xml:space="preserve">rarely sighted </w:t>
      </w:r>
      <w:r w:rsidR="008B6E3F" w:rsidRPr="00F22E73">
        <w:rPr>
          <w:rFonts w:ascii="Times New Roman" w:hAnsi="Times New Roman"/>
          <w:color w:val="0070C0"/>
          <w:szCs w:val="24"/>
          <w:u w:val="single"/>
        </w:rPr>
        <w:t xml:space="preserve">MHI </w:t>
      </w:r>
      <w:r w:rsidR="00672D94" w:rsidRPr="00F22E73">
        <w:rPr>
          <w:rFonts w:ascii="Times New Roman" w:hAnsi="Times New Roman"/>
          <w:color w:val="0070C0"/>
          <w:szCs w:val="24"/>
          <w:u w:val="single"/>
        </w:rPr>
        <w:t xml:space="preserve">stock of </w:t>
      </w:r>
      <w:r w:rsidR="008B6E3F" w:rsidRPr="00F22E73">
        <w:rPr>
          <w:rFonts w:ascii="Times New Roman" w:hAnsi="Times New Roman"/>
          <w:color w:val="0070C0"/>
          <w:szCs w:val="24"/>
          <w:u w:val="single"/>
        </w:rPr>
        <w:t>false killer whales</w:t>
      </w:r>
      <w:r w:rsidR="00672D94" w:rsidRPr="00F22E73">
        <w:rPr>
          <w:rFonts w:ascii="Times New Roman" w:hAnsi="Times New Roman"/>
          <w:color w:val="0070C0"/>
          <w:szCs w:val="24"/>
          <w:u w:val="single"/>
        </w:rPr>
        <w:t xml:space="preserve">, </w:t>
      </w:r>
      <w:r w:rsidR="003A49A7" w:rsidRPr="00F22E73">
        <w:rPr>
          <w:rFonts w:ascii="Times New Roman" w:hAnsi="Times New Roman"/>
          <w:color w:val="0070C0"/>
          <w:szCs w:val="24"/>
          <w:u w:val="single"/>
        </w:rPr>
        <w:t xml:space="preserve">it is critical to </w:t>
      </w:r>
      <w:r w:rsidR="007E4E29" w:rsidRPr="00F22E73">
        <w:rPr>
          <w:rFonts w:ascii="Times New Roman" w:hAnsi="Times New Roman"/>
          <w:color w:val="0070C0"/>
          <w:szCs w:val="24"/>
          <w:u w:val="single"/>
        </w:rPr>
        <w:t>gather</w:t>
      </w:r>
      <w:r w:rsidR="003A49A7" w:rsidRPr="00F22E73">
        <w:rPr>
          <w:rFonts w:ascii="Times New Roman" w:hAnsi="Times New Roman"/>
          <w:color w:val="0070C0"/>
          <w:szCs w:val="24"/>
          <w:u w:val="single"/>
        </w:rPr>
        <w:t xml:space="preserve"> data that is</w:t>
      </w:r>
      <w:r w:rsidR="0061375A" w:rsidRPr="00F22E73">
        <w:rPr>
          <w:rFonts w:ascii="Times New Roman" w:hAnsi="Times New Roman"/>
          <w:color w:val="0070C0"/>
          <w:szCs w:val="24"/>
          <w:u w:val="single"/>
        </w:rPr>
        <w:t xml:space="preserve"> especially difficult to collect</w:t>
      </w:r>
      <w:r w:rsidR="006C7D02" w:rsidRPr="00F22E73">
        <w:rPr>
          <w:rFonts w:ascii="Times New Roman" w:hAnsi="Times New Roman"/>
          <w:color w:val="0070C0"/>
          <w:szCs w:val="24"/>
          <w:u w:val="single"/>
        </w:rPr>
        <w:t xml:space="preserve"> to make </w:t>
      </w:r>
      <w:r w:rsidR="00391752" w:rsidRPr="00F22E73">
        <w:rPr>
          <w:rFonts w:ascii="Times New Roman" w:hAnsi="Times New Roman"/>
          <w:color w:val="0070C0"/>
          <w:szCs w:val="24"/>
          <w:u w:val="single"/>
        </w:rPr>
        <w:t xml:space="preserve">accurate inferences regarding the recovery of this </w:t>
      </w:r>
      <w:r w:rsidR="005F0E05" w:rsidRPr="00F22E73">
        <w:rPr>
          <w:rFonts w:ascii="Times New Roman" w:hAnsi="Times New Roman"/>
          <w:color w:val="0070C0"/>
          <w:szCs w:val="24"/>
          <w:u w:val="single"/>
        </w:rPr>
        <w:t>population</w:t>
      </w:r>
      <w:r w:rsidR="000A43CA" w:rsidRPr="00F22E73">
        <w:rPr>
          <w:rFonts w:ascii="Times New Roman" w:hAnsi="Times New Roman"/>
          <w:color w:val="0070C0"/>
          <w:szCs w:val="24"/>
          <w:u w:val="single"/>
        </w:rPr>
        <w:t xml:space="preserve"> and others</w:t>
      </w:r>
      <w:r w:rsidR="005F0E05" w:rsidRPr="00F22E73">
        <w:rPr>
          <w:rFonts w:ascii="Times New Roman" w:hAnsi="Times New Roman"/>
          <w:color w:val="0070C0"/>
          <w:szCs w:val="24"/>
          <w:u w:val="single"/>
        </w:rPr>
        <w:t>.</w:t>
      </w:r>
      <w:bookmarkStart w:id="4" w:name="_Hlk124929601"/>
      <w:r w:rsidR="005F0E05" w:rsidRPr="00F22E73">
        <w:rPr>
          <w:rStyle w:val="FootnoteReference"/>
          <w:rFonts w:ascii="Times New Roman" w:hAnsi="Times New Roman"/>
          <w:color w:val="0070C0"/>
          <w:szCs w:val="24"/>
          <w:u w:val="single"/>
          <w:vertAlign w:val="superscript"/>
        </w:rPr>
        <w:footnoteReference w:id="13"/>
      </w:r>
      <w:bookmarkEnd w:id="4"/>
      <w:r w:rsidR="000A43CA">
        <w:rPr>
          <w:rFonts w:ascii="Times New Roman" w:hAnsi="Times New Roman"/>
          <w:color w:val="0070C0"/>
          <w:szCs w:val="24"/>
        </w:rPr>
        <w:t xml:space="preserve"> </w:t>
      </w:r>
      <w:r w:rsidR="00FF572D">
        <w:rPr>
          <w:rFonts w:ascii="Times New Roman" w:hAnsi="Times New Roman"/>
          <w:color w:val="0070C0"/>
          <w:szCs w:val="24"/>
        </w:rPr>
        <w:t>There is a need</w:t>
      </w:r>
      <w:r w:rsidR="00A249A1">
        <w:rPr>
          <w:rFonts w:ascii="Times New Roman" w:hAnsi="Times New Roman"/>
          <w:color w:val="0070C0"/>
          <w:szCs w:val="24"/>
        </w:rPr>
        <w:t xml:space="preserve"> for technology to measure “uncatchable” animals in the field such as cetaceans. While </w:t>
      </w:r>
      <w:r w:rsidR="00A249A1">
        <w:rPr>
          <w:rFonts w:ascii="Times New Roman" w:hAnsi="Times New Roman"/>
          <w:color w:val="0070C0"/>
          <w:szCs w:val="24"/>
        </w:rPr>
        <w:lastRenderedPageBreak/>
        <w:t>drones are big up-and-comers for this moving forward, there are a lot of historical photos taken of individuals that need to be assessed</w:t>
      </w:r>
      <w:r w:rsidR="009211D8">
        <w:rPr>
          <w:rFonts w:ascii="Times New Roman" w:hAnsi="Times New Roman"/>
          <w:color w:val="0070C0"/>
          <w:szCs w:val="24"/>
        </w:rPr>
        <w:t xml:space="preserve"> to acquire baseline physiological measurements of these animals</w:t>
      </w:r>
      <w:r w:rsidR="00A46799">
        <w:rPr>
          <w:rFonts w:ascii="Times New Roman" w:hAnsi="Times New Roman"/>
          <w:color w:val="0070C0"/>
          <w:szCs w:val="24"/>
        </w:rPr>
        <w:t xml:space="preserve"> </w:t>
      </w:r>
      <w:r w:rsidR="00A46799" w:rsidRPr="002719F3">
        <w:rPr>
          <w:rFonts w:ascii="Times New Roman" w:hAnsi="Times New Roman"/>
          <w:color w:val="0070C0"/>
          <w:szCs w:val="24"/>
          <w:u w:val="single"/>
        </w:rPr>
        <w:t>if possible</w:t>
      </w:r>
      <w:r w:rsidR="009211D8">
        <w:rPr>
          <w:rFonts w:ascii="Times New Roman" w:hAnsi="Times New Roman"/>
          <w:color w:val="0070C0"/>
          <w:szCs w:val="24"/>
        </w:rPr>
        <w:t xml:space="preserve">. </w:t>
      </w:r>
      <w:r w:rsidR="009D1ADF">
        <w:rPr>
          <w:rFonts w:ascii="Times New Roman" w:hAnsi="Times New Roman"/>
          <w:color w:val="0070C0"/>
          <w:szCs w:val="24"/>
        </w:rPr>
        <w:t>Therefore, t</w:t>
      </w:r>
      <w:r w:rsidR="009211D8">
        <w:rPr>
          <w:rFonts w:ascii="Times New Roman" w:hAnsi="Times New Roman"/>
          <w:color w:val="0070C0"/>
          <w:szCs w:val="24"/>
        </w:rPr>
        <w:t xml:space="preserve">he methods of photogrammetry coupled with morphometrics </w:t>
      </w:r>
      <w:r w:rsidR="00BD382E">
        <w:rPr>
          <w:rFonts w:ascii="Times New Roman" w:hAnsi="Times New Roman"/>
          <w:color w:val="0070C0"/>
          <w:szCs w:val="24"/>
        </w:rPr>
        <w:t xml:space="preserve">can effectively “measure” </w:t>
      </w:r>
      <w:r w:rsidR="00FB72E4" w:rsidRPr="00EB351E">
        <w:rPr>
          <w:rFonts w:ascii="Times New Roman" w:hAnsi="Times New Roman"/>
          <w:color w:val="0070C0"/>
          <w:szCs w:val="24"/>
          <w:u w:val="single"/>
        </w:rPr>
        <w:t>photographed and tagged (satellite or laser)</w:t>
      </w:r>
      <w:r w:rsidR="00FB72E4">
        <w:rPr>
          <w:rFonts w:ascii="Times New Roman" w:hAnsi="Times New Roman"/>
          <w:color w:val="0070C0"/>
          <w:szCs w:val="24"/>
        </w:rPr>
        <w:t xml:space="preserve"> </w:t>
      </w:r>
      <w:r w:rsidR="00BD382E">
        <w:rPr>
          <w:rFonts w:ascii="Times New Roman" w:hAnsi="Times New Roman"/>
          <w:color w:val="0070C0"/>
          <w:szCs w:val="24"/>
        </w:rPr>
        <w:t xml:space="preserve">individuals </w:t>
      </w:r>
      <w:r w:rsidR="00163E97">
        <w:rPr>
          <w:rFonts w:ascii="Times New Roman" w:hAnsi="Times New Roman"/>
          <w:color w:val="0070C0"/>
          <w:szCs w:val="24"/>
        </w:rPr>
        <w:t>to assess their body size and age class</w:t>
      </w:r>
      <w:r w:rsidR="007622A4">
        <w:rPr>
          <w:rFonts w:ascii="Times New Roman" w:hAnsi="Times New Roman"/>
          <w:color w:val="0070C0"/>
          <w:szCs w:val="24"/>
        </w:rPr>
        <w:t>.</w:t>
      </w:r>
    </w:p>
    <w:p w14:paraId="07696048" w14:textId="77777777" w:rsidR="00733D87" w:rsidRPr="00F22E73" w:rsidRDefault="00733D87" w:rsidP="00F22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FF0000"/>
          <w:szCs w:val="24"/>
        </w:rPr>
      </w:pPr>
    </w:p>
    <w:p w14:paraId="66FF9748" w14:textId="2277DC8C"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p>
    <w:p w14:paraId="22528C16" w14:textId="27838B68" w:rsidR="000C2D60" w:rsidRDefault="00856E33" w:rsidP="00F22E73">
      <w:pPr>
        <w:ind w:left="360"/>
        <w:rPr>
          <w:rFonts w:ascii="Times New Roman" w:hAnsi="Times New Roman"/>
          <w:color w:val="0070C0"/>
          <w:szCs w:val="24"/>
        </w:rPr>
      </w:pPr>
      <w:r>
        <w:rPr>
          <w:rFonts w:ascii="Times New Roman" w:hAnsi="Times New Roman"/>
          <w:color w:val="0070C0"/>
          <w:szCs w:val="24"/>
        </w:rPr>
        <w:t xml:space="preserve">The significance of this research is highly geared toward the preservation of species by contributing physiological and population data to the growing pool of knowledge on </w:t>
      </w:r>
      <w:r w:rsidR="0017488C">
        <w:rPr>
          <w:rFonts w:ascii="Times New Roman" w:hAnsi="Times New Roman"/>
          <w:color w:val="0070C0"/>
          <w:szCs w:val="24"/>
        </w:rPr>
        <w:t>false killer whales</w:t>
      </w:r>
      <w:r>
        <w:rPr>
          <w:rFonts w:ascii="Times New Roman" w:hAnsi="Times New Roman"/>
          <w:color w:val="0070C0"/>
          <w:szCs w:val="24"/>
        </w:rPr>
        <w:t xml:space="preserve"> that aids in informing management practices. I think that this research is important because it not only can give researchers baseline data for population structure and </w:t>
      </w:r>
      <w:r w:rsidR="004B25CC">
        <w:rPr>
          <w:rFonts w:ascii="Times New Roman" w:hAnsi="Times New Roman"/>
          <w:color w:val="0070C0"/>
          <w:szCs w:val="24"/>
        </w:rPr>
        <w:t>dynamics,</w:t>
      </w:r>
      <w:r>
        <w:rPr>
          <w:rFonts w:ascii="Times New Roman" w:hAnsi="Times New Roman"/>
          <w:color w:val="0070C0"/>
          <w:szCs w:val="24"/>
        </w:rPr>
        <w:t xml:space="preserve"> but it can also aid in predicting the persistence of </w:t>
      </w:r>
      <w:r w:rsidR="004B25CC">
        <w:rPr>
          <w:rFonts w:ascii="Times New Roman" w:hAnsi="Times New Roman"/>
          <w:color w:val="0070C0"/>
          <w:szCs w:val="24"/>
        </w:rPr>
        <w:t>th</w:t>
      </w:r>
      <w:r w:rsidR="0017488C">
        <w:rPr>
          <w:rFonts w:ascii="Times New Roman" w:hAnsi="Times New Roman"/>
          <w:color w:val="0070C0"/>
          <w:szCs w:val="24"/>
        </w:rPr>
        <w:t>is</w:t>
      </w:r>
      <w:r w:rsidR="004B25CC">
        <w:rPr>
          <w:rFonts w:ascii="Times New Roman" w:hAnsi="Times New Roman"/>
          <w:color w:val="0070C0"/>
          <w:szCs w:val="24"/>
        </w:rPr>
        <w:t xml:space="preserve"> species. For example, if these methods can accurately assess age class and body size of individual cetaceans, it can be implemented as a non-invasive and non-lethal method of assessing these traits for numerous if not all cetacean species. Cetaceans are also hard to sample so this would be a great method for sampling! I think this work could advance my scholarship in that it is not a highly researched </w:t>
      </w:r>
      <w:r w:rsidR="00220745">
        <w:rPr>
          <w:rFonts w:ascii="Times New Roman" w:hAnsi="Times New Roman"/>
          <w:color w:val="0070C0"/>
          <w:szCs w:val="24"/>
        </w:rPr>
        <w:t>topic,</w:t>
      </w:r>
      <w:r w:rsidR="004B25CC">
        <w:rPr>
          <w:rFonts w:ascii="Times New Roman" w:hAnsi="Times New Roman"/>
          <w:color w:val="0070C0"/>
          <w:szCs w:val="24"/>
        </w:rPr>
        <w:t xml:space="preserve"> and these species are “hanging in the balance” with a lot of data deficiency.</w:t>
      </w:r>
      <w:r w:rsidR="009E5152">
        <w:rPr>
          <w:rFonts w:ascii="Times New Roman" w:hAnsi="Times New Roman"/>
          <w:color w:val="0070C0"/>
          <w:szCs w:val="24"/>
        </w:rPr>
        <w:t xml:space="preserve"> It is also a fairly novel method of measuring animals which I feel like I have nearly mastered</w:t>
      </w:r>
      <w:r w:rsidR="00A20722">
        <w:rPr>
          <w:rFonts w:ascii="Times New Roman" w:hAnsi="Times New Roman"/>
          <w:color w:val="0070C0"/>
          <w:szCs w:val="24"/>
        </w:rPr>
        <w:t xml:space="preserve"> and can employ to measure many other species</w:t>
      </w:r>
      <w:r w:rsidR="004D0D1D">
        <w:rPr>
          <w:rFonts w:ascii="Times New Roman" w:hAnsi="Times New Roman"/>
          <w:color w:val="0070C0"/>
          <w:szCs w:val="24"/>
        </w:rPr>
        <w:t>.</w:t>
      </w:r>
    </w:p>
    <w:p w14:paraId="2B7C112C" w14:textId="77777777" w:rsidR="00733D87" w:rsidRPr="007A434A" w:rsidRDefault="00733D87" w:rsidP="00F22E73">
      <w:pPr>
        <w:ind w:left="360"/>
        <w:rPr>
          <w:rFonts w:ascii="Times New Roman" w:hAnsi="Times New Roman"/>
          <w:szCs w:val="24"/>
        </w:rPr>
      </w:pPr>
    </w:p>
    <w:p w14:paraId="007E14ED" w14:textId="68A3EA84" w:rsidR="000C2D60" w:rsidRPr="007A434A"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w:t>
      </w:r>
      <w:r w:rsidR="0037282D" w:rsidRPr="007A434A">
        <w:rPr>
          <w:rStyle w:val="EndnoteReference"/>
          <w:rFonts w:ascii="Times New Roman" w:hAnsi="Times New Roman"/>
          <w:szCs w:val="24"/>
        </w:rPr>
        <w:endnoteReference w:id="1"/>
      </w:r>
      <w:r w:rsidRPr="007A434A">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54203DA8" w14:textId="0E6865AA" w:rsidR="00400E4C" w:rsidRDefault="00C63460" w:rsidP="00F22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Pr>
          <w:rFonts w:ascii="Times New Roman" w:hAnsi="Times New Roman"/>
          <w:color w:val="0070C0"/>
          <w:szCs w:val="24"/>
        </w:rPr>
        <w:t xml:space="preserve">In order to obtain accurate estimates of body size and age class of individuals, proficiency in </w:t>
      </w:r>
      <w:proofErr w:type="spellStart"/>
      <w:r>
        <w:rPr>
          <w:rFonts w:ascii="Times New Roman" w:hAnsi="Times New Roman"/>
          <w:color w:val="0070C0"/>
          <w:szCs w:val="24"/>
        </w:rPr>
        <w:t>ACDSee</w:t>
      </w:r>
      <w:proofErr w:type="spellEnd"/>
      <w:r>
        <w:rPr>
          <w:rFonts w:ascii="Times New Roman" w:hAnsi="Times New Roman"/>
          <w:color w:val="0070C0"/>
          <w:szCs w:val="24"/>
        </w:rPr>
        <w:t xml:space="preserve"> Photo Studio Pro and ImageJ software is essential. </w:t>
      </w:r>
      <w:proofErr w:type="spellStart"/>
      <w:r>
        <w:rPr>
          <w:rFonts w:ascii="Times New Roman" w:hAnsi="Times New Roman"/>
          <w:color w:val="0070C0"/>
          <w:szCs w:val="24"/>
        </w:rPr>
        <w:t>ACDSee</w:t>
      </w:r>
      <w:proofErr w:type="spellEnd"/>
      <w:r>
        <w:rPr>
          <w:rFonts w:ascii="Times New Roman" w:hAnsi="Times New Roman"/>
          <w:color w:val="0070C0"/>
          <w:szCs w:val="24"/>
        </w:rPr>
        <w:t xml:space="preserve"> is a tool used to vet photos of individuals for angle and clarity. ImageJ software is a tool that allows researchers to make insertion points on an object in the photo and measures the distance between them in pixels. Using known satellite tag dimensions or the standard 15 cm distance between laser lights projected onto the animal from afar, these pixels are then extrapolated into absolute lengths in centimeters.</w:t>
      </w:r>
      <w:r w:rsidR="00981111">
        <w:rPr>
          <w:rFonts w:ascii="Times New Roman" w:hAnsi="Times New Roman"/>
          <w:color w:val="0070C0"/>
          <w:szCs w:val="24"/>
        </w:rPr>
        <w:t xml:space="preserve"> I will be analyzing data generated from these methods in a few different ways </w:t>
      </w:r>
      <w:r w:rsidR="00A42D44">
        <w:rPr>
          <w:rFonts w:ascii="Times New Roman" w:hAnsi="Times New Roman"/>
          <w:color w:val="0070C0"/>
          <w:szCs w:val="24"/>
        </w:rPr>
        <w:t>(insular vs pelagic, Hawaiian vs Central America</w:t>
      </w:r>
      <w:r w:rsidR="00496A55">
        <w:rPr>
          <w:rFonts w:ascii="Times New Roman" w:hAnsi="Times New Roman"/>
          <w:color w:val="0070C0"/>
          <w:szCs w:val="24"/>
        </w:rPr>
        <w:t>, individual</w:t>
      </w:r>
      <w:r w:rsidR="00A06922">
        <w:rPr>
          <w:rFonts w:ascii="Times New Roman" w:hAnsi="Times New Roman"/>
          <w:color w:val="0070C0"/>
          <w:szCs w:val="24"/>
          <w:vertAlign w:val="superscript"/>
        </w:rPr>
        <w:t>1</w:t>
      </w:r>
      <w:r w:rsidR="00496A55">
        <w:rPr>
          <w:rFonts w:ascii="Times New Roman" w:hAnsi="Times New Roman"/>
          <w:color w:val="0070C0"/>
          <w:szCs w:val="24"/>
        </w:rPr>
        <w:t xml:space="preserve"> vs individual</w:t>
      </w:r>
      <w:r w:rsidR="00A06922">
        <w:rPr>
          <w:rFonts w:ascii="Times New Roman" w:hAnsi="Times New Roman"/>
          <w:color w:val="0070C0"/>
          <w:szCs w:val="24"/>
          <w:vertAlign w:val="superscript"/>
        </w:rPr>
        <w:t>2</w:t>
      </w:r>
      <w:r w:rsidR="00A06922">
        <w:rPr>
          <w:rFonts w:ascii="Times New Roman" w:hAnsi="Times New Roman"/>
          <w:color w:val="0070C0"/>
          <w:szCs w:val="24"/>
        </w:rPr>
        <w:t xml:space="preserve"> etc.</w:t>
      </w:r>
      <w:r w:rsidR="00496A55">
        <w:rPr>
          <w:rFonts w:ascii="Times New Roman" w:hAnsi="Times New Roman"/>
          <w:color w:val="0070C0"/>
          <w:szCs w:val="24"/>
        </w:rPr>
        <w:t xml:space="preserve">) </w:t>
      </w:r>
      <w:r w:rsidR="00981111">
        <w:rPr>
          <w:rFonts w:ascii="Times New Roman" w:hAnsi="Times New Roman"/>
          <w:color w:val="0070C0"/>
          <w:szCs w:val="24"/>
        </w:rPr>
        <w:t xml:space="preserve">but generally </w:t>
      </w:r>
      <w:r w:rsidR="00B31501">
        <w:rPr>
          <w:rFonts w:ascii="Times New Roman" w:hAnsi="Times New Roman"/>
          <w:color w:val="0070C0"/>
          <w:szCs w:val="24"/>
        </w:rPr>
        <w:t>d</w:t>
      </w:r>
      <w:r w:rsidR="00981111">
        <w:rPr>
          <w:rFonts w:ascii="Times New Roman" w:hAnsi="Times New Roman"/>
          <w:color w:val="0070C0"/>
          <w:szCs w:val="24"/>
        </w:rPr>
        <w:t xml:space="preserve">o find a positive relationship with the number of years the animals have been documented in the catalog and the size of their dorsal fins. </w:t>
      </w:r>
      <w:r w:rsidR="005C2628">
        <w:rPr>
          <w:rFonts w:ascii="Times New Roman" w:hAnsi="Times New Roman"/>
          <w:color w:val="0070C0"/>
          <w:szCs w:val="24"/>
        </w:rPr>
        <w:t xml:space="preserve">The </w:t>
      </w:r>
      <w:r w:rsidR="00E75659">
        <w:rPr>
          <w:rFonts w:ascii="Times New Roman" w:hAnsi="Times New Roman"/>
          <w:color w:val="0070C0"/>
          <w:szCs w:val="24"/>
        </w:rPr>
        <w:t xml:space="preserve">categorical age and continuous body size variables are dependent upon the categorical stock </w:t>
      </w:r>
      <w:r w:rsidR="005D1FFE">
        <w:rPr>
          <w:rFonts w:ascii="Times New Roman" w:hAnsi="Times New Roman"/>
          <w:color w:val="0070C0"/>
          <w:szCs w:val="24"/>
        </w:rPr>
        <w:t>or location type of false killer whales.</w:t>
      </w:r>
      <w:r w:rsidR="00246C82">
        <w:rPr>
          <w:rFonts w:ascii="Times New Roman" w:hAnsi="Times New Roman"/>
          <w:color w:val="0070C0"/>
          <w:szCs w:val="24"/>
        </w:rPr>
        <w:t xml:space="preserve"> </w:t>
      </w:r>
    </w:p>
    <w:p w14:paraId="3FE7971A" w14:textId="77777777" w:rsidR="00733D87" w:rsidRPr="000B2565" w:rsidRDefault="00733D87" w:rsidP="00F22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p>
    <w:p w14:paraId="3D026913" w14:textId="5E911E7F" w:rsidR="000D2FFF" w:rsidRPr="007A434A"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Describe the data that will be the foundation of your thesis. Will you use existing 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data</w:t>
      </w:r>
      <w:r w:rsidR="0037282D" w:rsidRPr="007A434A">
        <w:rPr>
          <w:rStyle w:val="EndnoteReference"/>
          <w:rFonts w:ascii="Times New Roman" w:hAnsi="Times New Roman"/>
          <w:szCs w:val="24"/>
        </w:rPr>
        <w:endnoteReference w:id="2"/>
      </w:r>
      <w:r w:rsidR="00DE4D90" w:rsidRPr="007A434A">
        <w:rPr>
          <w:rFonts w:ascii="Times New Roman" w:hAnsi="Times New Roman"/>
          <w:szCs w:val="24"/>
        </w:rPr>
        <w:t xml:space="preserve">. </w:t>
      </w:r>
    </w:p>
    <w:p w14:paraId="5C2F90E8" w14:textId="6628CC23" w:rsidR="00AA587D" w:rsidRPr="00F22E73" w:rsidRDefault="00400E4C" w:rsidP="00F22E73">
      <w:pPr>
        <w:pStyle w:val="ListParagraph"/>
        <w:ind w:left="360"/>
        <w:rPr>
          <w:rFonts w:ascii="Times New Roman" w:hAnsi="Times New Roman"/>
          <w:color w:val="0070C0"/>
          <w:szCs w:val="24"/>
        </w:rPr>
      </w:pPr>
      <w:r>
        <w:rPr>
          <w:rFonts w:ascii="Times New Roman" w:hAnsi="Times New Roman"/>
          <w:color w:val="0070C0"/>
          <w:szCs w:val="24"/>
        </w:rPr>
        <w:t>The data I will be using for this research will be a combination of existing and new.</w:t>
      </w:r>
      <w:r w:rsidR="003925AD">
        <w:rPr>
          <w:rFonts w:ascii="Times New Roman" w:hAnsi="Times New Roman"/>
          <w:color w:val="0070C0"/>
          <w:szCs w:val="24"/>
        </w:rPr>
        <w:t xml:space="preserve"> CRC will provide</w:t>
      </w:r>
      <w:r w:rsidR="0011215E">
        <w:rPr>
          <w:rFonts w:ascii="Times New Roman" w:hAnsi="Times New Roman"/>
          <w:color w:val="0070C0"/>
          <w:szCs w:val="24"/>
        </w:rPr>
        <w:t xml:space="preserve"> two catalogs </w:t>
      </w:r>
      <w:r w:rsidR="004A747B">
        <w:rPr>
          <w:rFonts w:ascii="Times New Roman" w:hAnsi="Times New Roman"/>
          <w:color w:val="0070C0"/>
          <w:szCs w:val="24"/>
        </w:rPr>
        <w:t xml:space="preserve">(Hawaii and Central America) </w:t>
      </w:r>
      <w:r w:rsidR="0011215E">
        <w:rPr>
          <w:rFonts w:ascii="Times New Roman" w:hAnsi="Times New Roman"/>
          <w:color w:val="0070C0"/>
          <w:szCs w:val="24"/>
        </w:rPr>
        <w:t xml:space="preserve">of unique identified </w:t>
      </w:r>
      <w:r w:rsidR="004A747B">
        <w:rPr>
          <w:rFonts w:ascii="Times New Roman" w:hAnsi="Times New Roman"/>
          <w:color w:val="0070C0"/>
          <w:szCs w:val="24"/>
        </w:rPr>
        <w:t>false killer whale individuals</w:t>
      </w:r>
      <w:r w:rsidR="000B5276">
        <w:rPr>
          <w:rFonts w:ascii="Times New Roman" w:hAnsi="Times New Roman"/>
          <w:color w:val="0070C0"/>
          <w:szCs w:val="24"/>
        </w:rPr>
        <w:t>.</w:t>
      </w:r>
      <w:r>
        <w:rPr>
          <w:rFonts w:ascii="Times New Roman" w:hAnsi="Times New Roman"/>
          <w:color w:val="0070C0"/>
          <w:szCs w:val="24"/>
        </w:rPr>
        <w:t xml:space="preserve"> I have previously measured all </w:t>
      </w:r>
      <w:r w:rsidR="007F21F6">
        <w:rPr>
          <w:rFonts w:ascii="Times New Roman" w:hAnsi="Times New Roman"/>
          <w:color w:val="0070C0"/>
          <w:szCs w:val="24"/>
        </w:rPr>
        <w:t xml:space="preserve">measurable </w:t>
      </w:r>
      <w:r>
        <w:rPr>
          <w:rFonts w:ascii="Times New Roman" w:hAnsi="Times New Roman"/>
          <w:color w:val="0070C0"/>
          <w:szCs w:val="24"/>
        </w:rPr>
        <w:t xml:space="preserve">false killer whales with satellite tags and/or laser light tags in the CRC catalog as of December </w:t>
      </w:r>
      <w:r>
        <w:rPr>
          <w:rFonts w:ascii="Times New Roman" w:hAnsi="Times New Roman"/>
          <w:color w:val="0070C0"/>
          <w:szCs w:val="24"/>
        </w:rPr>
        <w:lastRenderedPageBreak/>
        <w:t xml:space="preserve">2021. I will be measuring any new additions of this species as well as all </w:t>
      </w:r>
      <w:r w:rsidR="00245651">
        <w:rPr>
          <w:rFonts w:ascii="Times New Roman" w:hAnsi="Times New Roman"/>
          <w:color w:val="0070C0"/>
          <w:szCs w:val="24"/>
        </w:rPr>
        <w:t>false killer whales</w:t>
      </w:r>
      <w:r>
        <w:rPr>
          <w:rFonts w:ascii="Times New Roman" w:hAnsi="Times New Roman"/>
          <w:color w:val="0070C0"/>
          <w:szCs w:val="24"/>
        </w:rPr>
        <w:t xml:space="preserve"> with tags</w:t>
      </w:r>
      <w:r w:rsidR="000F1BE2">
        <w:rPr>
          <w:rFonts w:ascii="Times New Roman" w:hAnsi="Times New Roman"/>
          <w:color w:val="0070C0"/>
          <w:szCs w:val="24"/>
        </w:rPr>
        <w:t xml:space="preserve"> (satellite and laser)</w:t>
      </w:r>
      <w:r w:rsidR="00293A9C">
        <w:rPr>
          <w:rFonts w:ascii="Times New Roman" w:hAnsi="Times New Roman"/>
          <w:color w:val="0070C0"/>
          <w:szCs w:val="24"/>
        </w:rPr>
        <w:t xml:space="preserve"> from the </w:t>
      </w:r>
      <w:r w:rsidR="003C59AE">
        <w:rPr>
          <w:rFonts w:ascii="Times New Roman" w:hAnsi="Times New Roman"/>
          <w:color w:val="0070C0"/>
          <w:szCs w:val="24"/>
        </w:rPr>
        <w:t>c</w:t>
      </w:r>
      <w:r w:rsidR="00293A9C">
        <w:rPr>
          <w:rFonts w:ascii="Times New Roman" w:hAnsi="Times New Roman"/>
          <w:color w:val="0070C0"/>
          <w:szCs w:val="24"/>
        </w:rPr>
        <w:t>entral America catalog</w:t>
      </w:r>
      <w:r>
        <w:rPr>
          <w:rFonts w:ascii="Times New Roman" w:hAnsi="Times New Roman"/>
          <w:color w:val="0070C0"/>
          <w:szCs w:val="24"/>
        </w:rPr>
        <w:t xml:space="preserve">. While the number of </w:t>
      </w:r>
      <w:r w:rsidR="00293A9C">
        <w:rPr>
          <w:rFonts w:ascii="Times New Roman" w:hAnsi="Times New Roman"/>
          <w:color w:val="0070C0"/>
          <w:szCs w:val="24"/>
        </w:rPr>
        <w:t>individuals</w:t>
      </w:r>
      <w:r>
        <w:rPr>
          <w:rFonts w:ascii="Times New Roman" w:hAnsi="Times New Roman"/>
          <w:color w:val="0070C0"/>
          <w:szCs w:val="24"/>
        </w:rPr>
        <w:t xml:space="preserve"> to be measured is unknown at this point in the research, </w:t>
      </w:r>
      <w:r w:rsidR="00293A9C">
        <w:rPr>
          <w:rFonts w:ascii="Times New Roman" w:hAnsi="Times New Roman"/>
          <w:color w:val="0070C0"/>
          <w:szCs w:val="24"/>
        </w:rPr>
        <w:t xml:space="preserve">I </w:t>
      </w:r>
      <w:r w:rsidR="00720792">
        <w:rPr>
          <w:rFonts w:ascii="Times New Roman" w:hAnsi="Times New Roman"/>
          <w:color w:val="0070C0"/>
          <w:szCs w:val="24"/>
        </w:rPr>
        <w:t>know that I can effectively measure 1 individual in 10 minutes or less depending on how many photos exist for that individual. It took me approximately 2 weeks total to measure</w:t>
      </w:r>
      <w:r w:rsidR="007D5E4F">
        <w:rPr>
          <w:rFonts w:ascii="Times New Roman" w:hAnsi="Times New Roman"/>
          <w:color w:val="0070C0"/>
          <w:szCs w:val="24"/>
        </w:rPr>
        <w:t xml:space="preserve"> </w:t>
      </w:r>
      <w:r w:rsidR="00623B56">
        <w:rPr>
          <w:rFonts w:ascii="Times New Roman" w:hAnsi="Times New Roman"/>
          <w:color w:val="0070C0"/>
          <w:szCs w:val="24"/>
        </w:rPr>
        <w:t>222</w:t>
      </w:r>
      <w:r w:rsidR="00C01385">
        <w:rPr>
          <w:rFonts w:ascii="Times New Roman" w:hAnsi="Times New Roman"/>
          <w:color w:val="0070C0"/>
          <w:szCs w:val="24"/>
        </w:rPr>
        <w:t xml:space="preserve"> phot</w:t>
      </w:r>
      <w:r w:rsidR="007D5E4F">
        <w:rPr>
          <w:rFonts w:ascii="Times New Roman" w:hAnsi="Times New Roman"/>
          <w:color w:val="0070C0"/>
          <w:szCs w:val="24"/>
        </w:rPr>
        <w:t xml:space="preserve">os of </w:t>
      </w:r>
      <w:r w:rsidR="00070DC2">
        <w:rPr>
          <w:rFonts w:ascii="Times New Roman" w:hAnsi="Times New Roman"/>
          <w:color w:val="0070C0"/>
          <w:szCs w:val="24"/>
        </w:rPr>
        <w:t>73</w:t>
      </w:r>
      <w:r w:rsidR="00720792">
        <w:rPr>
          <w:rFonts w:ascii="Times New Roman" w:hAnsi="Times New Roman"/>
          <w:color w:val="0070C0"/>
          <w:szCs w:val="24"/>
        </w:rPr>
        <w:t xml:space="preserve"> false killer whales </w:t>
      </w:r>
      <w:r w:rsidR="00765CF8">
        <w:rPr>
          <w:rFonts w:ascii="Times New Roman" w:hAnsi="Times New Roman"/>
          <w:color w:val="0070C0"/>
          <w:szCs w:val="24"/>
        </w:rPr>
        <w:t xml:space="preserve">in the Hawaii catalog. I’m confident that I can measure this many and more for </w:t>
      </w:r>
      <w:r w:rsidR="006549AA">
        <w:rPr>
          <w:rFonts w:ascii="Times New Roman" w:hAnsi="Times New Roman"/>
          <w:color w:val="0070C0"/>
          <w:szCs w:val="24"/>
        </w:rPr>
        <w:t>Winter term.</w:t>
      </w:r>
    </w:p>
    <w:p w14:paraId="7282FE53" w14:textId="26438B6C" w:rsidR="00AA587D" w:rsidRDefault="00AA587D" w:rsidP="007433C2">
      <w:pPr>
        <w:pStyle w:val="ListParagraph"/>
        <w:ind w:left="360"/>
        <w:rPr>
          <w:rFonts w:ascii="Times New Roman" w:hAnsi="Times New Roman"/>
          <w:color w:val="0070C0"/>
          <w:szCs w:val="24"/>
        </w:rPr>
      </w:pPr>
      <w:r>
        <w:rPr>
          <w:rFonts w:ascii="Times New Roman" w:hAnsi="Times New Roman"/>
          <w:color w:val="0070C0"/>
          <w:szCs w:val="24"/>
        </w:rPr>
        <w:t>Acquisition of Photos:</w:t>
      </w:r>
    </w:p>
    <w:p w14:paraId="6E8F5F96" w14:textId="7A7F38F9" w:rsidR="00400E4C" w:rsidRDefault="00400E4C" w:rsidP="00F22E73">
      <w:pPr>
        <w:pStyle w:val="ListParagraph"/>
        <w:ind w:left="360"/>
        <w:rPr>
          <w:rFonts w:ascii="Times New Roman" w:hAnsi="Times New Roman"/>
          <w:color w:val="0070C0"/>
          <w:szCs w:val="24"/>
        </w:rPr>
      </w:pPr>
      <w:r>
        <w:rPr>
          <w:rFonts w:ascii="Times New Roman" w:hAnsi="Times New Roman"/>
          <w:color w:val="0070C0"/>
          <w:szCs w:val="24"/>
        </w:rPr>
        <w:t xml:space="preserve">During vessel surveys or opportunistic sightings by citizen scientists, photographs are generally taken of the breaching animals. For research surveys, biopsies and satellite tags are sometimes deployed to obtain more data. When satellite tags are deployed, photographs are taken parallel to the animal as they are tagged. This is the same in the case of laser light “tags”. Those photos are sent to CRC and analyzed to be matched to known individuals in the catalog. My job will be to acquire all the photos of tagged IDs and vet them for the best angle of photo taken parallel to the animal with a clear image of the tag (laser or satellite). I </w:t>
      </w:r>
      <w:r w:rsidR="001A16E2">
        <w:rPr>
          <w:rFonts w:ascii="Times New Roman" w:hAnsi="Times New Roman"/>
          <w:color w:val="0070C0"/>
          <w:szCs w:val="24"/>
        </w:rPr>
        <w:t xml:space="preserve">will </w:t>
      </w:r>
      <w:r>
        <w:rPr>
          <w:rFonts w:ascii="Times New Roman" w:hAnsi="Times New Roman"/>
          <w:color w:val="0070C0"/>
          <w:szCs w:val="24"/>
        </w:rPr>
        <w:t xml:space="preserve">then upload that photo into the software, ImageJ, and begin the process of drawing reference points (anterior insertion, posterior insertion, </w:t>
      </w:r>
      <w:r w:rsidR="00802938">
        <w:rPr>
          <w:rFonts w:ascii="Times New Roman" w:hAnsi="Times New Roman"/>
          <w:color w:val="0070C0"/>
          <w:szCs w:val="24"/>
        </w:rPr>
        <w:t>topmost point of fin, posterior point of tip, and apex of trailing edge). The distance between those points is measured in pixels. Then, I measure the dimensions of the tags and compare with known dimensions of the tags in cm. Finally, the pixels from the fin measurements are extrapolated into absolute lengths using tag dimensions.</w:t>
      </w:r>
    </w:p>
    <w:p w14:paraId="3ABB4C81" w14:textId="77777777" w:rsidR="00733D87" w:rsidRPr="00F22E73" w:rsidRDefault="00733D87" w:rsidP="00F22E73">
      <w:pPr>
        <w:pStyle w:val="ListParagraph"/>
        <w:ind w:left="360"/>
        <w:rPr>
          <w:rFonts w:ascii="Times New Roman" w:hAnsi="Times New Roman"/>
          <w:color w:val="0070C0"/>
          <w:szCs w:val="24"/>
        </w:rPr>
      </w:pPr>
    </w:p>
    <w:p w14:paraId="21651CB9" w14:textId="072B57A4" w:rsidR="00563C9D" w:rsidRPr="007A434A"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Summarize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4A781EB8" w14:textId="4492A43A" w:rsidR="0097784F" w:rsidRDefault="00802938" w:rsidP="000754B1">
      <w:pPr>
        <w:pStyle w:val="ListParagraph"/>
        <w:ind w:left="360"/>
        <w:rPr>
          <w:rFonts w:ascii="Times New Roman" w:hAnsi="Times New Roman"/>
          <w:color w:val="0070C0"/>
          <w:szCs w:val="24"/>
        </w:rPr>
      </w:pPr>
      <w:r>
        <w:rPr>
          <w:rFonts w:ascii="Times New Roman" w:hAnsi="Times New Roman"/>
          <w:color w:val="0070C0"/>
          <w:szCs w:val="24"/>
        </w:rPr>
        <w:t xml:space="preserve">I plan to manage data in an excel spreadsheet </w:t>
      </w:r>
      <w:r w:rsidR="009B74D8">
        <w:rPr>
          <w:rFonts w:ascii="Times New Roman" w:hAnsi="Times New Roman"/>
          <w:color w:val="0070C0"/>
          <w:szCs w:val="24"/>
        </w:rPr>
        <w:t xml:space="preserve">and hope to conduct </w:t>
      </w:r>
      <w:r w:rsidR="002F6F41">
        <w:rPr>
          <w:rFonts w:ascii="Times New Roman" w:hAnsi="Times New Roman"/>
          <w:color w:val="0070C0"/>
          <w:szCs w:val="24"/>
        </w:rPr>
        <w:t xml:space="preserve">ANOVA </w:t>
      </w:r>
      <w:r w:rsidR="00365642">
        <w:rPr>
          <w:rFonts w:ascii="Times New Roman" w:hAnsi="Times New Roman"/>
          <w:color w:val="0070C0"/>
          <w:szCs w:val="24"/>
        </w:rPr>
        <w:t>t</w:t>
      </w:r>
      <w:r w:rsidR="009B74D8">
        <w:rPr>
          <w:rFonts w:ascii="Times New Roman" w:hAnsi="Times New Roman"/>
          <w:color w:val="0070C0"/>
          <w:szCs w:val="24"/>
        </w:rPr>
        <w:t>est</w:t>
      </w:r>
      <w:r w:rsidR="00EB1601">
        <w:rPr>
          <w:rFonts w:ascii="Times New Roman" w:hAnsi="Times New Roman"/>
          <w:color w:val="0070C0"/>
          <w:szCs w:val="24"/>
        </w:rPr>
        <w:t>s</w:t>
      </w:r>
      <w:r w:rsidR="009B74D8">
        <w:rPr>
          <w:rFonts w:ascii="Times New Roman" w:hAnsi="Times New Roman"/>
          <w:color w:val="0070C0"/>
          <w:szCs w:val="24"/>
        </w:rPr>
        <w:t xml:space="preserve"> to determine whether significant differences exist </w:t>
      </w:r>
      <w:r w:rsidR="00041900">
        <w:rPr>
          <w:rFonts w:ascii="Times New Roman" w:hAnsi="Times New Roman"/>
          <w:color w:val="0070C0"/>
          <w:szCs w:val="24"/>
        </w:rPr>
        <w:t xml:space="preserve">among body size and age class of </w:t>
      </w:r>
      <w:r w:rsidR="0084099B">
        <w:rPr>
          <w:rFonts w:ascii="Times New Roman" w:hAnsi="Times New Roman"/>
          <w:color w:val="0070C0"/>
          <w:szCs w:val="24"/>
        </w:rPr>
        <w:t xml:space="preserve">stocks, </w:t>
      </w:r>
      <w:r w:rsidR="007B4C52">
        <w:rPr>
          <w:rFonts w:ascii="Times New Roman" w:hAnsi="Times New Roman"/>
          <w:color w:val="0070C0"/>
          <w:szCs w:val="24"/>
        </w:rPr>
        <w:t>individuals, and locations of individuals</w:t>
      </w:r>
      <w:r w:rsidR="00041900">
        <w:rPr>
          <w:rFonts w:ascii="Times New Roman" w:hAnsi="Times New Roman"/>
          <w:color w:val="0070C0"/>
          <w:szCs w:val="24"/>
        </w:rPr>
        <w:t>.</w:t>
      </w:r>
      <w:r w:rsidR="0097784F">
        <w:rPr>
          <w:rFonts w:ascii="Times New Roman" w:hAnsi="Times New Roman"/>
          <w:color w:val="0070C0"/>
          <w:szCs w:val="24"/>
        </w:rPr>
        <w:t xml:space="preserve"> This test is useful in determining whether </w:t>
      </w:r>
      <w:r w:rsidR="004924FB">
        <w:rPr>
          <w:rFonts w:ascii="Times New Roman" w:hAnsi="Times New Roman"/>
          <w:color w:val="0070C0"/>
          <w:szCs w:val="24"/>
        </w:rPr>
        <w:t>there are significant differences between stocks, individuals, and location</w:t>
      </w:r>
      <w:r w:rsidR="000E085B">
        <w:rPr>
          <w:rFonts w:ascii="Times New Roman" w:hAnsi="Times New Roman"/>
          <w:color w:val="0070C0"/>
          <w:szCs w:val="24"/>
        </w:rPr>
        <w:t xml:space="preserve"> in their composition body size and age class.</w:t>
      </w:r>
    </w:p>
    <w:p w14:paraId="5F04A27C" w14:textId="570FF9B9" w:rsidR="00802938" w:rsidRDefault="00041900" w:rsidP="00F22E73">
      <w:pPr>
        <w:pStyle w:val="ListParagraph"/>
        <w:ind w:left="360"/>
        <w:rPr>
          <w:rFonts w:ascii="Times New Roman" w:hAnsi="Times New Roman"/>
          <w:color w:val="0070C0"/>
          <w:szCs w:val="24"/>
        </w:rPr>
      </w:pPr>
      <w:r>
        <w:rPr>
          <w:rFonts w:ascii="Times New Roman" w:hAnsi="Times New Roman"/>
          <w:color w:val="0070C0"/>
          <w:szCs w:val="24"/>
        </w:rPr>
        <w:t>Categorical variables of sex and age class will be compared between stocks, individuals, and location of individuals</w:t>
      </w:r>
      <w:r w:rsidR="0097784F">
        <w:rPr>
          <w:rFonts w:ascii="Times New Roman" w:hAnsi="Times New Roman"/>
          <w:color w:val="0070C0"/>
          <w:szCs w:val="24"/>
        </w:rPr>
        <w:t xml:space="preserve"> using a </w:t>
      </w:r>
      <w:r w:rsidR="00F27AC3">
        <w:rPr>
          <w:rFonts w:ascii="Times New Roman" w:hAnsi="Times New Roman"/>
          <w:color w:val="0070C0"/>
          <w:szCs w:val="24"/>
        </w:rPr>
        <w:t>chi square test of independence</w:t>
      </w:r>
      <w:r w:rsidR="000E085B">
        <w:rPr>
          <w:rFonts w:ascii="Times New Roman" w:hAnsi="Times New Roman"/>
          <w:color w:val="0070C0"/>
          <w:szCs w:val="24"/>
        </w:rPr>
        <w:t xml:space="preserve">. This test </w:t>
      </w:r>
      <w:r w:rsidR="00F27AC3">
        <w:rPr>
          <w:rFonts w:ascii="Times New Roman" w:hAnsi="Times New Roman"/>
          <w:color w:val="0070C0"/>
          <w:szCs w:val="24"/>
        </w:rPr>
        <w:t>will help to determine if the proportion of whales</w:t>
      </w:r>
      <w:r w:rsidR="00521C28">
        <w:rPr>
          <w:rFonts w:ascii="Times New Roman" w:hAnsi="Times New Roman"/>
          <w:color w:val="0070C0"/>
          <w:szCs w:val="24"/>
        </w:rPr>
        <w:t xml:space="preserve"> of a particular age/size differs between </w:t>
      </w:r>
      <w:r w:rsidR="00572D23">
        <w:rPr>
          <w:rFonts w:ascii="Times New Roman" w:hAnsi="Times New Roman"/>
          <w:color w:val="0070C0"/>
          <w:szCs w:val="24"/>
        </w:rPr>
        <w:t>Central America and Hawaii</w:t>
      </w:r>
      <w:r w:rsidR="002A12DF">
        <w:rPr>
          <w:rFonts w:ascii="Times New Roman" w:hAnsi="Times New Roman"/>
          <w:color w:val="0070C0"/>
          <w:szCs w:val="24"/>
        </w:rPr>
        <w:t xml:space="preserve"> stocks of pelagic and insular false killer whales.</w:t>
      </w:r>
    </w:p>
    <w:p w14:paraId="55E560E8" w14:textId="77777777" w:rsidR="00733D87" w:rsidRPr="00F22E73" w:rsidRDefault="00733D87" w:rsidP="00F22E73">
      <w:pPr>
        <w:pStyle w:val="ListParagraph"/>
        <w:ind w:left="360"/>
        <w:rPr>
          <w:rFonts w:ascii="Times New Roman" w:hAnsi="Times New Roman"/>
          <w:color w:val="0070C0"/>
          <w:szCs w:val="24"/>
        </w:rPr>
      </w:pPr>
    </w:p>
    <w:p w14:paraId="07E3BF0A" w14:textId="5BCE5BEB" w:rsidR="00ED6F63"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Address the ethical issues</w:t>
      </w:r>
      <w:r w:rsidR="00ED6F63" w:rsidRPr="007A434A">
        <w:rPr>
          <w:rStyle w:val="EndnoteReference"/>
          <w:rFonts w:ascii="Times New Roman" w:hAnsi="Times New Roman"/>
          <w:szCs w:val="24"/>
        </w:rPr>
        <w:endnoteReference w:id="3"/>
      </w:r>
      <w:r w:rsidRPr="007A434A">
        <w:rPr>
          <w:rFonts w:ascii="Times New Roman" w:hAnsi="Times New Roman"/>
          <w:szCs w:val="24"/>
        </w:rPr>
        <w:t xml:space="preserve"> raised by your thesis</w:t>
      </w:r>
      <w:r w:rsidR="00416AD9" w:rsidRPr="007A434A">
        <w:rPr>
          <w:rFonts w:ascii="Times New Roman" w:hAnsi="Times New Roman"/>
          <w:szCs w:val="24"/>
        </w:rPr>
        <w:t xml:space="preserve"> work. Include issues such as risks to anyone involved in the research, </w:t>
      </w:r>
      <w:r w:rsidR="0006287B" w:rsidRPr="007A434A">
        <w:rPr>
          <w:rFonts w:ascii="Times New Roman" w:hAnsi="Times New Roman"/>
          <w:szCs w:val="24"/>
        </w:rPr>
        <w:t xml:space="preserve">as well as specific people or groups that might benefit from or be harmed by your thesis work, perhaps depending on your results. List any specific </w:t>
      </w:r>
      <w:r w:rsidR="00416AD9" w:rsidRPr="007A434A">
        <w:rPr>
          <w:rFonts w:ascii="Times New Roman" w:hAnsi="Times New Roman"/>
          <w:szCs w:val="24"/>
        </w:rPr>
        <w:t>reviews you must complete first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617D0365" w14:textId="575A2478" w:rsidR="00ED6F63" w:rsidRDefault="00971705" w:rsidP="00F22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Pr>
          <w:rFonts w:ascii="Times New Roman" w:hAnsi="Times New Roman"/>
          <w:color w:val="0070C0"/>
          <w:szCs w:val="24"/>
        </w:rPr>
        <w:t>Ethical issues potentially raised by my thesis work might include</w:t>
      </w:r>
      <w:r w:rsidR="0094031B">
        <w:rPr>
          <w:rFonts w:ascii="Times New Roman" w:hAnsi="Times New Roman"/>
          <w:color w:val="0070C0"/>
          <w:szCs w:val="24"/>
        </w:rPr>
        <w:t xml:space="preserve"> </w:t>
      </w:r>
      <w:r w:rsidR="00D05543">
        <w:rPr>
          <w:rFonts w:ascii="Times New Roman" w:hAnsi="Times New Roman"/>
          <w:color w:val="0070C0"/>
          <w:szCs w:val="24"/>
        </w:rPr>
        <w:t xml:space="preserve">ensuring authorship of the </w:t>
      </w:r>
      <w:r w:rsidR="0068251A">
        <w:rPr>
          <w:rFonts w:ascii="Times New Roman" w:hAnsi="Times New Roman"/>
          <w:color w:val="0070C0"/>
          <w:szCs w:val="24"/>
        </w:rPr>
        <w:t xml:space="preserve">photogrammetry and morphometric methods are clearly given to Shelby </w:t>
      </w:r>
      <w:proofErr w:type="spellStart"/>
      <w:r w:rsidR="0068251A">
        <w:rPr>
          <w:rFonts w:ascii="Times New Roman" w:hAnsi="Times New Roman"/>
          <w:color w:val="0070C0"/>
          <w:szCs w:val="24"/>
        </w:rPr>
        <w:t>Yahn</w:t>
      </w:r>
      <w:proofErr w:type="spellEnd"/>
      <w:r w:rsidR="00616FB5">
        <w:rPr>
          <w:rFonts w:ascii="Times New Roman" w:hAnsi="Times New Roman"/>
          <w:color w:val="0070C0"/>
          <w:szCs w:val="24"/>
        </w:rPr>
        <w:t xml:space="preserve"> et al</w:t>
      </w:r>
      <w:r w:rsidR="00012BAF">
        <w:rPr>
          <w:rFonts w:ascii="Times New Roman" w:hAnsi="Times New Roman"/>
          <w:color w:val="0070C0"/>
          <w:szCs w:val="24"/>
        </w:rPr>
        <w:t>.</w:t>
      </w:r>
      <w:r w:rsidR="00616FB5">
        <w:rPr>
          <w:rFonts w:ascii="Times New Roman" w:hAnsi="Times New Roman"/>
          <w:color w:val="0070C0"/>
          <w:szCs w:val="24"/>
        </w:rPr>
        <w:t xml:space="preserve"> as she </w:t>
      </w:r>
      <w:r w:rsidR="00497BC5">
        <w:rPr>
          <w:rFonts w:ascii="Times New Roman" w:hAnsi="Times New Roman"/>
          <w:color w:val="0070C0"/>
          <w:szCs w:val="24"/>
        </w:rPr>
        <w:t>developed and taught them to me,</w:t>
      </w:r>
      <w:r w:rsidR="00CD182B">
        <w:rPr>
          <w:rFonts w:ascii="Times New Roman" w:hAnsi="Times New Roman"/>
          <w:color w:val="0070C0"/>
          <w:szCs w:val="24"/>
        </w:rPr>
        <w:t xml:space="preserve"> reference is clearly made to photographers and researchers</w:t>
      </w:r>
      <w:r w:rsidR="001E1BCA">
        <w:rPr>
          <w:rFonts w:ascii="Times New Roman" w:hAnsi="Times New Roman"/>
          <w:color w:val="0070C0"/>
          <w:szCs w:val="24"/>
        </w:rPr>
        <w:t xml:space="preserve"> who contribute to the catalogs </w:t>
      </w:r>
      <w:r w:rsidR="00CF3B6B">
        <w:rPr>
          <w:rFonts w:ascii="Times New Roman" w:hAnsi="Times New Roman"/>
          <w:color w:val="0070C0"/>
          <w:szCs w:val="24"/>
        </w:rPr>
        <w:t xml:space="preserve">and tag data, and to </w:t>
      </w:r>
      <w:r w:rsidR="00EC617D">
        <w:rPr>
          <w:rFonts w:ascii="Times New Roman" w:hAnsi="Times New Roman"/>
          <w:color w:val="0070C0"/>
          <w:szCs w:val="24"/>
        </w:rPr>
        <w:t>provide all research permit numbers</w:t>
      </w:r>
      <w:r w:rsidR="00FE762B">
        <w:rPr>
          <w:rFonts w:ascii="Times New Roman" w:hAnsi="Times New Roman"/>
          <w:color w:val="0070C0"/>
          <w:szCs w:val="24"/>
        </w:rPr>
        <w:t xml:space="preserve"> to ensure the highest standards for treatment of animals are </w:t>
      </w:r>
      <w:r w:rsidR="0087288D">
        <w:rPr>
          <w:rFonts w:ascii="Times New Roman" w:hAnsi="Times New Roman"/>
          <w:color w:val="0070C0"/>
          <w:szCs w:val="24"/>
        </w:rPr>
        <w:t>and were used in tagging and vessel survey efforts.</w:t>
      </w:r>
    </w:p>
    <w:p w14:paraId="7529442C" w14:textId="77777777" w:rsidR="00733D87" w:rsidRDefault="00733D87" w:rsidP="00F22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p>
    <w:p w14:paraId="0A625EEE" w14:textId="77777777" w:rsidR="00733D87" w:rsidRPr="00F22E73" w:rsidRDefault="00733D87" w:rsidP="00F22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p>
    <w:p w14:paraId="692FD082" w14:textId="219FD6A6"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lastRenderedPageBreak/>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Pr="007A434A">
        <w:rPr>
          <w:rStyle w:val="EndnoteReference"/>
          <w:rFonts w:ascii="Times New Roman" w:hAnsi="Times New Roman"/>
          <w:szCs w:val="24"/>
        </w:rPr>
        <w:endnoteReference w:id="4"/>
      </w:r>
      <w:r w:rsidR="00563C9D" w:rsidRPr="007A434A">
        <w:rPr>
          <w:rFonts w:ascii="Times New Roman" w:hAnsi="Times New Roman"/>
          <w:szCs w:val="24"/>
        </w:rPr>
        <w:t xml:space="preserve"> or permissions you need to obtain before you begin collecting data</w:t>
      </w:r>
      <w:r w:rsidR="00416AD9" w:rsidRPr="007A434A">
        <w:rPr>
          <w:rFonts w:ascii="Times New Roman" w:hAnsi="Times New Roman"/>
          <w:szCs w:val="24"/>
        </w:rPr>
        <w:t xml:space="preserve"> (e.g.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7A8563F0" w14:textId="38A5B1B6" w:rsidR="0087288D" w:rsidRPr="0087288D" w:rsidRDefault="0087288D" w:rsidP="0087288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Pr>
          <w:rFonts w:ascii="Times New Roman" w:hAnsi="Times New Roman"/>
          <w:color w:val="0070C0"/>
          <w:szCs w:val="24"/>
        </w:rPr>
        <w:t xml:space="preserve">All research permits and permissions </w:t>
      </w:r>
      <w:r w:rsidR="00D63396">
        <w:rPr>
          <w:rFonts w:ascii="Times New Roman" w:hAnsi="Times New Roman"/>
          <w:color w:val="0070C0"/>
          <w:szCs w:val="24"/>
        </w:rPr>
        <w:t>were obtained</w:t>
      </w:r>
      <w:r w:rsidR="00103148">
        <w:rPr>
          <w:rFonts w:ascii="Times New Roman" w:hAnsi="Times New Roman"/>
          <w:color w:val="0070C0"/>
          <w:szCs w:val="24"/>
        </w:rPr>
        <w:t xml:space="preserve"> previously</w:t>
      </w:r>
      <w:r w:rsidR="00D63396">
        <w:rPr>
          <w:rFonts w:ascii="Times New Roman" w:hAnsi="Times New Roman"/>
          <w:color w:val="0070C0"/>
          <w:szCs w:val="24"/>
        </w:rPr>
        <w:t xml:space="preserve"> by CRC when initially collecting data</w:t>
      </w:r>
      <w:r w:rsidR="00103148">
        <w:rPr>
          <w:rFonts w:ascii="Times New Roman" w:hAnsi="Times New Roman"/>
          <w:color w:val="0070C0"/>
          <w:szCs w:val="24"/>
        </w:rPr>
        <w:t xml:space="preserve"> and conducting research</w:t>
      </w:r>
      <w:r w:rsidR="00D63396">
        <w:rPr>
          <w:rFonts w:ascii="Times New Roman" w:hAnsi="Times New Roman"/>
          <w:color w:val="0070C0"/>
          <w:szCs w:val="24"/>
        </w:rPr>
        <w:t xml:space="preserve">. These permit and permission IDs will be provided in an acknowledgement section </w:t>
      </w:r>
      <w:r w:rsidR="00B6693F">
        <w:rPr>
          <w:rFonts w:ascii="Times New Roman" w:hAnsi="Times New Roman"/>
          <w:color w:val="0070C0"/>
          <w:szCs w:val="24"/>
        </w:rPr>
        <w:t>and as they pertain to figures</w:t>
      </w:r>
      <w:r w:rsidR="00306C03">
        <w:rPr>
          <w:rFonts w:ascii="Times New Roman" w:hAnsi="Times New Roman"/>
          <w:color w:val="0070C0"/>
          <w:szCs w:val="24"/>
        </w:rPr>
        <w:t>, graphs, and citations.</w:t>
      </w:r>
    </w:p>
    <w:p w14:paraId="540B4378" w14:textId="049DAF2C" w:rsidR="00ED6F63" w:rsidRPr="007A434A" w:rsidRDefault="00ED6F63" w:rsidP="007433C2">
      <w:pPr>
        <w:pStyle w:val="ListParagraph"/>
        <w:ind w:left="360"/>
        <w:rPr>
          <w:rFonts w:ascii="Times New Roman" w:hAnsi="Times New Roman"/>
          <w:szCs w:val="24"/>
        </w:rPr>
      </w:pPr>
    </w:p>
    <w:p w14:paraId="18D2AAA4" w14:textId="5466D348"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R</w:t>
      </w:r>
      <w:r w:rsidR="008D1DE1" w:rsidRPr="007A434A">
        <w:rPr>
          <w:rFonts w:ascii="Times New Roman" w:hAnsi="Times New Roman"/>
          <w:szCs w:val="24"/>
        </w:rPr>
        <w:t>eflect on how your positionality as a researcher could affect your results and how you will account for this in the research process</w:t>
      </w:r>
      <w:r w:rsidR="0037282D" w:rsidRPr="007A434A">
        <w:rPr>
          <w:rStyle w:val="EndnoteReference"/>
          <w:rFonts w:ascii="Times New Roman" w:hAnsi="Times New Roman"/>
          <w:szCs w:val="24"/>
        </w:rPr>
        <w:endnoteReference w:id="5"/>
      </w:r>
      <w:r w:rsidR="008D1DE1" w:rsidRPr="007A434A">
        <w:rPr>
          <w:rFonts w:ascii="Times New Roman" w:hAnsi="Times New Roman"/>
          <w:szCs w:val="24"/>
        </w:rPr>
        <w:t>.</w:t>
      </w:r>
    </w:p>
    <w:p w14:paraId="4269993F" w14:textId="41538229" w:rsidR="00DE4D90" w:rsidRDefault="002E38A7" w:rsidP="00F22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Pr>
          <w:rFonts w:ascii="Times New Roman" w:hAnsi="Times New Roman"/>
          <w:color w:val="0070C0"/>
          <w:szCs w:val="24"/>
        </w:rPr>
        <w:t>I believe that my personal, professional</w:t>
      </w:r>
      <w:r w:rsidR="002F747B">
        <w:rPr>
          <w:rFonts w:ascii="Times New Roman" w:hAnsi="Times New Roman"/>
          <w:color w:val="0070C0"/>
          <w:szCs w:val="24"/>
        </w:rPr>
        <w:t xml:space="preserve">, and intellectual positionalities cohere with my research inquiry but recognize </w:t>
      </w:r>
      <w:r w:rsidR="007B0D22">
        <w:rPr>
          <w:rFonts w:ascii="Times New Roman" w:hAnsi="Times New Roman"/>
          <w:color w:val="0070C0"/>
          <w:szCs w:val="24"/>
        </w:rPr>
        <w:t xml:space="preserve">my privilege </w:t>
      </w:r>
      <w:r w:rsidR="0056558F">
        <w:rPr>
          <w:rFonts w:ascii="Times New Roman" w:hAnsi="Times New Roman"/>
          <w:color w:val="0070C0"/>
          <w:szCs w:val="24"/>
        </w:rPr>
        <w:t xml:space="preserve">as not only a white individual with access to </w:t>
      </w:r>
      <w:r w:rsidR="00A90D73">
        <w:rPr>
          <w:rFonts w:ascii="Times New Roman" w:hAnsi="Times New Roman"/>
          <w:color w:val="0070C0"/>
          <w:szCs w:val="24"/>
        </w:rPr>
        <w:t>a comfortable space for research</w:t>
      </w:r>
      <w:r w:rsidR="00365721">
        <w:rPr>
          <w:rFonts w:ascii="Times New Roman" w:hAnsi="Times New Roman"/>
          <w:color w:val="0070C0"/>
          <w:szCs w:val="24"/>
        </w:rPr>
        <w:t xml:space="preserve"> but also as a</w:t>
      </w:r>
      <w:r w:rsidR="008321BC">
        <w:rPr>
          <w:rFonts w:ascii="Times New Roman" w:hAnsi="Times New Roman"/>
          <w:color w:val="0070C0"/>
          <w:szCs w:val="24"/>
        </w:rPr>
        <w:t xml:space="preserve"> graduate student </w:t>
      </w:r>
      <w:r w:rsidR="000B7511">
        <w:rPr>
          <w:rFonts w:ascii="Times New Roman" w:hAnsi="Times New Roman"/>
          <w:color w:val="0070C0"/>
          <w:szCs w:val="24"/>
        </w:rPr>
        <w:t>and colleague with CRC</w:t>
      </w:r>
      <w:r w:rsidR="000E323A">
        <w:rPr>
          <w:rFonts w:ascii="Times New Roman" w:hAnsi="Times New Roman"/>
          <w:color w:val="0070C0"/>
          <w:szCs w:val="24"/>
        </w:rPr>
        <w:t xml:space="preserve"> </w:t>
      </w:r>
      <w:r w:rsidR="008321BC">
        <w:rPr>
          <w:rFonts w:ascii="Times New Roman" w:hAnsi="Times New Roman"/>
          <w:color w:val="0070C0"/>
          <w:szCs w:val="24"/>
        </w:rPr>
        <w:t xml:space="preserve">with </w:t>
      </w:r>
      <w:r w:rsidR="00AF711A">
        <w:rPr>
          <w:rFonts w:ascii="Times New Roman" w:hAnsi="Times New Roman"/>
          <w:color w:val="0070C0"/>
          <w:szCs w:val="24"/>
        </w:rPr>
        <w:t xml:space="preserve">access to </w:t>
      </w:r>
      <w:r w:rsidR="000E323A">
        <w:rPr>
          <w:rFonts w:ascii="Times New Roman" w:hAnsi="Times New Roman"/>
          <w:color w:val="0070C0"/>
          <w:szCs w:val="24"/>
        </w:rPr>
        <w:t>its</w:t>
      </w:r>
      <w:r w:rsidR="00AF711A">
        <w:rPr>
          <w:rFonts w:ascii="Times New Roman" w:hAnsi="Times New Roman"/>
          <w:color w:val="0070C0"/>
          <w:szCs w:val="24"/>
        </w:rPr>
        <w:t xml:space="preserve"> server</w:t>
      </w:r>
      <w:r w:rsidR="000B7511">
        <w:rPr>
          <w:rFonts w:ascii="Times New Roman" w:hAnsi="Times New Roman"/>
          <w:color w:val="0070C0"/>
          <w:szCs w:val="24"/>
        </w:rPr>
        <w:t>.</w:t>
      </w:r>
      <w:r w:rsidR="000E323A">
        <w:rPr>
          <w:rFonts w:ascii="Times New Roman" w:hAnsi="Times New Roman"/>
          <w:color w:val="0070C0"/>
          <w:szCs w:val="24"/>
        </w:rPr>
        <w:t xml:space="preserve"> </w:t>
      </w:r>
    </w:p>
    <w:p w14:paraId="11F042D6" w14:textId="77777777" w:rsidR="00733D87" w:rsidRPr="00F22E73" w:rsidRDefault="00733D87" w:rsidP="00F22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p>
    <w:p w14:paraId="361A6D56" w14:textId="76C662B4" w:rsidR="003342C4"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06287B" w:rsidRPr="007A434A">
        <w:rPr>
          <w:rFonts w:ascii="Times New Roman" w:hAnsi="Times New Roman"/>
          <w:szCs w:val="24"/>
        </w:rPr>
        <w:t xml:space="preserve">at least </w:t>
      </w:r>
      <w:r w:rsidRPr="007A434A">
        <w:rPr>
          <w:rFonts w:ascii="Times New Roman" w:hAnsi="Times New Roman"/>
          <w:szCs w:val="24"/>
        </w:rPr>
        <w:t>a rough estimate of the cost</w:t>
      </w:r>
      <w:r w:rsidR="00D87390" w:rsidRPr="007A434A">
        <w:rPr>
          <w:rFonts w:ascii="Times New Roman" w:hAnsi="Times New Roman"/>
          <w:szCs w:val="24"/>
        </w:rPr>
        <w:t>s</w:t>
      </w:r>
      <w:r w:rsidRPr="007A434A">
        <w:rPr>
          <w:rFonts w:ascii="Times New Roman" w:hAnsi="Times New Roman"/>
          <w:szCs w:val="24"/>
        </w:rPr>
        <w:t xml:space="preserve"> associated with conducting your research</w:t>
      </w:r>
      <w:r w:rsidR="00255A9F" w:rsidRPr="007A434A">
        <w:rPr>
          <w:rFonts w:ascii="Times New Roman" w:hAnsi="Times New Roman"/>
          <w:szCs w:val="24"/>
        </w:rPr>
        <w:t>, if any</w:t>
      </w:r>
      <w:r w:rsidRPr="007A434A">
        <w:rPr>
          <w:rFonts w:ascii="Times New Roman" w:hAnsi="Times New Roman"/>
          <w:szCs w:val="24"/>
        </w:rPr>
        <w:t xml:space="preserve">.  Provide details about each </w:t>
      </w:r>
      <w:r w:rsidR="000D2FFF" w:rsidRPr="007A434A">
        <w:rPr>
          <w:rFonts w:ascii="Times New Roman" w:hAnsi="Times New Roman"/>
          <w:szCs w:val="24"/>
        </w:rPr>
        <w:t>budget item</w:t>
      </w:r>
      <w:r w:rsidRPr="007A434A">
        <w:rPr>
          <w:rFonts w:ascii="Times New Roman" w:hAnsi="Times New Roman"/>
          <w:szCs w:val="24"/>
        </w:rPr>
        <w:t xml:space="preserve"> so that the breakdown of the final cost is clear.</w:t>
      </w:r>
    </w:p>
    <w:p w14:paraId="76D766FC" w14:textId="6708DA0D" w:rsidR="00D87390" w:rsidRDefault="0054036F" w:rsidP="00F22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Pr>
          <w:rFonts w:ascii="Times New Roman" w:hAnsi="Times New Roman"/>
          <w:color w:val="0070C0"/>
          <w:szCs w:val="24"/>
        </w:rPr>
        <w:t xml:space="preserve">So far, I have spent </w:t>
      </w:r>
      <w:r w:rsidRPr="007F3E2E">
        <w:rPr>
          <w:rFonts w:ascii="Times New Roman" w:hAnsi="Times New Roman"/>
          <w:color w:val="0070C0"/>
          <w:szCs w:val="24"/>
          <w:u w:val="single"/>
        </w:rPr>
        <w:t xml:space="preserve">$110 </w:t>
      </w:r>
      <w:r>
        <w:rPr>
          <w:rFonts w:ascii="Times New Roman" w:hAnsi="Times New Roman"/>
          <w:color w:val="0070C0"/>
          <w:szCs w:val="24"/>
        </w:rPr>
        <w:t>on a software</w:t>
      </w:r>
      <w:r w:rsidR="007F3E2E">
        <w:rPr>
          <w:rFonts w:ascii="Times New Roman" w:hAnsi="Times New Roman"/>
          <w:color w:val="0070C0"/>
          <w:szCs w:val="24"/>
        </w:rPr>
        <w:t xml:space="preserve"> (Microsoft 11 pro)</w:t>
      </w:r>
      <w:r>
        <w:rPr>
          <w:rFonts w:ascii="Times New Roman" w:hAnsi="Times New Roman"/>
          <w:color w:val="0070C0"/>
          <w:szCs w:val="24"/>
        </w:rPr>
        <w:t xml:space="preserve"> upgrade to allow for remote server access</w:t>
      </w:r>
      <w:r w:rsidR="007F3E2E">
        <w:rPr>
          <w:rFonts w:ascii="Times New Roman" w:hAnsi="Times New Roman"/>
          <w:color w:val="0070C0"/>
          <w:szCs w:val="24"/>
        </w:rPr>
        <w:t>. I don’t believe I will accrue any other costs.</w:t>
      </w:r>
    </w:p>
    <w:p w14:paraId="569AFA7E" w14:textId="77777777" w:rsidR="00733D87" w:rsidRPr="00F22E73" w:rsidRDefault="00733D87" w:rsidP="00F22E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p>
    <w:p w14:paraId="77D63263" w14:textId="1752C1AE"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15642B" w:rsidRPr="007A434A">
        <w:rPr>
          <w:rFonts w:ascii="Times New Roman" w:hAnsi="Times New Roman"/>
          <w:szCs w:val="24"/>
        </w:rPr>
        <w:t>a detailed working outline of your thesis</w:t>
      </w:r>
      <w:r w:rsidRPr="007A434A">
        <w:rPr>
          <w:rFonts w:ascii="Times New Roman" w:hAnsi="Times New Roman"/>
          <w:szCs w:val="24"/>
        </w:rPr>
        <w:t xml:space="preserve">.  </w:t>
      </w:r>
    </w:p>
    <w:p w14:paraId="49DC9105" w14:textId="77777777" w:rsidR="007A763D" w:rsidRPr="007A763D" w:rsidRDefault="007A763D" w:rsidP="007A763D">
      <w:pPr>
        <w:pStyle w:val="Heading1"/>
        <w:rPr>
          <w:b w:val="0"/>
          <w:bCs/>
          <w:color w:val="0070C0"/>
        </w:rPr>
      </w:pPr>
      <w:r w:rsidRPr="007A763D">
        <w:rPr>
          <w:bCs/>
          <w:color w:val="0070C0"/>
        </w:rPr>
        <w:t>Chapter One: Literature Review: Biology and Population Structures of Odontocetes and Use of Conservation Physiology Methods in Cetaceans</w:t>
      </w:r>
    </w:p>
    <w:p w14:paraId="2DB43A85" w14:textId="77777777" w:rsidR="007A763D" w:rsidRPr="002B4266" w:rsidRDefault="007A763D" w:rsidP="007A763D">
      <w:pPr>
        <w:pStyle w:val="Heading2"/>
      </w:pPr>
      <w:r>
        <w:t>Introduction</w:t>
      </w:r>
    </w:p>
    <w:p w14:paraId="7635C1A7" w14:textId="77777777" w:rsidR="007A763D" w:rsidRPr="001B4400" w:rsidRDefault="007A763D" w:rsidP="007A763D">
      <w:pPr>
        <w:pStyle w:val="Heading2"/>
      </w:pPr>
      <w:r>
        <w:t>Biology and Population Structures of Odontocetes</w:t>
      </w:r>
    </w:p>
    <w:p w14:paraId="07530C7F" w14:textId="77777777" w:rsidR="007A763D" w:rsidRDefault="007A763D" w:rsidP="007A763D">
      <w:pPr>
        <w:pStyle w:val="Heading2"/>
      </w:pPr>
      <w:r>
        <w:t>Age Class and Body Size Studies</w:t>
      </w:r>
    </w:p>
    <w:p w14:paraId="18131C1C" w14:textId="77777777" w:rsidR="007A763D" w:rsidRDefault="007A763D" w:rsidP="007A763D">
      <w:pPr>
        <w:pStyle w:val="Heading2"/>
      </w:pPr>
      <w:r>
        <w:t>Conclusion</w:t>
      </w:r>
    </w:p>
    <w:p w14:paraId="302A2BF3" w14:textId="77777777" w:rsidR="007A763D" w:rsidRPr="007A763D" w:rsidRDefault="007A763D" w:rsidP="007A763D">
      <w:pPr>
        <w:pStyle w:val="Heading1"/>
        <w:rPr>
          <w:b w:val="0"/>
          <w:bCs/>
          <w:color w:val="0070C0"/>
        </w:rPr>
      </w:pPr>
      <w:r w:rsidRPr="007A763D">
        <w:rPr>
          <w:bCs/>
          <w:color w:val="0070C0"/>
        </w:rPr>
        <w:t xml:space="preserve">Chapter Two: Introduction: </w:t>
      </w:r>
      <w:r w:rsidRPr="007A763D">
        <w:rPr>
          <w:b w:val="0"/>
          <w:bCs/>
          <w:color w:val="0070C0"/>
        </w:rPr>
        <w:t>False Killer Whales</w:t>
      </w:r>
    </w:p>
    <w:p w14:paraId="5CE4D195" w14:textId="77777777" w:rsidR="007A763D" w:rsidRDefault="007A763D" w:rsidP="007A763D">
      <w:pPr>
        <w:pStyle w:val="Heading2"/>
      </w:pPr>
      <w:r>
        <w:t>Distribution, Population Structure, and Status</w:t>
      </w:r>
    </w:p>
    <w:p w14:paraId="514925D5" w14:textId="77777777" w:rsidR="007A763D" w:rsidRDefault="007A763D" w:rsidP="007A763D">
      <w:pPr>
        <w:pStyle w:val="Heading2"/>
      </w:pPr>
      <w:r>
        <w:t>Anthropogenic Threats</w:t>
      </w:r>
    </w:p>
    <w:p w14:paraId="7E3D3B03" w14:textId="77777777" w:rsidR="007A763D" w:rsidRPr="007A763D" w:rsidRDefault="007A763D" w:rsidP="007A763D">
      <w:pPr>
        <w:pStyle w:val="Heading1"/>
        <w:rPr>
          <w:b w:val="0"/>
          <w:bCs/>
          <w:color w:val="0070C0"/>
        </w:rPr>
      </w:pPr>
      <w:r w:rsidRPr="007A763D">
        <w:rPr>
          <w:bCs/>
          <w:color w:val="0070C0"/>
        </w:rPr>
        <w:t>Chapter Three: Methods</w:t>
      </w:r>
    </w:p>
    <w:p w14:paraId="0E0DCBBE" w14:textId="77777777" w:rsidR="007A763D" w:rsidRDefault="007A763D" w:rsidP="007A763D">
      <w:pPr>
        <w:pStyle w:val="Heading2"/>
      </w:pPr>
      <w:r>
        <w:t>Survey Effort</w:t>
      </w:r>
    </w:p>
    <w:p w14:paraId="424DEFFF" w14:textId="77777777" w:rsidR="007A763D" w:rsidRDefault="007A763D" w:rsidP="007A763D">
      <w:pPr>
        <w:pStyle w:val="Heading2"/>
      </w:pPr>
      <w:r>
        <w:t>Satellite Tags</w:t>
      </w:r>
    </w:p>
    <w:p w14:paraId="42FCD76A" w14:textId="77777777" w:rsidR="007A763D" w:rsidRDefault="007A763D" w:rsidP="007A763D">
      <w:pPr>
        <w:pStyle w:val="Heading2"/>
      </w:pPr>
      <w:r>
        <w:t>Parallel-Laser Photogrammetry</w:t>
      </w:r>
    </w:p>
    <w:p w14:paraId="78E0C5CF" w14:textId="77777777" w:rsidR="007A763D" w:rsidRDefault="007A763D" w:rsidP="007A763D">
      <w:pPr>
        <w:pStyle w:val="Heading2"/>
      </w:pPr>
      <w:r>
        <w:t>Dorsal Fin Insertion Points</w:t>
      </w:r>
    </w:p>
    <w:p w14:paraId="6211A144" w14:textId="77777777" w:rsidR="007A763D" w:rsidRDefault="007A763D" w:rsidP="007A763D">
      <w:pPr>
        <w:pStyle w:val="Heading2"/>
      </w:pPr>
      <w:r>
        <w:t>Morphometric Analysis</w:t>
      </w:r>
    </w:p>
    <w:p w14:paraId="59648C56" w14:textId="77777777" w:rsidR="007A763D" w:rsidRPr="007A763D" w:rsidRDefault="007A763D" w:rsidP="007A763D">
      <w:pPr>
        <w:pStyle w:val="Heading1"/>
        <w:rPr>
          <w:b w:val="0"/>
          <w:bCs/>
          <w:color w:val="0070C0"/>
        </w:rPr>
      </w:pPr>
      <w:r w:rsidRPr="007A763D">
        <w:rPr>
          <w:bCs/>
          <w:color w:val="0070C0"/>
        </w:rPr>
        <w:t>Chapter Four: Results</w:t>
      </w:r>
    </w:p>
    <w:p w14:paraId="0168A8E5" w14:textId="77777777" w:rsidR="007A763D" w:rsidRPr="007A763D" w:rsidRDefault="007A763D" w:rsidP="007A763D">
      <w:pPr>
        <w:pStyle w:val="Heading1"/>
        <w:rPr>
          <w:b w:val="0"/>
          <w:bCs/>
          <w:color w:val="0070C0"/>
        </w:rPr>
      </w:pPr>
      <w:r w:rsidRPr="007A763D">
        <w:rPr>
          <w:bCs/>
          <w:color w:val="0070C0"/>
        </w:rPr>
        <w:t>Chapter Five: Discussion</w:t>
      </w:r>
    </w:p>
    <w:p w14:paraId="1E7E3E32" w14:textId="35B18F3F" w:rsidR="00E20EF9" w:rsidRDefault="007A763D" w:rsidP="00F22E73">
      <w:pPr>
        <w:pStyle w:val="Heading1"/>
        <w:rPr>
          <w:bCs/>
          <w:color w:val="0070C0"/>
        </w:rPr>
      </w:pPr>
      <w:r w:rsidRPr="007A763D">
        <w:rPr>
          <w:bCs/>
          <w:color w:val="0070C0"/>
        </w:rPr>
        <w:t>References</w:t>
      </w:r>
    </w:p>
    <w:p w14:paraId="1F56A78D" w14:textId="77777777" w:rsidR="00733D87" w:rsidRPr="00733D87" w:rsidRDefault="00733D87" w:rsidP="00733D87"/>
    <w:p w14:paraId="4096C250" w14:textId="244603E9"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a</w:t>
      </w:r>
      <w:r w:rsidR="00316E4F" w:rsidRPr="007A434A">
        <w:rPr>
          <w:rFonts w:ascii="Times New Roman" w:hAnsi="Times New Roman"/>
          <w:szCs w:val="24"/>
        </w:rPr>
        <w:t xml:space="preserve"> specific</w:t>
      </w:r>
      <w:r w:rsidRPr="007A434A">
        <w:rPr>
          <w:rFonts w:ascii="Times New Roman" w:hAnsi="Times New Roman"/>
          <w:szCs w:val="24"/>
        </w:rPr>
        <w:t xml:space="preserve"> work</w:t>
      </w:r>
      <w:r w:rsidR="00FF1AAC" w:rsidRPr="007A434A">
        <w:rPr>
          <w:rFonts w:ascii="Times New Roman" w:hAnsi="Times New Roman"/>
          <w:szCs w:val="24"/>
        </w:rPr>
        <w:t xml:space="preserve"> </w:t>
      </w:r>
      <w:r w:rsidRPr="007A434A">
        <w:rPr>
          <w:rFonts w:ascii="Times New Roman" w:hAnsi="Times New Roman"/>
          <w:szCs w:val="24"/>
        </w:rPr>
        <w:t xml:space="preserve">plan and </w:t>
      </w:r>
      <w:r w:rsidR="00316E4F" w:rsidRPr="007A434A">
        <w:rPr>
          <w:rFonts w:ascii="Times New Roman" w:hAnsi="Times New Roman"/>
          <w:szCs w:val="24"/>
        </w:rPr>
        <w:t xml:space="preserve">a </w:t>
      </w:r>
      <w:r w:rsidRPr="007A434A">
        <w:rPr>
          <w:rFonts w:ascii="Times New Roman" w:hAnsi="Times New Roman"/>
          <w:szCs w:val="24"/>
        </w:rPr>
        <w:t>timeline</w:t>
      </w:r>
      <w:r w:rsidR="004B06B0" w:rsidRPr="007A434A">
        <w:rPr>
          <w:rFonts w:ascii="Times New Roman" w:hAnsi="Times New Roman"/>
          <w:szCs w:val="24"/>
        </w:rPr>
        <w:t xml:space="preserve"> for </w:t>
      </w:r>
      <w:r w:rsidR="00316E4F" w:rsidRPr="007A434A">
        <w:rPr>
          <w:rFonts w:ascii="Times New Roman" w:hAnsi="Times New Roman"/>
          <w:szCs w:val="24"/>
        </w:rPr>
        <w:t>each of the</w:t>
      </w:r>
      <w:r w:rsidRPr="007A434A">
        <w:rPr>
          <w:rFonts w:ascii="Times New Roman" w:hAnsi="Times New Roman"/>
          <w:szCs w:val="24"/>
        </w:rPr>
        <w:t xml:space="preserve"> major tasks in </w:t>
      </w:r>
      <w:r w:rsidR="00316E4F" w:rsidRPr="007A434A">
        <w:rPr>
          <w:rFonts w:ascii="Times New Roman" w:hAnsi="Times New Roman"/>
          <w:szCs w:val="24"/>
        </w:rPr>
        <w:t>the work</w:t>
      </w:r>
      <w:r w:rsidR="00FF1AAC" w:rsidRPr="007A434A">
        <w:rPr>
          <w:rFonts w:ascii="Times New Roman" w:hAnsi="Times New Roman"/>
          <w:szCs w:val="24"/>
        </w:rPr>
        <w:t xml:space="preserve"> </w:t>
      </w:r>
      <w:r w:rsidR="00316E4F" w:rsidRPr="007A434A">
        <w:rPr>
          <w:rFonts w:ascii="Times New Roman" w:hAnsi="Times New Roman"/>
          <w:szCs w:val="24"/>
        </w:rPr>
        <w:t xml:space="preserve">plan. </w:t>
      </w:r>
      <w:r w:rsidR="004B06B0" w:rsidRPr="007A434A">
        <w:rPr>
          <w:rFonts w:ascii="Times New Roman" w:hAnsi="Times New Roman"/>
          <w:szCs w:val="24"/>
        </w:rPr>
        <w:t>Be as realistic</w:t>
      </w:r>
      <w:r w:rsidR="00255A9F" w:rsidRPr="007A434A">
        <w:rPr>
          <w:rFonts w:ascii="Times New Roman" w:hAnsi="Times New Roman"/>
          <w:szCs w:val="24"/>
        </w:rPr>
        <w:t xml:space="preserve"> and specific</w:t>
      </w:r>
      <w:r w:rsidR="004B06B0" w:rsidRPr="007A434A">
        <w:rPr>
          <w:rFonts w:ascii="Times New Roman" w:hAnsi="Times New Roman"/>
          <w:szCs w:val="24"/>
        </w:rPr>
        <w:t xml:space="preserve"> as you can</w:t>
      </w:r>
      <w:r w:rsidR="00255A9F" w:rsidRPr="007A434A">
        <w:rPr>
          <w:rFonts w:ascii="Times New Roman" w:hAnsi="Times New Roman"/>
          <w:szCs w:val="24"/>
        </w:rPr>
        <w:t xml:space="preserve"> at this point, including the deadlines for Spring quarter.</w:t>
      </w:r>
    </w:p>
    <w:p w14:paraId="64C0B958" w14:textId="246C7DFF" w:rsidR="00A44C68" w:rsidRDefault="00A44C68" w:rsidP="0057661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Pr>
          <w:rFonts w:ascii="Times New Roman" w:hAnsi="Times New Roman"/>
          <w:color w:val="0070C0"/>
          <w:szCs w:val="24"/>
          <w:u w:val="single"/>
        </w:rPr>
        <w:t>Winter Term:</w:t>
      </w:r>
      <w:r>
        <w:rPr>
          <w:rFonts w:ascii="Times New Roman" w:hAnsi="Times New Roman"/>
          <w:color w:val="0070C0"/>
          <w:szCs w:val="24"/>
        </w:rPr>
        <w:t xml:space="preserve"> </w:t>
      </w:r>
      <w:r w:rsidR="00B13F0B">
        <w:rPr>
          <w:rFonts w:ascii="Times New Roman" w:hAnsi="Times New Roman"/>
          <w:color w:val="0070C0"/>
          <w:szCs w:val="24"/>
        </w:rPr>
        <w:t>Gather and s</w:t>
      </w:r>
      <w:r w:rsidR="00F02759">
        <w:rPr>
          <w:rFonts w:ascii="Times New Roman" w:hAnsi="Times New Roman"/>
          <w:color w:val="0070C0"/>
          <w:szCs w:val="24"/>
        </w:rPr>
        <w:t>tatistically</w:t>
      </w:r>
      <w:r w:rsidR="000508ED">
        <w:rPr>
          <w:rFonts w:ascii="Times New Roman" w:hAnsi="Times New Roman"/>
          <w:color w:val="0070C0"/>
          <w:szCs w:val="24"/>
        </w:rPr>
        <w:t xml:space="preserve"> analyze data</w:t>
      </w:r>
      <w:r w:rsidR="009B7188">
        <w:rPr>
          <w:rFonts w:ascii="Times New Roman" w:hAnsi="Times New Roman"/>
          <w:color w:val="0070C0"/>
          <w:szCs w:val="24"/>
        </w:rPr>
        <w:t xml:space="preserve"> and interpret results</w:t>
      </w:r>
      <w:r w:rsidR="00B847CF">
        <w:rPr>
          <w:rFonts w:ascii="Times New Roman" w:hAnsi="Times New Roman"/>
          <w:color w:val="0070C0"/>
          <w:szCs w:val="24"/>
        </w:rPr>
        <w:t xml:space="preserve">, write </w:t>
      </w:r>
      <w:r w:rsidR="00C93F64">
        <w:rPr>
          <w:rFonts w:ascii="Times New Roman" w:hAnsi="Times New Roman"/>
          <w:color w:val="0070C0"/>
          <w:szCs w:val="24"/>
        </w:rPr>
        <w:t>Ch</w:t>
      </w:r>
      <w:r w:rsidR="002A4F56">
        <w:rPr>
          <w:rFonts w:ascii="Times New Roman" w:hAnsi="Times New Roman"/>
          <w:color w:val="0070C0"/>
          <w:szCs w:val="24"/>
        </w:rPr>
        <w:t xml:space="preserve"> 1, 2, </w:t>
      </w:r>
      <w:r w:rsidR="00AF4215">
        <w:rPr>
          <w:rFonts w:ascii="Times New Roman" w:hAnsi="Times New Roman"/>
          <w:color w:val="0070C0"/>
          <w:szCs w:val="24"/>
        </w:rPr>
        <w:t>and 3</w:t>
      </w:r>
    </w:p>
    <w:p w14:paraId="612299E8" w14:textId="4FB923DA" w:rsidR="009B7188" w:rsidRDefault="009B7188" w:rsidP="0057661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Pr>
          <w:rFonts w:ascii="Times New Roman" w:hAnsi="Times New Roman"/>
          <w:color w:val="0070C0"/>
          <w:szCs w:val="24"/>
          <w:u w:val="single"/>
        </w:rPr>
        <w:t>Spring Break:</w:t>
      </w:r>
      <w:r>
        <w:rPr>
          <w:rFonts w:ascii="Times New Roman" w:hAnsi="Times New Roman"/>
          <w:color w:val="0070C0"/>
          <w:szCs w:val="24"/>
        </w:rPr>
        <w:t xml:space="preserve"> </w:t>
      </w:r>
      <w:r w:rsidR="006736F6">
        <w:rPr>
          <w:rFonts w:ascii="Times New Roman" w:hAnsi="Times New Roman"/>
          <w:color w:val="0070C0"/>
          <w:szCs w:val="24"/>
        </w:rPr>
        <w:t xml:space="preserve">Write </w:t>
      </w:r>
      <w:r w:rsidR="00AF4215">
        <w:rPr>
          <w:rFonts w:ascii="Times New Roman" w:hAnsi="Times New Roman"/>
          <w:color w:val="0070C0"/>
          <w:szCs w:val="24"/>
        </w:rPr>
        <w:t xml:space="preserve">Ch 4 </w:t>
      </w:r>
    </w:p>
    <w:p w14:paraId="4FBF9B32" w14:textId="0D01D64A" w:rsidR="006736F6" w:rsidRDefault="006736F6" w:rsidP="0057661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Pr>
          <w:rFonts w:ascii="Times New Roman" w:hAnsi="Times New Roman"/>
          <w:color w:val="0070C0"/>
          <w:szCs w:val="24"/>
          <w:u w:val="single"/>
        </w:rPr>
        <w:t>Spring Term:</w:t>
      </w:r>
      <w:r>
        <w:rPr>
          <w:rFonts w:ascii="Times New Roman" w:hAnsi="Times New Roman"/>
          <w:color w:val="0070C0"/>
          <w:szCs w:val="24"/>
        </w:rPr>
        <w:t xml:space="preserve"> </w:t>
      </w:r>
      <w:r w:rsidR="00AF4215">
        <w:rPr>
          <w:rFonts w:ascii="Times New Roman" w:hAnsi="Times New Roman"/>
          <w:color w:val="0070C0"/>
          <w:szCs w:val="24"/>
        </w:rPr>
        <w:t>Write Ch 5 and revise</w:t>
      </w:r>
      <w:r w:rsidR="00B03AD0">
        <w:rPr>
          <w:rFonts w:ascii="Times New Roman" w:hAnsi="Times New Roman"/>
          <w:color w:val="0070C0"/>
          <w:szCs w:val="24"/>
        </w:rPr>
        <w:t>.</w:t>
      </w:r>
    </w:p>
    <w:p w14:paraId="290FC9C5" w14:textId="77777777" w:rsidR="00733D87" w:rsidRPr="006736F6" w:rsidRDefault="00733D87" w:rsidP="0057661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p>
    <w:p w14:paraId="4AF58C9B" w14:textId="5456F22B" w:rsidR="004B06B0" w:rsidRPr="007A434A"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lastRenderedPageBreak/>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69A96467" w14:textId="0A3C0486" w:rsidR="004B25CC" w:rsidRDefault="00B4374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70C0"/>
          <w:szCs w:val="24"/>
        </w:rPr>
      </w:pPr>
      <w:r>
        <w:rPr>
          <w:rFonts w:ascii="Times New Roman" w:hAnsi="Times New Roman"/>
          <w:color w:val="0070C0"/>
          <w:szCs w:val="24"/>
        </w:rPr>
        <w:t xml:space="preserve">Dr. Robin Baird and Sabre Mahaffy will be </w:t>
      </w:r>
      <w:r w:rsidR="0066051F">
        <w:rPr>
          <w:rFonts w:ascii="Times New Roman" w:hAnsi="Times New Roman"/>
          <w:color w:val="0070C0"/>
          <w:szCs w:val="24"/>
        </w:rPr>
        <w:t xml:space="preserve">overseeing my work with CRC and the use of its data. They will also guide me in ensuring my measurements are correct </w:t>
      </w:r>
      <w:r w:rsidR="00F7394D">
        <w:rPr>
          <w:rFonts w:ascii="Times New Roman" w:hAnsi="Times New Roman"/>
          <w:color w:val="0070C0"/>
          <w:szCs w:val="24"/>
        </w:rPr>
        <w:t xml:space="preserve">as well as providing me with resources regarding </w:t>
      </w:r>
      <w:r w:rsidR="00657242">
        <w:rPr>
          <w:rFonts w:ascii="Times New Roman" w:hAnsi="Times New Roman"/>
          <w:color w:val="0070C0"/>
          <w:szCs w:val="24"/>
        </w:rPr>
        <w:t>tag dimensions</w:t>
      </w:r>
      <w:r w:rsidR="00091F4B">
        <w:rPr>
          <w:rFonts w:ascii="Times New Roman" w:hAnsi="Times New Roman"/>
          <w:color w:val="0070C0"/>
          <w:szCs w:val="24"/>
        </w:rPr>
        <w:t xml:space="preserve"> and </w:t>
      </w:r>
      <w:r w:rsidR="00F7394D">
        <w:rPr>
          <w:rFonts w:ascii="Times New Roman" w:hAnsi="Times New Roman"/>
          <w:color w:val="0070C0"/>
          <w:szCs w:val="24"/>
        </w:rPr>
        <w:t xml:space="preserve">false killer whales in Central America (Annie </w:t>
      </w:r>
      <w:proofErr w:type="spellStart"/>
      <w:r w:rsidR="00F7394D">
        <w:rPr>
          <w:rFonts w:ascii="Times New Roman" w:hAnsi="Times New Roman"/>
          <w:color w:val="0070C0"/>
          <w:szCs w:val="24"/>
        </w:rPr>
        <w:t>Gorgone</w:t>
      </w:r>
      <w:proofErr w:type="spellEnd"/>
      <w:r w:rsidR="00F7394D">
        <w:rPr>
          <w:rFonts w:ascii="Times New Roman" w:hAnsi="Times New Roman"/>
          <w:color w:val="0070C0"/>
          <w:szCs w:val="24"/>
        </w:rPr>
        <w:t>) and Hawaii</w:t>
      </w:r>
      <w:r w:rsidR="00657242">
        <w:rPr>
          <w:rFonts w:ascii="Times New Roman" w:hAnsi="Times New Roman"/>
          <w:color w:val="0070C0"/>
          <w:szCs w:val="24"/>
        </w:rPr>
        <w:t>. They may also be a liaison for obtaining a New Zealand catalog of tagged false killer whales</w:t>
      </w:r>
      <w:r w:rsidR="00091F4B">
        <w:rPr>
          <w:rFonts w:ascii="Times New Roman" w:hAnsi="Times New Roman"/>
          <w:color w:val="0070C0"/>
          <w:szCs w:val="24"/>
        </w:rPr>
        <w:t>. Robin and Sabre are excited to utilize the data I generate in other studies of false killer whales</w:t>
      </w:r>
      <w:r w:rsidR="00CC101F">
        <w:rPr>
          <w:rFonts w:ascii="Times New Roman" w:hAnsi="Times New Roman"/>
          <w:color w:val="0070C0"/>
          <w:szCs w:val="24"/>
        </w:rPr>
        <w:t xml:space="preserve"> as well as the use of these methods in other studies they may conduct. </w:t>
      </w:r>
    </w:p>
    <w:p w14:paraId="4B9BB565" w14:textId="77777777" w:rsidR="004B25CC" w:rsidRPr="007A434A" w:rsidRDefault="004B25CC"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59077B6A" w:rsidR="0015642B" w:rsidRPr="007A434A"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4104220F" w14:textId="6836B994" w:rsidR="00346DB1" w:rsidRDefault="00346DB1" w:rsidP="00346DB1">
      <w:pPr>
        <w:ind w:left="1080" w:hanging="720"/>
        <w:rPr>
          <w:rFonts w:ascii="Times New Roman" w:hAnsi="Times New Roman"/>
          <w:color w:val="0070C0"/>
          <w:sz w:val="22"/>
        </w:rPr>
      </w:pPr>
      <w:r w:rsidRPr="00346DB1">
        <w:rPr>
          <w:rFonts w:ascii="Times New Roman" w:hAnsi="Times New Roman"/>
          <w:color w:val="0070C0"/>
          <w:sz w:val="22"/>
        </w:rPr>
        <w:t xml:space="preserve">Baird, R. (2013). Odontocete Cetaceans Around the Main Hawaiian Islands: Habitat Use and Relative Abundance from Small-Boat Sighting Surveys. </w:t>
      </w:r>
      <w:r w:rsidRPr="00346DB1">
        <w:rPr>
          <w:rFonts w:ascii="Times New Roman" w:hAnsi="Times New Roman"/>
          <w:i/>
          <w:iCs/>
          <w:color w:val="0070C0"/>
          <w:sz w:val="22"/>
        </w:rPr>
        <w:t>Aquatic Mammals</w:t>
      </w:r>
      <w:r w:rsidRPr="00346DB1">
        <w:rPr>
          <w:rFonts w:ascii="Times New Roman" w:hAnsi="Times New Roman"/>
          <w:color w:val="0070C0"/>
          <w:sz w:val="22"/>
        </w:rPr>
        <w:t xml:space="preserve">, </w:t>
      </w:r>
      <w:r w:rsidRPr="00346DB1">
        <w:rPr>
          <w:rFonts w:ascii="Times New Roman" w:hAnsi="Times New Roman"/>
          <w:i/>
          <w:iCs/>
          <w:color w:val="0070C0"/>
          <w:sz w:val="22"/>
        </w:rPr>
        <w:t>39</w:t>
      </w:r>
      <w:r w:rsidRPr="00346DB1">
        <w:rPr>
          <w:rFonts w:ascii="Times New Roman" w:hAnsi="Times New Roman"/>
          <w:color w:val="0070C0"/>
          <w:sz w:val="22"/>
        </w:rPr>
        <w:t xml:space="preserve">(3), 253–269. </w:t>
      </w:r>
      <w:hyperlink r:id="rId8" w:history="1">
        <w:r w:rsidRPr="00346DB1">
          <w:rPr>
            <w:rStyle w:val="Hyperlink"/>
            <w:rFonts w:ascii="Times New Roman" w:hAnsi="Times New Roman"/>
            <w:color w:val="0070C0"/>
            <w:sz w:val="22"/>
          </w:rPr>
          <w:t>https://doi.org/10.1578/AM.39.3.2013.253</w:t>
        </w:r>
      </w:hyperlink>
    </w:p>
    <w:p w14:paraId="167A55DC" w14:textId="77777777" w:rsidR="001825F4" w:rsidRDefault="001825F4" w:rsidP="00346DB1">
      <w:pPr>
        <w:ind w:left="1080" w:hanging="720"/>
        <w:rPr>
          <w:rFonts w:ascii="Times New Roman" w:hAnsi="Times New Roman"/>
          <w:color w:val="0070C0"/>
          <w:sz w:val="22"/>
        </w:rPr>
      </w:pPr>
    </w:p>
    <w:p w14:paraId="0C20E6C1" w14:textId="391695AE" w:rsidR="00346DB1" w:rsidRPr="00346DB1" w:rsidRDefault="00346DB1" w:rsidP="001825F4">
      <w:pPr>
        <w:ind w:left="360"/>
        <w:rPr>
          <w:rFonts w:ascii="Times New Roman" w:hAnsi="Times New Roman"/>
          <w:i/>
          <w:iCs/>
          <w:color w:val="0070C0"/>
          <w:sz w:val="22"/>
        </w:rPr>
      </w:pPr>
      <w:r w:rsidRPr="001825F4">
        <w:rPr>
          <w:rFonts w:ascii="Times New Roman" w:hAnsi="Times New Roman"/>
          <w:i/>
          <w:iCs/>
          <w:color w:val="0070C0"/>
          <w:sz w:val="22"/>
        </w:rPr>
        <w:t xml:space="preserve">“I will be working directly with Robin Baird and other staff at CRC so I think it’s important to draw from their knowledge of the species </w:t>
      </w:r>
      <w:r w:rsidR="001825F4" w:rsidRPr="001825F4">
        <w:rPr>
          <w:rFonts w:ascii="Times New Roman" w:hAnsi="Times New Roman"/>
          <w:i/>
          <w:iCs/>
          <w:color w:val="0070C0"/>
          <w:sz w:val="22"/>
        </w:rPr>
        <w:t xml:space="preserve">and location </w:t>
      </w:r>
      <w:r w:rsidRPr="001825F4">
        <w:rPr>
          <w:rFonts w:ascii="Times New Roman" w:hAnsi="Times New Roman"/>
          <w:i/>
          <w:iCs/>
          <w:color w:val="0070C0"/>
          <w:sz w:val="22"/>
        </w:rPr>
        <w:t>I’ll be researching for my thesis.</w:t>
      </w:r>
      <w:r w:rsidR="001825F4" w:rsidRPr="001825F4">
        <w:rPr>
          <w:rFonts w:ascii="Times New Roman" w:hAnsi="Times New Roman"/>
          <w:i/>
          <w:iCs/>
          <w:color w:val="0070C0"/>
          <w:sz w:val="22"/>
        </w:rPr>
        <w:t xml:space="preserve"> Also, this source will be a great synopsis of the species in my study as well as their life histories, population structures, and habitat use”</w:t>
      </w:r>
    </w:p>
    <w:p w14:paraId="7D80282E" w14:textId="77777777" w:rsidR="00346DB1" w:rsidRPr="00346DB1" w:rsidRDefault="00346DB1" w:rsidP="00346DB1">
      <w:pPr>
        <w:ind w:left="1080" w:hanging="720"/>
        <w:rPr>
          <w:rFonts w:ascii="Times New Roman" w:hAnsi="Times New Roman"/>
          <w:color w:val="0070C0"/>
          <w:sz w:val="22"/>
        </w:rPr>
      </w:pPr>
    </w:p>
    <w:p w14:paraId="0BC09E50" w14:textId="7AD53440" w:rsidR="00346DB1" w:rsidRDefault="00346DB1" w:rsidP="00346DB1">
      <w:pPr>
        <w:ind w:left="1080" w:hanging="720"/>
        <w:rPr>
          <w:rFonts w:ascii="Times New Roman" w:hAnsi="Times New Roman"/>
          <w:color w:val="0070C0"/>
          <w:sz w:val="22"/>
        </w:rPr>
      </w:pPr>
      <w:proofErr w:type="spellStart"/>
      <w:r w:rsidRPr="00346DB1">
        <w:rPr>
          <w:rFonts w:ascii="Times New Roman" w:hAnsi="Times New Roman"/>
          <w:color w:val="0070C0"/>
          <w:sz w:val="22"/>
        </w:rPr>
        <w:t>Madliger</w:t>
      </w:r>
      <w:proofErr w:type="spellEnd"/>
      <w:r w:rsidRPr="00346DB1">
        <w:rPr>
          <w:rFonts w:ascii="Times New Roman" w:hAnsi="Times New Roman"/>
          <w:color w:val="0070C0"/>
          <w:sz w:val="22"/>
        </w:rPr>
        <w:t xml:space="preserve">, C. L., &amp; Love, O. P. (2015). The Power of Physiology in Changing Landscapes: Considerations for  the Continued Integration of Conservation and Physiology. </w:t>
      </w:r>
      <w:r w:rsidRPr="00346DB1">
        <w:rPr>
          <w:rFonts w:ascii="Times New Roman" w:hAnsi="Times New Roman"/>
          <w:i/>
          <w:iCs/>
          <w:color w:val="0070C0"/>
          <w:sz w:val="22"/>
        </w:rPr>
        <w:t>Integrative and Comparative Biology</w:t>
      </w:r>
      <w:r w:rsidRPr="00346DB1">
        <w:rPr>
          <w:rFonts w:ascii="Times New Roman" w:hAnsi="Times New Roman"/>
          <w:color w:val="0070C0"/>
          <w:sz w:val="22"/>
        </w:rPr>
        <w:t xml:space="preserve">, </w:t>
      </w:r>
      <w:r w:rsidRPr="00346DB1">
        <w:rPr>
          <w:rFonts w:ascii="Times New Roman" w:hAnsi="Times New Roman"/>
          <w:i/>
          <w:iCs/>
          <w:color w:val="0070C0"/>
          <w:sz w:val="22"/>
        </w:rPr>
        <w:t>55</w:t>
      </w:r>
      <w:r w:rsidRPr="00346DB1">
        <w:rPr>
          <w:rFonts w:ascii="Times New Roman" w:hAnsi="Times New Roman"/>
          <w:color w:val="0070C0"/>
          <w:sz w:val="22"/>
        </w:rPr>
        <w:t xml:space="preserve">(4), 545–553. </w:t>
      </w:r>
      <w:hyperlink r:id="rId9" w:history="1">
        <w:r w:rsidRPr="00346DB1">
          <w:rPr>
            <w:rStyle w:val="Hyperlink"/>
            <w:rFonts w:ascii="Times New Roman" w:hAnsi="Times New Roman"/>
            <w:color w:val="0070C0"/>
            <w:sz w:val="22"/>
          </w:rPr>
          <w:t>https://doi.org/10.1093/icb/icv001</w:t>
        </w:r>
      </w:hyperlink>
    </w:p>
    <w:p w14:paraId="6042796D" w14:textId="77777777" w:rsidR="003F45BD" w:rsidRDefault="003F45BD" w:rsidP="00346DB1">
      <w:pPr>
        <w:ind w:left="1080" w:hanging="720"/>
        <w:rPr>
          <w:rFonts w:ascii="Times New Roman" w:hAnsi="Times New Roman"/>
          <w:color w:val="0070C0"/>
          <w:sz w:val="22"/>
        </w:rPr>
      </w:pPr>
    </w:p>
    <w:p w14:paraId="0BAC8A70" w14:textId="396535FE" w:rsidR="001825F4" w:rsidRPr="003F45BD" w:rsidRDefault="001825F4" w:rsidP="003F45BD">
      <w:pPr>
        <w:ind w:left="360"/>
        <w:rPr>
          <w:rFonts w:ascii="Times New Roman" w:hAnsi="Times New Roman"/>
          <w:i/>
          <w:iCs/>
          <w:color w:val="0070C0"/>
          <w:sz w:val="22"/>
        </w:rPr>
      </w:pPr>
      <w:r w:rsidRPr="003F45BD">
        <w:rPr>
          <w:rFonts w:ascii="Times New Roman" w:hAnsi="Times New Roman"/>
          <w:i/>
          <w:iCs/>
          <w:color w:val="0070C0"/>
          <w:sz w:val="22"/>
        </w:rPr>
        <w:t>“</w:t>
      </w:r>
      <w:proofErr w:type="spellStart"/>
      <w:r w:rsidRPr="003F45BD">
        <w:rPr>
          <w:rFonts w:ascii="Times New Roman" w:hAnsi="Times New Roman"/>
          <w:i/>
          <w:iCs/>
          <w:color w:val="0070C0"/>
          <w:sz w:val="22"/>
        </w:rPr>
        <w:t>Madliger</w:t>
      </w:r>
      <w:proofErr w:type="spellEnd"/>
      <w:r w:rsidRPr="003F45BD">
        <w:rPr>
          <w:rFonts w:ascii="Times New Roman" w:hAnsi="Times New Roman"/>
          <w:i/>
          <w:iCs/>
          <w:color w:val="0070C0"/>
          <w:sz w:val="22"/>
        </w:rPr>
        <w:t xml:space="preserve"> has several publications on the use of conservation physiology and how it can effectively inform management. I like this article because it connects both conservation and physiology research as a powerful tool in the face of climate change.</w:t>
      </w:r>
      <w:r w:rsidR="003F45BD" w:rsidRPr="003F45BD">
        <w:rPr>
          <w:rFonts w:ascii="Times New Roman" w:hAnsi="Times New Roman"/>
          <w:i/>
          <w:iCs/>
          <w:color w:val="0070C0"/>
          <w:sz w:val="22"/>
        </w:rPr>
        <w:t>”</w:t>
      </w:r>
    </w:p>
    <w:p w14:paraId="4779ADFA" w14:textId="77777777" w:rsidR="00346DB1" w:rsidRPr="00346DB1" w:rsidRDefault="00346DB1" w:rsidP="00346DB1">
      <w:pPr>
        <w:ind w:left="1080" w:hanging="720"/>
        <w:rPr>
          <w:rFonts w:ascii="Times New Roman" w:hAnsi="Times New Roman"/>
          <w:color w:val="0070C0"/>
          <w:sz w:val="22"/>
        </w:rPr>
      </w:pPr>
    </w:p>
    <w:p w14:paraId="0F8160A8" w14:textId="26FE03B3" w:rsidR="00346DB1" w:rsidRDefault="00346DB1" w:rsidP="00346DB1">
      <w:pPr>
        <w:ind w:left="1080" w:hanging="720"/>
        <w:rPr>
          <w:rFonts w:ascii="Times New Roman" w:hAnsi="Times New Roman"/>
          <w:color w:val="0070C0"/>
          <w:sz w:val="22"/>
        </w:rPr>
      </w:pPr>
      <w:proofErr w:type="spellStart"/>
      <w:r w:rsidRPr="00346DB1">
        <w:rPr>
          <w:rFonts w:ascii="Times New Roman" w:hAnsi="Times New Roman"/>
          <w:color w:val="0070C0"/>
          <w:sz w:val="22"/>
        </w:rPr>
        <w:t>Weisgerber</w:t>
      </w:r>
      <w:proofErr w:type="spellEnd"/>
      <w:r w:rsidRPr="00346DB1">
        <w:rPr>
          <w:rFonts w:ascii="Times New Roman" w:hAnsi="Times New Roman"/>
          <w:color w:val="0070C0"/>
          <w:sz w:val="22"/>
        </w:rPr>
        <w:t xml:space="preserve">, J. N., Medill, S. A., &amp; McLoughlin, P. D. (2015). Parallel-Laser Photogrammetry to Estimate Body Size in Free-Ranging Mammals. </w:t>
      </w:r>
      <w:r w:rsidRPr="00346DB1">
        <w:rPr>
          <w:rFonts w:ascii="Times New Roman" w:hAnsi="Times New Roman"/>
          <w:i/>
          <w:iCs/>
          <w:color w:val="0070C0"/>
          <w:sz w:val="22"/>
        </w:rPr>
        <w:t>Wildlife Society Bulletin (2011-)</w:t>
      </w:r>
      <w:r w:rsidRPr="00346DB1">
        <w:rPr>
          <w:rFonts w:ascii="Times New Roman" w:hAnsi="Times New Roman"/>
          <w:color w:val="0070C0"/>
          <w:sz w:val="22"/>
        </w:rPr>
        <w:t xml:space="preserve">, </w:t>
      </w:r>
      <w:r w:rsidRPr="00346DB1">
        <w:rPr>
          <w:rFonts w:ascii="Times New Roman" w:hAnsi="Times New Roman"/>
          <w:i/>
          <w:iCs/>
          <w:color w:val="0070C0"/>
          <w:sz w:val="22"/>
        </w:rPr>
        <w:t>39</w:t>
      </w:r>
      <w:r w:rsidRPr="00346DB1">
        <w:rPr>
          <w:rFonts w:ascii="Times New Roman" w:hAnsi="Times New Roman"/>
          <w:color w:val="0070C0"/>
          <w:sz w:val="22"/>
        </w:rPr>
        <w:t>(2), 422–428.</w:t>
      </w:r>
    </w:p>
    <w:p w14:paraId="79E0B04F" w14:textId="77777777" w:rsidR="003F45BD" w:rsidRPr="00346DB1" w:rsidRDefault="003F45BD" w:rsidP="00346DB1">
      <w:pPr>
        <w:ind w:left="1080" w:hanging="720"/>
        <w:rPr>
          <w:rFonts w:ascii="Times New Roman" w:hAnsi="Times New Roman"/>
          <w:color w:val="0070C0"/>
          <w:sz w:val="22"/>
        </w:rPr>
      </w:pPr>
    </w:p>
    <w:p w14:paraId="3E5E0AE2" w14:textId="2F5C2E4D" w:rsidR="00346DB1" w:rsidRPr="003F45BD" w:rsidRDefault="003F45BD" w:rsidP="003F45BD">
      <w:pPr>
        <w:ind w:left="360"/>
        <w:rPr>
          <w:rFonts w:ascii="Times New Roman" w:hAnsi="Times New Roman"/>
          <w:i/>
          <w:iCs/>
          <w:color w:val="0070C0"/>
          <w:sz w:val="22"/>
        </w:rPr>
      </w:pPr>
      <w:r w:rsidRPr="003F45BD">
        <w:rPr>
          <w:rFonts w:ascii="Times New Roman" w:hAnsi="Times New Roman"/>
          <w:i/>
          <w:iCs/>
          <w:color w:val="0070C0"/>
          <w:sz w:val="22"/>
        </w:rPr>
        <w:t>“Along with morphometric analysis using satellite tags, I will also be using parallel-laser photogrammetry to estimate body size and age class of those individuals. This source has successfully used parallel-laser photogrammetry to accurately estimate body size in wild horses. While I’m not employing this method to measure terrestrial animals, the source is strong in that the science of parallel-laser photogrammetry as a means to estimate body size has been used successfully in this case.”</w:t>
      </w:r>
    </w:p>
    <w:p w14:paraId="2AB50E9A" w14:textId="77777777" w:rsidR="003F45BD" w:rsidRPr="00346DB1" w:rsidRDefault="003F45BD" w:rsidP="00346DB1">
      <w:pPr>
        <w:ind w:left="1080" w:hanging="720"/>
        <w:rPr>
          <w:rFonts w:ascii="Times New Roman" w:hAnsi="Times New Roman"/>
          <w:color w:val="0070C0"/>
          <w:sz w:val="22"/>
        </w:rPr>
      </w:pPr>
    </w:p>
    <w:p w14:paraId="44D1B4AB" w14:textId="7FB2ED45" w:rsidR="00346DB1" w:rsidRDefault="00346DB1" w:rsidP="00346DB1">
      <w:pPr>
        <w:ind w:left="1080" w:hanging="720"/>
        <w:rPr>
          <w:rFonts w:ascii="Times New Roman" w:hAnsi="Times New Roman"/>
          <w:color w:val="0070C0"/>
          <w:sz w:val="22"/>
        </w:rPr>
      </w:pPr>
      <w:proofErr w:type="spellStart"/>
      <w:r w:rsidRPr="00346DB1">
        <w:rPr>
          <w:rFonts w:ascii="Times New Roman" w:hAnsi="Times New Roman"/>
          <w:color w:val="0070C0"/>
          <w:sz w:val="22"/>
        </w:rPr>
        <w:t>Yahn</w:t>
      </w:r>
      <w:proofErr w:type="spellEnd"/>
      <w:r w:rsidRPr="00346DB1">
        <w:rPr>
          <w:rFonts w:ascii="Times New Roman" w:hAnsi="Times New Roman"/>
          <w:color w:val="0070C0"/>
          <w:sz w:val="22"/>
        </w:rPr>
        <w:t xml:space="preserve">, S. N., Baird, R. W., Mahaffy, S. D., &amp; Robertson, K. M. (n.d.). Sexually dimorphic characteristics of short-finned pilot whales, false killer whales, pygmy killer whales, and melon-headed whales assessed using fin and body morphometrics from photographs taken at sea. </w:t>
      </w:r>
      <w:r w:rsidRPr="00346DB1">
        <w:rPr>
          <w:rFonts w:ascii="Times New Roman" w:hAnsi="Times New Roman"/>
          <w:i/>
          <w:iCs/>
          <w:color w:val="0070C0"/>
          <w:sz w:val="22"/>
        </w:rPr>
        <w:t>Marine Mammal Science</w:t>
      </w:r>
      <w:r w:rsidRPr="00346DB1">
        <w:rPr>
          <w:rFonts w:ascii="Times New Roman" w:hAnsi="Times New Roman"/>
          <w:color w:val="0070C0"/>
          <w:sz w:val="22"/>
        </w:rPr>
        <w:t xml:space="preserve">, </w:t>
      </w:r>
      <w:r w:rsidRPr="00346DB1">
        <w:rPr>
          <w:rFonts w:ascii="Times New Roman" w:hAnsi="Times New Roman"/>
          <w:i/>
          <w:iCs/>
          <w:color w:val="0070C0"/>
          <w:sz w:val="22"/>
        </w:rPr>
        <w:t>n/a</w:t>
      </w:r>
      <w:r w:rsidRPr="00346DB1">
        <w:rPr>
          <w:rFonts w:ascii="Times New Roman" w:hAnsi="Times New Roman"/>
          <w:color w:val="0070C0"/>
          <w:sz w:val="22"/>
        </w:rPr>
        <w:t xml:space="preserve">(n/a). </w:t>
      </w:r>
      <w:hyperlink r:id="rId10" w:history="1">
        <w:r w:rsidRPr="00346DB1">
          <w:rPr>
            <w:rStyle w:val="Hyperlink"/>
            <w:rFonts w:ascii="Times New Roman" w:hAnsi="Times New Roman"/>
            <w:color w:val="0070C0"/>
            <w:sz w:val="22"/>
          </w:rPr>
          <w:t>https://doi.org/10.1111/mms.12963</w:t>
        </w:r>
      </w:hyperlink>
    </w:p>
    <w:p w14:paraId="0E4574B1" w14:textId="77777777" w:rsidR="00642BC8" w:rsidRDefault="00642BC8" w:rsidP="00346DB1">
      <w:pPr>
        <w:ind w:left="1080" w:hanging="720"/>
        <w:rPr>
          <w:rFonts w:ascii="Times New Roman" w:hAnsi="Times New Roman"/>
          <w:color w:val="0070C0"/>
          <w:sz w:val="22"/>
        </w:rPr>
      </w:pPr>
    </w:p>
    <w:p w14:paraId="02C146CB" w14:textId="0B6AA3D1" w:rsidR="003F45BD" w:rsidRPr="00346DB1" w:rsidRDefault="003F45BD" w:rsidP="00642BC8">
      <w:pPr>
        <w:ind w:left="360"/>
        <w:rPr>
          <w:rFonts w:ascii="Times New Roman" w:hAnsi="Times New Roman"/>
          <w:i/>
          <w:iCs/>
          <w:color w:val="0070C0"/>
          <w:sz w:val="22"/>
        </w:rPr>
      </w:pPr>
      <w:r w:rsidRPr="00642BC8">
        <w:rPr>
          <w:rFonts w:ascii="Times New Roman" w:hAnsi="Times New Roman"/>
          <w:i/>
          <w:iCs/>
          <w:color w:val="0070C0"/>
          <w:sz w:val="22"/>
        </w:rPr>
        <w:t xml:space="preserve">“Shelby </w:t>
      </w:r>
      <w:proofErr w:type="spellStart"/>
      <w:r w:rsidRPr="00642BC8">
        <w:rPr>
          <w:rFonts w:ascii="Times New Roman" w:hAnsi="Times New Roman"/>
          <w:i/>
          <w:iCs/>
          <w:color w:val="0070C0"/>
          <w:sz w:val="22"/>
        </w:rPr>
        <w:t>Yahn</w:t>
      </w:r>
      <w:proofErr w:type="spellEnd"/>
      <w:r w:rsidRPr="00642BC8">
        <w:rPr>
          <w:rFonts w:ascii="Times New Roman" w:hAnsi="Times New Roman"/>
          <w:i/>
          <w:iCs/>
          <w:color w:val="0070C0"/>
          <w:sz w:val="22"/>
        </w:rPr>
        <w:t xml:space="preserve"> actually </w:t>
      </w:r>
      <w:r w:rsidR="00132B0D" w:rsidRPr="00642BC8">
        <w:rPr>
          <w:rFonts w:ascii="Times New Roman" w:hAnsi="Times New Roman"/>
          <w:i/>
          <w:iCs/>
          <w:color w:val="0070C0"/>
          <w:sz w:val="22"/>
        </w:rPr>
        <w:t xml:space="preserve">taught me how to assign reference points to the dorsal fins of false killer whales in order to measure them in the software program ImageJ and extrapolate the pixel measurements into absolute measurements using known satellite tag dimensions. She also studies blackfish physiology which will be a large portion of my samples. This paper details </w:t>
      </w:r>
      <w:r w:rsidR="00642BC8" w:rsidRPr="00642BC8">
        <w:rPr>
          <w:rFonts w:ascii="Times New Roman" w:hAnsi="Times New Roman"/>
          <w:i/>
          <w:iCs/>
          <w:color w:val="0070C0"/>
          <w:sz w:val="22"/>
        </w:rPr>
        <w:t>the methods she used (similar yet different to mine) as well as the species she used them on (blackfish species) to determine sexual dimorphism.”</w:t>
      </w:r>
    </w:p>
    <w:p w14:paraId="3DE31D1A" w14:textId="77777777" w:rsidR="00346DB1" w:rsidRPr="00346DB1" w:rsidRDefault="00346DB1" w:rsidP="00346DB1">
      <w:pPr>
        <w:ind w:left="1080" w:hanging="720"/>
        <w:rPr>
          <w:rFonts w:ascii="Times New Roman" w:hAnsi="Times New Roman"/>
          <w:color w:val="0070C0"/>
          <w:sz w:val="22"/>
        </w:rPr>
      </w:pPr>
    </w:p>
    <w:p w14:paraId="0DA428E8" w14:textId="199A7143" w:rsidR="00346DB1" w:rsidRDefault="00346DB1" w:rsidP="00346DB1">
      <w:pPr>
        <w:ind w:left="1080" w:hanging="720"/>
        <w:rPr>
          <w:rFonts w:ascii="Times New Roman" w:hAnsi="Times New Roman"/>
          <w:color w:val="0070C0"/>
          <w:sz w:val="22"/>
        </w:rPr>
      </w:pPr>
      <w:proofErr w:type="spellStart"/>
      <w:r w:rsidRPr="00346DB1">
        <w:rPr>
          <w:rFonts w:ascii="Times New Roman" w:hAnsi="Times New Roman"/>
          <w:color w:val="0070C0"/>
          <w:sz w:val="22"/>
        </w:rPr>
        <w:t>Yahn</w:t>
      </w:r>
      <w:proofErr w:type="spellEnd"/>
      <w:r w:rsidRPr="00346DB1">
        <w:rPr>
          <w:rFonts w:ascii="Times New Roman" w:hAnsi="Times New Roman"/>
          <w:color w:val="0070C0"/>
          <w:sz w:val="22"/>
        </w:rPr>
        <w:t xml:space="preserve">, S. N., Baird, R. W., Mahaffy, S. D., &amp; Webster, D. L. (2019). How to tell them apart? Discriminating tropical blackfish species using fin and body measurements from photographs taken at sea. </w:t>
      </w:r>
      <w:r w:rsidRPr="00346DB1">
        <w:rPr>
          <w:rFonts w:ascii="Times New Roman" w:hAnsi="Times New Roman"/>
          <w:i/>
          <w:iCs/>
          <w:color w:val="0070C0"/>
          <w:sz w:val="22"/>
        </w:rPr>
        <w:t>Marine Mammal Science</w:t>
      </w:r>
      <w:r w:rsidRPr="00346DB1">
        <w:rPr>
          <w:rFonts w:ascii="Times New Roman" w:hAnsi="Times New Roman"/>
          <w:color w:val="0070C0"/>
          <w:sz w:val="22"/>
        </w:rPr>
        <w:t xml:space="preserve">, </w:t>
      </w:r>
      <w:r w:rsidRPr="00346DB1">
        <w:rPr>
          <w:rFonts w:ascii="Times New Roman" w:hAnsi="Times New Roman"/>
          <w:i/>
          <w:iCs/>
          <w:color w:val="0070C0"/>
          <w:sz w:val="22"/>
        </w:rPr>
        <w:t>35</w:t>
      </w:r>
      <w:r w:rsidRPr="00346DB1">
        <w:rPr>
          <w:rFonts w:ascii="Times New Roman" w:hAnsi="Times New Roman"/>
          <w:color w:val="0070C0"/>
          <w:sz w:val="22"/>
        </w:rPr>
        <w:t xml:space="preserve">(4), 1232–1252. </w:t>
      </w:r>
      <w:hyperlink r:id="rId11" w:history="1">
        <w:r w:rsidRPr="00346DB1">
          <w:rPr>
            <w:rStyle w:val="Hyperlink"/>
            <w:rFonts w:ascii="Times New Roman" w:hAnsi="Times New Roman"/>
            <w:color w:val="0070C0"/>
            <w:sz w:val="22"/>
          </w:rPr>
          <w:t>https://doi.org/10.1111/mms.12584</w:t>
        </w:r>
      </w:hyperlink>
    </w:p>
    <w:p w14:paraId="54F7CB57" w14:textId="1543B57F" w:rsidR="00642BC8" w:rsidRPr="00346DB1" w:rsidRDefault="00642BC8" w:rsidP="006A40D8">
      <w:pPr>
        <w:ind w:left="360"/>
        <w:rPr>
          <w:rFonts w:ascii="Times New Roman" w:hAnsi="Times New Roman"/>
          <w:i/>
          <w:iCs/>
          <w:color w:val="0070C0"/>
          <w:sz w:val="22"/>
        </w:rPr>
      </w:pPr>
      <w:r w:rsidRPr="006A40D8">
        <w:rPr>
          <w:rFonts w:ascii="Times New Roman" w:hAnsi="Times New Roman"/>
          <w:i/>
          <w:iCs/>
          <w:color w:val="0070C0"/>
          <w:sz w:val="22"/>
        </w:rPr>
        <w:t>“This is another publication for Shelby and one that I have referenced in past studies on photogrammetry and morphometrics. She details the insertion points used to measure dorsal fins</w:t>
      </w:r>
      <w:r w:rsidR="006A40D8" w:rsidRPr="006A40D8">
        <w:rPr>
          <w:rFonts w:ascii="Times New Roman" w:hAnsi="Times New Roman"/>
          <w:i/>
          <w:iCs/>
          <w:color w:val="0070C0"/>
          <w:sz w:val="22"/>
        </w:rPr>
        <w:t xml:space="preserve"> which is an important aspect of the work I’ll be doing to assess body size and age class. She used these methods to determine which species belonged to the dorsal fin she measured. My work will dive deeper into what the magnitude of those measurements have on various parts of the species’ physiology.”</w:t>
      </w:r>
    </w:p>
    <w:sectPr w:rsidR="00642BC8" w:rsidRPr="00346DB1" w:rsidSect="004B06B0">
      <w:footerReference w:type="even" r:id="rId12"/>
      <w:footerReference w:type="default" r:id="rId13"/>
      <w:headerReference w:type="first" r:id="rId14"/>
      <w:footerReference w:type="first" r:id="rId15"/>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2EFF" w14:textId="77777777" w:rsidR="003E7248" w:rsidRDefault="003E7248">
      <w:r>
        <w:separator/>
      </w:r>
    </w:p>
  </w:endnote>
  <w:endnote w:type="continuationSeparator" w:id="0">
    <w:p w14:paraId="3F87493B" w14:textId="77777777" w:rsidR="003E7248" w:rsidRDefault="003E7248">
      <w:r>
        <w:continuationSeparator/>
      </w:r>
    </w:p>
  </w:endnote>
  <w:endnote w:id="1">
    <w:p w14:paraId="51945422" w14:textId="25550DDA" w:rsidR="0037282D" w:rsidRPr="0037282D" w:rsidRDefault="0037282D" w:rsidP="008D57C5">
      <w:pPr>
        <w:pStyle w:val="EndnoteText"/>
        <w:tabs>
          <w:tab w:val="left" w:pos="2190"/>
        </w:tabs>
        <w:spacing w:after="120"/>
      </w:pPr>
    </w:p>
  </w:endnote>
  <w:endnote w:id="2">
    <w:p w14:paraId="40B68096" w14:textId="0E0C5B67" w:rsidR="0037282D" w:rsidRDefault="0037282D" w:rsidP="000B50A2">
      <w:pPr>
        <w:pStyle w:val="EndnoteText"/>
        <w:spacing w:after="120"/>
      </w:pPr>
    </w:p>
  </w:endnote>
  <w:endnote w:id="3">
    <w:p w14:paraId="16A91E57" w14:textId="168A7FC5" w:rsidR="00ED6F63" w:rsidRDefault="00ED6F63" w:rsidP="0056775A">
      <w:pPr>
        <w:pStyle w:val="EndnoteText"/>
        <w:spacing w:after="120"/>
      </w:pPr>
    </w:p>
  </w:endnote>
  <w:endnote w:id="4">
    <w:p w14:paraId="6BB17DD5" w14:textId="597A8FE7" w:rsidR="00ED6F63" w:rsidRDefault="00ED6F63" w:rsidP="0056775A">
      <w:pPr>
        <w:pStyle w:val="EndnoteText"/>
        <w:spacing w:after="120"/>
      </w:pPr>
    </w:p>
  </w:endnote>
  <w:endnote w:id="5">
    <w:p w14:paraId="038046CD" w14:textId="375DDC4A" w:rsidR="0037282D" w:rsidRDefault="0037282D" w:rsidP="000B50A2">
      <w:pPr>
        <w:pStyle w:val="EndnoteText"/>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05C0B472"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3A3D">
      <w:rPr>
        <w:rStyle w:val="PageNumber"/>
        <w:noProof/>
      </w:rPr>
      <w:t>5</w: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506C" w14:textId="77777777" w:rsidR="003E7248" w:rsidRDefault="003E7248">
      <w:r>
        <w:separator/>
      </w:r>
    </w:p>
  </w:footnote>
  <w:footnote w:type="continuationSeparator" w:id="0">
    <w:p w14:paraId="783FF5AC" w14:textId="77777777" w:rsidR="003E7248" w:rsidRDefault="003E7248">
      <w:r>
        <w:continuationSeparator/>
      </w:r>
    </w:p>
  </w:footnote>
  <w:footnote w:id="1">
    <w:p w14:paraId="42954CD0" w14:textId="234F59CB" w:rsidR="00522076" w:rsidRPr="00B03AD0" w:rsidRDefault="00522076" w:rsidP="00BE16D5">
      <w:pPr>
        <w:pStyle w:val="NormalWeb"/>
        <w:spacing w:before="0" w:beforeAutospacing="0" w:after="0" w:afterAutospacing="0"/>
        <w:ind w:left="567" w:hanging="567"/>
        <w:rPr>
          <w:rFonts w:ascii="Times" w:hAnsi="Times" w:cs="Times"/>
          <w:sz w:val="16"/>
          <w:szCs w:val="16"/>
        </w:rPr>
      </w:pPr>
      <w:r w:rsidRPr="00B03AD0">
        <w:rPr>
          <w:rStyle w:val="FootnoteReference"/>
          <w:rFonts w:ascii="Times" w:hAnsi="Times" w:cs="Times"/>
          <w:sz w:val="16"/>
          <w:szCs w:val="16"/>
        </w:rPr>
        <w:footnoteRef/>
      </w:r>
      <w:r w:rsidRPr="00B03AD0">
        <w:rPr>
          <w:rFonts w:ascii="Times" w:hAnsi="Times" w:cs="Times"/>
          <w:sz w:val="16"/>
          <w:szCs w:val="16"/>
        </w:rPr>
        <w:t xml:space="preserve">. </w:t>
      </w:r>
      <w:r w:rsidR="000D2E82" w:rsidRPr="00B03AD0">
        <w:rPr>
          <w:rFonts w:ascii="Times" w:hAnsi="Times" w:cs="Times"/>
          <w:sz w:val="16"/>
          <w:szCs w:val="16"/>
        </w:rPr>
        <w:t xml:space="preserve">Baird, Robin. “The IUCN Red List of Threatened Species.” IUCN Red List of Threatened Species, July 23, 2018. https://www.iucnredlist.org/species/18596/145357488. </w:t>
      </w:r>
    </w:p>
  </w:footnote>
  <w:footnote w:id="2">
    <w:p w14:paraId="44BE2FC4" w14:textId="77EC96AF" w:rsidR="006568C8" w:rsidRPr="00B03AD0" w:rsidRDefault="006568C8" w:rsidP="00BE16D5">
      <w:pPr>
        <w:pStyle w:val="NormalWeb"/>
        <w:spacing w:before="0" w:beforeAutospacing="0" w:after="0" w:afterAutospacing="0"/>
        <w:ind w:left="567" w:hanging="567"/>
        <w:rPr>
          <w:rFonts w:ascii="Times" w:hAnsi="Times" w:cs="Times"/>
          <w:sz w:val="16"/>
          <w:szCs w:val="16"/>
        </w:rPr>
      </w:pPr>
      <w:r w:rsidRPr="00B03AD0">
        <w:rPr>
          <w:rStyle w:val="FootnoteReference"/>
          <w:rFonts w:ascii="Times" w:hAnsi="Times" w:cs="Times"/>
          <w:sz w:val="16"/>
          <w:szCs w:val="16"/>
        </w:rPr>
        <w:footnoteRef/>
      </w:r>
      <w:r w:rsidR="007810C0" w:rsidRPr="00B03AD0">
        <w:rPr>
          <w:rFonts w:ascii="Times" w:hAnsi="Times" w:cs="Times"/>
          <w:sz w:val="16"/>
          <w:szCs w:val="16"/>
        </w:rPr>
        <w:t xml:space="preserve">. Baird, Robin W. “The Oceanic Dolphins.” Essay. In </w:t>
      </w:r>
      <w:bookmarkStart w:id="0" w:name="_Hlk124503628"/>
      <w:r w:rsidR="007810C0" w:rsidRPr="00B03AD0">
        <w:rPr>
          <w:rFonts w:ascii="Times" w:hAnsi="Times" w:cs="Times"/>
          <w:i/>
          <w:iCs/>
          <w:sz w:val="16"/>
          <w:szCs w:val="16"/>
        </w:rPr>
        <w:t xml:space="preserve">The Lives of </w:t>
      </w:r>
      <w:proofErr w:type="spellStart"/>
      <w:r w:rsidR="007810C0" w:rsidRPr="00B03AD0">
        <w:rPr>
          <w:rFonts w:ascii="Times" w:hAnsi="Times" w:cs="Times"/>
          <w:i/>
          <w:iCs/>
          <w:sz w:val="16"/>
          <w:szCs w:val="16"/>
        </w:rPr>
        <w:t>Hawaiʻi's</w:t>
      </w:r>
      <w:proofErr w:type="spellEnd"/>
      <w:r w:rsidR="007810C0" w:rsidRPr="00B03AD0">
        <w:rPr>
          <w:rFonts w:ascii="Times" w:hAnsi="Times" w:cs="Times"/>
          <w:i/>
          <w:iCs/>
          <w:sz w:val="16"/>
          <w:szCs w:val="16"/>
        </w:rPr>
        <w:t xml:space="preserve"> Dolphins and Whales</w:t>
      </w:r>
      <w:bookmarkEnd w:id="0"/>
      <w:r w:rsidR="007810C0" w:rsidRPr="00B03AD0">
        <w:rPr>
          <w:rFonts w:ascii="Times" w:hAnsi="Times" w:cs="Times"/>
          <w:i/>
          <w:iCs/>
          <w:sz w:val="16"/>
          <w:szCs w:val="16"/>
        </w:rPr>
        <w:t>: Natural History and Conservation</w:t>
      </w:r>
      <w:r w:rsidR="007810C0" w:rsidRPr="00B03AD0">
        <w:rPr>
          <w:rFonts w:ascii="Times" w:hAnsi="Times" w:cs="Times"/>
          <w:sz w:val="16"/>
          <w:szCs w:val="16"/>
        </w:rPr>
        <w:t xml:space="preserve">, 23–46. University of </w:t>
      </w:r>
      <w:proofErr w:type="spellStart"/>
      <w:r w:rsidR="007810C0" w:rsidRPr="00B03AD0">
        <w:rPr>
          <w:rFonts w:ascii="Times" w:hAnsi="Times" w:cs="Times"/>
          <w:sz w:val="16"/>
          <w:szCs w:val="16"/>
        </w:rPr>
        <w:t>Hawaiʻi</w:t>
      </w:r>
      <w:proofErr w:type="spellEnd"/>
      <w:r w:rsidR="007810C0" w:rsidRPr="00B03AD0">
        <w:rPr>
          <w:rFonts w:ascii="Times" w:hAnsi="Times" w:cs="Times"/>
          <w:sz w:val="16"/>
          <w:szCs w:val="16"/>
        </w:rPr>
        <w:t xml:space="preserve"> Press, 2016. </w:t>
      </w:r>
    </w:p>
  </w:footnote>
  <w:footnote w:id="3">
    <w:p w14:paraId="42FD5984" w14:textId="5F08D11B" w:rsidR="00D52A69" w:rsidRPr="00B03AD0" w:rsidRDefault="00D52A69">
      <w:pPr>
        <w:pStyle w:val="FootnoteText"/>
        <w:rPr>
          <w:rFonts w:cs="Times"/>
          <w:sz w:val="16"/>
          <w:szCs w:val="16"/>
        </w:rPr>
      </w:pPr>
      <w:r w:rsidRPr="00B03AD0">
        <w:rPr>
          <w:rStyle w:val="FootnoteReference"/>
          <w:rFonts w:cs="Times"/>
          <w:sz w:val="16"/>
          <w:szCs w:val="16"/>
        </w:rPr>
        <w:footnoteRef/>
      </w:r>
      <w:r w:rsidRPr="00B03AD0">
        <w:rPr>
          <w:rFonts w:cs="Times"/>
          <w:sz w:val="16"/>
          <w:szCs w:val="16"/>
        </w:rPr>
        <w:t xml:space="preserve">. Baird, </w:t>
      </w:r>
      <w:r w:rsidRPr="00B03AD0">
        <w:rPr>
          <w:rFonts w:cs="Times"/>
          <w:i/>
          <w:iCs/>
          <w:sz w:val="16"/>
          <w:szCs w:val="16"/>
        </w:rPr>
        <w:t xml:space="preserve">The Lives of </w:t>
      </w:r>
      <w:proofErr w:type="spellStart"/>
      <w:r w:rsidRPr="00B03AD0">
        <w:rPr>
          <w:rFonts w:cs="Times"/>
          <w:i/>
          <w:iCs/>
          <w:sz w:val="16"/>
          <w:szCs w:val="16"/>
        </w:rPr>
        <w:t>Hawaiʻi's</w:t>
      </w:r>
      <w:proofErr w:type="spellEnd"/>
      <w:r w:rsidRPr="00B03AD0">
        <w:rPr>
          <w:rFonts w:cs="Times"/>
          <w:i/>
          <w:iCs/>
          <w:sz w:val="16"/>
          <w:szCs w:val="16"/>
        </w:rPr>
        <w:t xml:space="preserve"> Dolphins and Whales,</w:t>
      </w:r>
      <w:r w:rsidRPr="00B03AD0">
        <w:rPr>
          <w:rFonts w:cs="Times"/>
          <w:sz w:val="16"/>
          <w:szCs w:val="16"/>
        </w:rPr>
        <w:t xml:space="preserve"> 29.</w:t>
      </w:r>
    </w:p>
  </w:footnote>
  <w:footnote w:id="4">
    <w:p w14:paraId="55C2A78A" w14:textId="08EF5E7F" w:rsidR="00E55889" w:rsidRPr="00011E82" w:rsidRDefault="00E55889" w:rsidP="00BE16D5">
      <w:pPr>
        <w:pStyle w:val="FootnoteText"/>
      </w:pPr>
      <w:r w:rsidRPr="00B03AD0">
        <w:rPr>
          <w:rStyle w:val="FootnoteReference"/>
          <w:rFonts w:cs="Times"/>
          <w:sz w:val="16"/>
          <w:szCs w:val="16"/>
        </w:rPr>
        <w:footnoteRef/>
      </w:r>
      <w:r w:rsidRPr="00B03AD0">
        <w:rPr>
          <w:rFonts w:cs="Times"/>
          <w:sz w:val="16"/>
          <w:szCs w:val="16"/>
        </w:rPr>
        <w:t xml:space="preserve">. </w:t>
      </w:r>
      <w:bookmarkStart w:id="1" w:name="_Hlk124504575"/>
      <w:r w:rsidRPr="00B03AD0">
        <w:rPr>
          <w:rFonts w:cs="Times"/>
          <w:sz w:val="16"/>
          <w:szCs w:val="16"/>
        </w:rPr>
        <w:t>Baird,</w:t>
      </w:r>
      <w:r w:rsidR="002E2906" w:rsidRPr="00B03AD0">
        <w:rPr>
          <w:rFonts w:cs="Times"/>
          <w:sz w:val="16"/>
          <w:szCs w:val="16"/>
        </w:rPr>
        <w:t xml:space="preserve"> </w:t>
      </w:r>
      <w:r w:rsidR="002E2906" w:rsidRPr="00B03AD0">
        <w:rPr>
          <w:rFonts w:cs="Times"/>
          <w:i/>
          <w:iCs/>
          <w:sz w:val="16"/>
          <w:szCs w:val="16"/>
        </w:rPr>
        <w:t xml:space="preserve">The Lives of </w:t>
      </w:r>
      <w:proofErr w:type="spellStart"/>
      <w:r w:rsidR="002E2906" w:rsidRPr="00B03AD0">
        <w:rPr>
          <w:rFonts w:cs="Times"/>
          <w:i/>
          <w:iCs/>
          <w:sz w:val="16"/>
          <w:szCs w:val="16"/>
        </w:rPr>
        <w:t>Hawaiʻi's</w:t>
      </w:r>
      <w:proofErr w:type="spellEnd"/>
      <w:r w:rsidR="002E2906" w:rsidRPr="00B03AD0">
        <w:rPr>
          <w:rFonts w:cs="Times"/>
          <w:i/>
          <w:iCs/>
          <w:sz w:val="16"/>
          <w:szCs w:val="16"/>
        </w:rPr>
        <w:t xml:space="preserve"> Dolphins and Whales,</w:t>
      </w:r>
      <w:r w:rsidR="00011E82" w:rsidRPr="00B03AD0">
        <w:rPr>
          <w:rFonts w:cs="Times"/>
          <w:sz w:val="16"/>
          <w:szCs w:val="16"/>
        </w:rPr>
        <w:t xml:space="preserve"> </w:t>
      </w:r>
      <w:r w:rsidR="003A09D5" w:rsidRPr="00B03AD0">
        <w:rPr>
          <w:rFonts w:cs="Times"/>
          <w:sz w:val="16"/>
          <w:szCs w:val="16"/>
        </w:rPr>
        <w:t>29.</w:t>
      </w:r>
      <w:bookmarkEnd w:id="1"/>
    </w:p>
  </w:footnote>
  <w:footnote w:id="5">
    <w:p w14:paraId="466E549B" w14:textId="3AD73F4B" w:rsidR="00A87BC4" w:rsidRPr="00B03AD0" w:rsidRDefault="00A87BC4" w:rsidP="0017485D">
      <w:pPr>
        <w:pStyle w:val="FootnoteText"/>
        <w:ind w:left="720" w:hanging="720"/>
        <w:rPr>
          <w:sz w:val="16"/>
          <w:szCs w:val="16"/>
        </w:rPr>
      </w:pPr>
      <w:r w:rsidRPr="00B03AD0">
        <w:rPr>
          <w:rStyle w:val="FootnoteReference"/>
          <w:sz w:val="16"/>
          <w:szCs w:val="16"/>
        </w:rPr>
        <w:footnoteRef/>
      </w:r>
      <w:r w:rsidRPr="00B03AD0">
        <w:rPr>
          <w:sz w:val="16"/>
          <w:szCs w:val="16"/>
        </w:rPr>
        <w:t xml:space="preserve">.  Bradford, Al, </w:t>
      </w:r>
      <w:proofErr w:type="spellStart"/>
      <w:r w:rsidRPr="00B03AD0">
        <w:rPr>
          <w:sz w:val="16"/>
          <w:szCs w:val="16"/>
        </w:rPr>
        <w:t>Rw</w:t>
      </w:r>
      <w:proofErr w:type="spellEnd"/>
      <w:r w:rsidRPr="00B03AD0">
        <w:rPr>
          <w:sz w:val="16"/>
          <w:szCs w:val="16"/>
        </w:rPr>
        <w:t xml:space="preserve"> Baird, Sd Mahaffy, Am </w:t>
      </w:r>
      <w:proofErr w:type="spellStart"/>
      <w:r w:rsidRPr="00B03AD0">
        <w:rPr>
          <w:sz w:val="16"/>
          <w:szCs w:val="16"/>
        </w:rPr>
        <w:t>Gorgone</w:t>
      </w:r>
      <w:proofErr w:type="spellEnd"/>
      <w:r w:rsidRPr="00B03AD0">
        <w:rPr>
          <w:sz w:val="16"/>
          <w:szCs w:val="16"/>
        </w:rPr>
        <w:t xml:space="preserve">, </w:t>
      </w:r>
      <w:proofErr w:type="spellStart"/>
      <w:r w:rsidRPr="00B03AD0">
        <w:rPr>
          <w:sz w:val="16"/>
          <w:szCs w:val="16"/>
        </w:rPr>
        <w:t>Dj</w:t>
      </w:r>
      <w:proofErr w:type="spellEnd"/>
      <w:r w:rsidRPr="00B03AD0">
        <w:rPr>
          <w:sz w:val="16"/>
          <w:szCs w:val="16"/>
        </w:rPr>
        <w:t xml:space="preserve"> McSweeney, T </w:t>
      </w:r>
      <w:proofErr w:type="spellStart"/>
      <w:r w:rsidRPr="00B03AD0">
        <w:rPr>
          <w:sz w:val="16"/>
          <w:szCs w:val="16"/>
        </w:rPr>
        <w:t>Cullins</w:t>
      </w:r>
      <w:proofErr w:type="spellEnd"/>
      <w:r w:rsidRPr="00B03AD0">
        <w:rPr>
          <w:sz w:val="16"/>
          <w:szCs w:val="16"/>
        </w:rPr>
        <w:t xml:space="preserve">, Dl Webster, and An </w:t>
      </w:r>
      <w:proofErr w:type="spellStart"/>
      <w:r w:rsidRPr="00B03AD0">
        <w:rPr>
          <w:sz w:val="16"/>
          <w:szCs w:val="16"/>
        </w:rPr>
        <w:t>Zerbini</w:t>
      </w:r>
      <w:proofErr w:type="spellEnd"/>
      <w:r w:rsidRPr="00B03AD0">
        <w:rPr>
          <w:sz w:val="16"/>
          <w:szCs w:val="16"/>
        </w:rPr>
        <w:t xml:space="preserve">. “Abundance Estimates for Management of Endangered False Killer Whales in the Main Hawaiian Islands.” </w:t>
      </w:r>
      <w:r w:rsidRPr="00B03AD0">
        <w:rPr>
          <w:i/>
          <w:iCs/>
          <w:sz w:val="16"/>
          <w:szCs w:val="16"/>
        </w:rPr>
        <w:t>Endangered Species Research</w:t>
      </w:r>
      <w:r w:rsidRPr="00B03AD0">
        <w:rPr>
          <w:sz w:val="16"/>
          <w:szCs w:val="16"/>
        </w:rPr>
        <w:t xml:space="preserve"> 36 (August 29, 2018): 29</w:t>
      </w:r>
      <w:r w:rsidR="00BE1321" w:rsidRPr="00B03AD0">
        <w:rPr>
          <w:sz w:val="16"/>
          <w:szCs w:val="16"/>
        </w:rPr>
        <w:t>8</w:t>
      </w:r>
      <w:r w:rsidRPr="00B03AD0">
        <w:rPr>
          <w:sz w:val="16"/>
          <w:szCs w:val="16"/>
        </w:rPr>
        <w:t xml:space="preserve">. </w:t>
      </w:r>
      <w:hyperlink r:id="rId1" w:history="1">
        <w:r w:rsidRPr="00B03AD0">
          <w:rPr>
            <w:rStyle w:val="Hyperlink"/>
            <w:sz w:val="16"/>
            <w:szCs w:val="16"/>
          </w:rPr>
          <w:t>https://doi.org/10.3354/esr00903</w:t>
        </w:r>
      </w:hyperlink>
      <w:r w:rsidRPr="00B03AD0">
        <w:rPr>
          <w:sz w:val="16"/>
          <w:szCs w:val="16"/>
        </w:rPr>
        <w:t>.</w:t>
      </w:r>
    </w:p>
  </w:footnote>
  <w:footnote w:id="6">
    <w:p w14:paraId="208D3329" w14:textId="4359F7C4" w:rsidR="00B469F4" w:rsidRPr="00B03AD0" w:rsidRDefault="00B469F4" w:rsidP="0017485D">
      <w:pPr>
        <w:pStyle w:val="FootnoteText"/>
        <w:ind w:left="720" w:hanging="720"/>
        <w:rPr>
          <w:sz w:val="16"/>
          <w:szCs w:val="16"/>
        </w:rPr>
      </w:pPr>
      <w:r w:rsidRPr="00B03AD0">
        <w:rPr>
          <w:rStyle w:val="FootnoteReference"/>
          <w:sz w:val="16"/>
          <w:szCs w:val="16"/>
        </w:rPr>
        <w:footnoteRef/>
      </w:r>
      <w:r w:rsidR="0008153F" w:rsidRPr="00B03AD0">
        <w:rPr>
          <w:sz w:val="16"/>
          <w:szCs w:val="16"/>
        </w:rPr>
        <w:t xml:space="preserve">. </w:t>
      </w:r>
      <w:proofErr w:type="spellStart"/>
      <w:r w:rsidR="0017485D" w:rsidRPr="00B03AD0">
        <w:rPr>
          <w:sz w:val="16"/>
          <w:szCs w:val="16"/>
        </w:rPr>
        <w:t>Martien</w:t>
      </w:r>
      <w:proofErr w:type="spellEnd"/>
      <w:r w:rsidR="0017485D" w:rsidRPr="00B03AD0">
        <w:rPr>
          <w:sz w:val="16"/>
          <w:szCs w:val="16"/>
        </w:rPr>
        <w:t xml:space="preserve">, Karen K., Robin W. Baird, Nicole M. Hedrick, Antoinette M. </w:t>
      </w:r>
      <w:proofErr w:type="spellStart"/>
      <w:r w:rsidR="0017485D" w:rsidRPr="00B03AD0">
        <w:rPr>
          <w:sz w:val="16"/>
          <w:szCs w:val="16"/>
        </w:rPr>
        <w:t>Gorgone</w:t>
      </w:r>
      <w:proofErr w:type="spellEnd"/>
      <w:r w:rsidR="0017485D" w:rsidRPr="00B03AD0">
        <w:rPr>
          <w:sz w:val="16"/>
          <w:szCs w:val="16"/>
        </w:rPr>
        <w:t xml:space="preserve">, Janet L. </w:t>
      </w:r>
      <w:proofErr w:type="spellStart"/>
      <w:r w:rsidR="0017485D" w:rsidRPr="00B03AD0">
        <w:rPr>
          <w:sz w:val="16"/>
          <w:szCs w:val="16"/>
        </w:rPr>
        <w:t>Thieleking</w:t>
      </w:r>
      <w:proofErr w:type="spellEnd"/>
      <w:r w:rsidR="0017485D" w:rsidRPr="00B03AD0">
        <w:rPr>
          <w:sz w:val="16"/>
          <w:szCs w:val="16"/>
        </w:rPr>
        <w:t xml:space="preserve">, Daniel J. McSweeney, Kelly M. Robertson, and Daniel L. Webster. “Population Structure of Island-Associated Dolphins: Evidence from Mitochondrial and Microsatellite Markers for Common Bottlenose Dolphins (Tursiops </w:t>
      </w:r>
      <w:proofErr w:type="spellStart"/>
      <w:r w:rsidR="0017485D" w:rsidRPr="00B03AD0">
        <w:rPr>
          <w:sz w:val="16"/>
          <w:szCs w:val="16"/>
        </w:rPr>
        <w:t>Truncatus</w:t>
      </w:r>
      <w:proofErr w:type="spellEnd"/>
      <w:r w:rsidR="0017485D" w:rsidRPr="00B03AD0">
        <w:rPr>
          <w:sz w:val="16"/>
          <w:szCs w:val="16"/>
        </w:rPr>
        <w:t xml:space="preserve">) around the Main Hawaiian Islands.” </w:t>
      </w:r>
      <w:r w:rsidR="0017485D" w:rsidRPr="00B03AD0">
        <w:rPr>
          <w:i/>
          <w:iCs/>
          <w:sz w:val="16"/>
          <w:szCs w:val="16"/>
        </w:rPr>
        <w:t>Marine Mammal Science</w:t>
      </w:r>
      <w:r w:rsidR="0017485D" w:rsidRPr="00B03AD0">
        <w:rPr>
          <w:sz w:val="16"/>
          <w:szCs w:val="16"/>
        </w:rPr>
        <w:t xml:space="preserve"> 28, no. 3 (July 2012): E208–32. </w:t>
      </w:r>
      <w:hyperlink r:id="rId2" w:history="1">
        <w:r w:rsidR="0017485D" w:rsidRPr="00B03AD0">
          <w:rPr>
            <w:rStyle w:val="Hyperlink"/>
            <w:sz w:val="16"/>
            <w:szCs w:val="16"/>
          </w:rPr>
          <w:t>https://doi.org/10.1111/j.1748-7692.2011.00506.x</w:t>
        </w:r>
      </w:hyperlink>
      <w:r w:rsidR="0017485D" w:rsidRPr="00B03AD0">
        <w:rPr>
          <w:sz w:val="16"/>
          <w:szCs w:val="16"/>
        </w:rPr>
        <w:t>.</w:t>
      </w:r>
    </w:p>
  </w:footnote>
  <w:footnote w:id="7">
    <w:p w14:paraId="17FBCC1F" w14:textId="7ED24A58" w:rsidR="00C218F5" w:rsidRPr="00B03AD0" w:rsidRDefault="00C218F5" w:rsidP="00C218F5">
      <w:pPr>
        <w:pStyle w:val="FootnoteText"/>
        <w:ind w:left="720" w:hanging="720"/>
        <w:rPr>
          <w:sz w:val="16"/>
          <w:szCs w:val="16"/>
        </w:rPr>
      </w:pPr>
      <w:r w:rsidRPr="00B03AD0">
        <w:rPr>
          <w:rStyle w:val="FootnoteReference"/>
          <w:sz w:val="16"/>
          <w:szCs w:val="16"/>
        </w:rPr>
        <w:footnoteRef/>
      </w:r>
      <w:r w:rsidRPr="00B03AD0">
        <w:rPr>
          <w:sz w:val="16"/>
          <w:szCs w:val="16"/>
        </w:rPr>
        <w:t>.  Bradford, “Abundance Estimates for Management,” 298.</w:t>
      </w:r>
    </w:p>
  </w:footnote>
  <w:footnote w:id="8">
    <w:p w14:paraId="3842B964" w14:textId="6CD2D780" w:rsidR="00053BD3" w:rsidRPr="00B03AD0" w:rsidRDefault="00053BD3">
      <w:pPr>
        <w:pStyle w:val="FootnoteText"/>
        <w:rPr>
          <w:sz w:val="22"/>
          <w:szCs w:val="22"/>
        </w:rPr>
      </w:pPr>
      <w:r w:rsidRPr="00B03AD0">
        <w:rPr>
          <w:rStyle w:val="FootnoteReference"/>
          <w:sz w:val="16"/>
          <w:szCs w:val="16"/>
        </w:rPr>
        <w:footnoteRef/>
      </w:r>
      <w:r w:rsidRPr="00B03AD0">
        <w:rPr>
          <w:sz w:val="16"/>
          <w:szCs w:val="16"/>
        </w:rPr>
        <w:t>.</w:t>
      </w:r>
      <w:r w:rsidRPr="00B03AD0">
        <w:rPr>
          <w:sz w:val="22"/>
          <w:szCs w:val="22"/>
        </w:rPr>
        <w:t xml:space="preserve"> </w:t>
      </w:r>
      <w:bookmarkStart w:id="2" w:name="_Hlk124936063"/>
      <w:r w:rsidRPr="00B03AD0">
        <w:rPr>
          <w:rFonts w:cs="Times"/>
          <w:sz w:val="16"/>
          <w:szCs w:val="16"/>
        </w:rPr>
        <w:t xml:space="preserve">Baird, </w:t>
      </w:r>
      <w:r w:rsidRPr="00B03AD0">
        <w:rPr>
          <w:rFonts w:cs="Times"/>
          <w:i/>
          <w:iCs/>
          <w:sz w:val="16"/>
          <w:szCs w:val="16"/>
        </w:rPr>
        <w:t xml:space="preserve">The Lives of </w:t>
      </w:r>
      <w:proofErr w:type="spellStart"/>
      <w:r w:rsidRPr="00B03AD0">
        <w:rPr>
          <w:rFonts w:cs="Times"/>
          <w:i/>
          <w:iCs/>
          <w:sz w:val="16"/>
          <w:szCs w:val="16"/>
        </w:rPr>
        <w:t>Hawaiʻi's</w:t>
      </w:r>
      <w:proofErr w:type="spellEnd"/>
      <w:r w:rsidRPr="00B03AD0">
        <w:rPr>
          <w:rFonts w:cs="Times"/>
          <w:i/>
          <w:iCs/>
          <w:sz w:val="16"/>
          <w:szCs w:val="16"/>
        </w:rPr>
        <w:t xml:space="preserve"> Dolphins and Whales,</w:t>
      </w:r>
      <w:r w:rsidRPr="00B03AD0">
        <w:rPr>
          <w:rFonts w:cs="Times"/>
          <w:sz w:val="16"/>
          <w:szCs w:val="16"/>
        </w:rPr>
        <w:t xml:space="preserve"> 29.</w:t>
      </w:r>
      <w:bookmarkEnd w:id="2"/>
    </w:p>
  </w:footnote>
  <w:footnote w:id="9">
    <w:p w14:paraId="1D870B0E" w14:textId="691D9A2C" w:rsidR="00C841EE" w:rsidRPr="00B03AD0" w:rsidRDefault="00C841EE">
      <w:pPr>
        <w:pStyle w:val="FootnoteText"/>
        <w:rPr>
          <w:sz w:val="16"/>
          <w:szCs w:val="16"/>
        </w:rPr>
      </w:pPr>
      <w:r w:rsidRPr="00B03AD0">
        <w:rPr>
          <w:rStyle w:val="FootnoteReference"/>
          <w:sz w:val="16"/>
          <w:szCs w:val="16"/>
        </w:rPr>
        <w:footnoteRef/>
      </w:r>
      <w:r w:rsidRPr="00B03AD0">
        <w:rPr>
          <w:sz w:val="16"/>
          <w:szCs w:val="16"/>
        </w:rPr>
        <w:t xml:space="preserve">. Baird, </w:t>
      </w:r>
      <w:r w:rsidRPr="00B03AD0">
        <w:rPr>
          <w:i/>
          <w:iCs/>
          <w:sz w:val="16"/>
          <w:szCs w:val="16"/>
        </w:rPr>
        <w:t xml:space="preserve">The Lives of </w:t>
      </w:r>
      <w:proofErr w:type="spellStart"/>
      <w:r w:rsidRPr="00B03AD0">
        <w:rPr>
          <w:i/>
          <w:iCs/>
          <w:sz w:val="16"/>
          <w:szCs w:val="16"/>
        </w:rPr>
        <w:t>Hawaiʻi's</w:t>
      </w:r>
      <w:proofErr w:type="spellEnd"/>
      <w:r w:rsidRPr="00B03AD0">
        <w:rPr>
          <w:i/>
          <w:iCs/>
          <w:sz w:val="16"/>
          <w:szCs w:val="16"/>
        </w:rPr>
        <w:t xml:space="preserve"> Dolphins and Whales,</w:t>
      </w:r>
      <w:r w:rsidRPr="00B03AD0">
        <w:rPr>
          <w:sz w:val="16"/>
          <w:szCs w:val="16"/>
        </w:rPr>
        <w:t xml:space="preserve"> 29.</w:t>
      </w:r>
    </w:p>
  </w:footnote>
  <w:footnote w:id="10">
    <w:p w14:paraId="2EC12B04" w14:textId="44DEF641" w:rsidR="003E6350" w:rsidRPr="00B03AD0" w:rsidRDefault="003E6350">
      <w:pPr>
        <w:pStyle w:val="FootnoteText"/>
        <w:rPr>
          <w:sz w:val="22"/>
          <w:szCs w:val="22"/>
        </w:rPr>
      </w:pPr>
      <w:r w:rsidRPr="00B03AD0">
        <w:rPr>
          <w:rStyle w:val="FootnoteReference"/>
          <w:sz w:val="16"/>
          <w:szCs w:val="16"/>
        </w:rPr>
        <w:footnoteRef/>
      </w:r>
      <w:r w:rsidRPr="00B03AD0">
        <w:rPr>
          <w:sz w:val="16"/>
          <w:szCs w:val="16"/>
        </w:rPr>
        <w:t xml:space="preserve">. </w:t>
      </w:r>
      <w:bookmarkStart w:id="3" w:name="_Hlk124936670"/>
      <w:r w:rsidRPr="00B03AD0">
        <w:rPr>
          <w:sz w:val="16"/>
          <w:szCs w:val="16"/>
        </w:rPr>
        <w:t xml:space="preserve">Baird, </w:t>
      </w:r>
      <w:r w:rsidRPr="00B03AD0">
        <w:rPr>
          <w:i/>
          <w:iCs/>
          <w:sz w:val="16"/>
          <w:szCs w:val="16"/>
        </w:rPr>
        <w:t xml:space="preserve">The Lives of </w:t>
      </w:r>
      <w:proofErr w:type="spellStart"/>
      <w:r w:rsidRPr="00B03AD0">
        <w:rPr>
          <w:i/>
          <w:iCs/>
          <w:sz w:val="16"/>
          <w:szCs w:val="16"/>
        </w:rPr>
        <w:t>Hawaiʻi's</w:t>
      </w:r>
      <w:proofErr w:type="spellEnd"/>
      <w:r w:rsidRPr="00B03AD0">
        <w:rPr>
          <w:i/>
          <w:iCs/>
          <w:sz w:val="16"/>
          <w:szCs w:val="16"/>
        </w:rPr>
        <w:t xml:space="preserve"> Dolphins and Whales,</w:t>
      </w:r>
      <w:r w:rsidRPr="00B03AD0">
        <w:rPr>
          <w:sz w:val="16"/>
          <w:szCs w:val="16"/>
        </w:rPr>
        <w:t xml:space="preserve"> 29.</w:t>
      </w:r>
      <w:bookmarkEnd w:id="3"/>
    </w:p>
  </w:footnote>
  <w:footnote w:id="11">
    <w:p w14:paraId="15CC4ABE" w14:textId="085277DC" w:rsidR="00D21A84" w:rsidRPr="00B03AD0" w:rsidRDefault="00D21A84">
      <w:pPr>
        <w:pStyle w:val="FootnoteText"/>
        <w:rPr>
          <w:sz w:val="16"/>
          <w:szCs w:val="16"/>
        </w:rPr>
      </w:pPr>
      <w:r w:rsidRPr="00B03AD0">
        <w:rPr>
          <w:rStyle w:val="FootnoteReference"/>
          <w:sz w:val="16"/>
          <w:szCs w:val="16"/>
        </w:rPr>
        <w:footnoteRef/>
      </w:r>
      <w:r w:rsidRPr="00B03AD0">
        <w:rPr>
          <w:sz w:val="16"/>
          <w:szCs w:val="16"/>
        </w:rPr>
        <w:t xml:space="preserve">. Baird, </w:t>
      </w:r>
      <w:r w:rsidRPr="00B03AD0">
        <w:rPr>
          <w:i/>
          <w:iCs/>
          <w:sz w:val="16"/>
          <w:szCs w:val="16"/>
        </w:rPr>
        <w:t xml:space="preserve">The Lives of </w:t>
      </w:r>
      <w:proofErr w:type="spellStart"/>
      <w:r w:rsidRPr="00B03AD0">
        <w:rPr>
          <w:i/>
          <w:iCs/>
          <w:sz w:val="16"/>
          <w:szCs w:val="16"/>
        </w:rPr>
        <w:t>Hawaiʻi's</w:t>
      </w:r>
      <w:proofErr w:type="spellEnd"/>
      <w:r w:rsidRPr="00B03AD0">
        <w:rPr>
          <w:i/>
          <w:iCs/>
          <w:sz w:val="16"/>
          <w:szCs w:val="16"/>
        </w:rPr>
        <w:t xml:space="preserve"> Dolphins and Whales,</w:t>
      </w:r>
      <w:r w:rsidRPr="00B03AD0">
        <w:rPr>
          <w:sz w:val="16"/>
          <w:szCs w:val="16"/>
        </w:rPr>
        <w:t xml:space="preserve"> 29.</w:t>
      </w:r>
    </w:p>
  </w:footnote>
  <w:footnote w:id="12">
    <w:p w14:paraId="5C9384DC" w14:textId="677FD375" w:rsidR="00035028" w:rsidRPr="00B03AD0" w:rsidRDefault="00035028">
      <w:pPr>
        <w:pStyle w:val="FootnoteText"/>
        <w:rPr>
          <w:sz w:val="22"/>
          <w:szCs w:val="22"/>
        </w:rPr>
      </w:pPr>
      <w:r w:rsidRPr="00B03AD0">
        <w:rPr>
          <w:rStyle w:val="FootnoteReference"/>
          <w:sz w:val="16"/>
          <w:szCs w:val="16"/>
        </w:rPr>
        <w:footnoteRef/>
      </w:r>
      <w:r w:rsidRPr="00B03AD0">
        <w:rPr>
          <w:sz w:val="16"/>
          <w:szCs w:val="16"/>
        </w:rPr>
        <w:t xml:space="preserve">. Mariano Koen Alonso et al., “Stomach Contents of False Killer Whales (Pseudorca Crassidens) Stranded on the Coasts of the Strait of Magellan, Tierra Del Fuego,” </w:t>
      </w:r>
      <w:r w:rsidRPr="00B03AD0">
        <w:rPr>
          <w:i/>
          <w:iCs/>
          <w:sz w:val="16"/>
          <w:szCs w:val="16"/>
        </w:rPr>
        <w:t>Marine Mammal Science</w:t>
      </w:r>
      <w:r w:rsidRPr="00B03AD0">
        <w:rPr>
          <w:sz w:val="16"/>
          <w:szCs w:val="16"/>
        </w:rPr>
        <w:t xml:space="preserve"> 15, no. 3 (1999): pp. 712-724, https://doi.org/10.1111/j.1748-7692.1999.tb00838.x, 718-719.</w:t>
      </w:r>
    </w:p>
  </w:footnote>
  <w:footnote w:id="13">
    <w:p w14:paraId="5B51E59B" w14:textId="65628A8E" w:rsidR="00A9113B" w:rsidRPr="00B03AD0" w:rsidRDefault="005F0E05" w:rsidP="0017485D">
      <w:pPr>
        <w:pStyle w:val="FootnoteText"/>
        <w:ind w:left="720" w:hanging="720"/>
        <w:rPr>
          <w:sz w:val="16"/>
          <w:szCs w:val="16"/>
        </w:rPr>
      </w:pPr>
      <w:r w:rsidRPr="00B03AD0">
        <w:rPr>
          <w:rStyle w:val="FootnoteReference"/>
          <w:sz w:val="16"/>
          <w:szCs w:val="16"/>
        </w:rPr>
        <w:footnoteRef/>
      </w:r>
      <w:r w:rsidRPr="00B03AD0">
        <w:rPr>
          <w:sz w:val="16"/>
          <w:szCs w:val="16"/>
        </w:rPr>
        <w:t xml:space="preserve">.  </w:t>
      </w:r>
      <w:bookmarkStart w:id="5" w:name="_Hlk124931518"/>
      <w:r w:rsidR="00A9113B" w:rsidRPr="00B03AD0">
        <w:rPr>
          <w:sz w:val="16"/>
          <w:szCs w:val="16"/>
        </w:rPr>
        <w:t>Bradford,</w:t>
      </w:r>
      <w:r w:rsidR="00432AEE" w:rsidRPr="00B03AD0">
        <w:rPr>
          <w:sz w:val="16"/>
          <w:szCs w:val="16"/>
        </w:rPr>
        <w:t xml:space="preserve"> “</w:t>
      </w:r>
      <w:r w:rsidR="0065282A" w:rsidRPr="00B03AD0">
        <w:rPr>
          <w:sz w:val="16"/>
          <w:szCs w:val="16"/>
        </w:rPr>
        <w:t>Abundance Estimates for Management,” 2</w:t>
      </w:r>
      <w:r w:rsidR="004C520A" w:rsidRPr="00B03AD0">
        <w:rPr>
          <w:sz w:val="16"/>
          <w:szCs w:val="16"/>
        </w:rPr>
        <w:t>97.</w:t>
      </w:r>
    </w:p>
    <w:bookmarkEnd w:id="5"/>
    <w:p w14:paraId="5829C397" w14:textId="6FE2551B" w:rsidR="005F0E05" w:rsidRPr="00CF1939" w:rsidRDefault="005F0E05">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826883">
    <w:abstractNumId w:val="3"/>
  </w:num>
  <w:num w:numId="2" w16cid:durableId="1042902602">
    <w:abstractNumId w:val="8"/>
  </w:num>
  <w:num w:numId="3" w16cid:durableId="235626320">
    <w:abstractNumId w:val="13"/>
  </w:num>
  <w:num w:numId="4" w16cid:durableId="1190870491">
    <w:abstractNumId w:val="21"/>
  </w:num>
  <w:num w:numId="5" w16cid:durableId="1765413850">
    <w:abstractNumId w:val="4"/>
  </w:num>
  <w:num w:numId="6" w16cid:durableId="803279301">
    <w:abstractNumId w:val="16"/>
  </w:num>
  <w:num w:numId="7" w16cid:durableId="218825492">
    <w:abstractNumId w:val="17"/>
  </w:num>
  <w:num w:numId="8" w16cid:durableId="879825436">
    <w:abstractNumId w:val="18"/>
  </w:num>
  <w:num w:numId="9" w16cid:durableId="1024986669">
    <w:abstractNumId w:val="1"/>
  </w:num>
  <w:num w:numId="10" w16cid:durableId="1156720751">
    <w:abstractNumId w:val="12"/>
  </w:num>
  <w:num w:numId="11" w16cid:durableId="1625890389">
    <w:abstractNumId w:val="15"/>
  </w:num>
  <w:num w:numId="12" w16cid:durableId="1874228080">
    <w:abstractNumId w:val="24"/>
  </w:num>
  <w:num w:numId="13" w16cid:durableId="1569608619">
    <w:abstractNumId w:val="7"/>
  </w:num>
  <w:num w:numId="14" w16cid:durableId="1181972133">
    <w:abstractNumId w:val="5"/>
  </w:num>
  <w:num w:numId="15" w16cid:durableId="819494848">
    <w:abstractNumId w:val="11"/>
  </w:num>
  <w:num w:numId="16" w16cid:durableId="1788423269">
    <w:abstractNumId w:val="1"/>
  </w:num>
  <w:num w:numId="17" w16cid:durableId="656153473">
    <w:abstractNumId w:val="1"/>
  </w:num>
  <w:num w:numId="18" w16cid:durableId="1122109948">
    <w:abstractNumId w:val="1"/>
  </w:num>
  <w:num w:numId="19" w16cid:durableId="1670250983">
    <w:abstractNumId w:val="1"/>
  </w:num>
  <w:num w:numId="20" w16cid:durableId="1848053148">
    <w:abstractNumId w:val="2"/>
  </w:num>
  <w:num w:numId="21" w16cid:durableId="758058514">
    <w:abstractNumId w:val="1"/>
  </w:num>
  <w:num w:numId="22" w16cid:durableId="1111052254">
    <w:abstractNumId w:val="9"/>
  </w:num>
  <w:num w:numId="23" w16cid:durableId="1583415462">
    <w:abstractNumId w:val="10"/>
  </w:num>
  <w:num w:numId="24" w16cid:durableId="109277342">
    <w:abstractNumId w:val="19"/>
  </w:num>
  <w:num w:numId="25" w16cid:durableId="1276474455">
    <w:abstractNumId w:val="6"/>
  </w:num>
  <w:num w:numId="26" w16cid:durableId="494421288">
    <w:abstractNumId w:val="14"/>
  </w:num>
  <w:num w:numId="27" w16cid:durableId="1375158731">
    <w:abstractNumId w:val="25"/>
  </w:num>
  <w:num w:numId="28" w16cid:durableId="1711492746">
    <w:abstractNumId w:val="0"/>
  </w:num>
  <w:num w:numId="29" w16cid:durableId="2100562063">
    <w:abstractNumId w:val="23"/>
  </w:num>
  <w:num w:numId="30" w16cid:durableId="390078901">
    <w:abstractNumId w:val="20"/>
  </w:num>
  <w:num w:numId="31" w16cid:durableId="1617007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188C"/>
    <w:rsid w:val="00011E82"/>
    <w:rsid w:val="00011F02"/>
    <w:rsid w:val="00012BAF"/>
    <w:rsid w:val="000219D7"/>
    <w:rsid w:val="00027828"/>
    <w:rsid w:val="00035028"/>
    <w:rsid w:val="00035FE8"/>
    <w:rsid w:val="00036023"/>
    <w:rsid w:val="00041900"/>
    <w:rsid w:val="00045BC8"/>
    <w:rsid w:val="00050390"/>
    <w:rsid w:val="000508ED"/>
    <w:rsid w:val="00051F7F"/>
    <w:rsid w:val="00053BD3"/>
    <w:rsid w:val="000545F1"/>
    <w:rsid w:val="00055021"/>
    <w:rsid w:val="0006287B"/>
    <w:rsid w:val="00070DC2"/>
    <w:rsid w:val="00070EA5"/>
    <w:rsid w:val="000728F0"/>
    <w:rsid w:val="000754B1"/>
    <w:rsid w:val="0008153F"/>
    <w:rsid w:val="00091F4B"/>
    <w:rsid w:val="000A43CA"/>
    <w:rsid w:val="000B2565"/>
    <w:rsid w:val="000B50A2"/>
    <w:rsid w:val="000B5276"/>
    <w:rsid w:val="000B56F7"/>
    <w:rsid w:val="000B7511"/>
    <w:rsid w:val="000C2D60"/>
    <w:rsid w:val="000D2E82"/>
    <w:rsid w:val="000D2FFF"/>
    <w:rsid w:val="000E085B"/>
    <w:rsid w:val="000E1DD5"/>
    <w:rsid w:val="000E323A"/>
    <w:rsid w:val="000E3563"/>
    <w:rsid w:val="000F1BE2"/>
    <w:rsid w:val="00103148"/>
    <w:rsid w:val="00103893"/>
    <w:rsid w:val="00111F9D"/>
    <w:rsid w:val="0011215E"/>
    <w:rsid w:val="00114FB1"/>
    <w:rsid w:val="00115D85"/>
    <w:rsid w:val="00123631"/>
    <w:rsid w:val="001267CD"/>
    <w:rsid w:val="00132B0D"/>
    <w:rsid w:val="00133164"/>
    <w:rsid w:val="00133CF9"/>
    <w:rsid w:val="00136761"/>
    <w:rsid w:val="001370C6"/>
    <w:rsid w:val="001373D8"/>
    <w:rsid w:val="00142288"/>
    <w:rsid w:val="001508E8"/>
    <w:rsid w:val="0015642B"/>
    <w:rsid w:val="00163E97"/>
    <w:rsid w:val="001666B2"/>
    <w:rsid w:val="0017035D"/>
    <w:rsid w:val="001728F4"/>
    <w:rsid w:val="00174731"/>
    <w:rsid w:val="0017485D"/>
    <w:rsid w:val="0017488C"/>
    <w:rsid w:val="00180EF1"/>
    <w:rsid w:val="001825F4"/>
    <w:rsid w:val="00184C5C"/>
    <w:rsid w:val="00190E12"/>
    <w:rsid w:val="00192B09"/>
    <w:rsid w:val="001936E7"/>
    <w:rsid w:val="001A16E2"/>
    <w:rsid w:val="001A759B"/>
    <w:rsid w:val="001B13F5"/>
    <w:rsid w:val="001B2ED9"/>
    <w:rsid w:val="001B7A71"/>
    <w:rsid w:val="001C77A0"/>
    <w:rsid w:val="001D3014"/>
    <w:rsid w:val="001E1BCA"/>
    <w:rsid w:val="001F1701"/>
    <w:rsid w:val="00211552"/>
    <w:rsid w:val="0021455A"/>
    <w:rsid w:val="00220745"/>
    <w:rsid w:val="00225ABB"/>
    <w:rsid w:val="00225BC5"/>
    <w:rsid w:val="00230DAB"/>
    <w:rsid w:val="00232A69"/>
    <w:rsid w:val="00234C4B"/>
    <w:rsid w:val="00244AE5"/>
    <w:rsid w:val="00245651"/>
    <w:rsid w:val="00246C82"/>
    <w:rsid w:val="00246F54"/>
    <w:rsid w:val="00253E31"/>
    <w:rsid w:val="00255A9F"/>
    <w:rsid w:val="002648D0"/>
    <w:rsid w:val="00265486"/>
    <w:rsid w:val="002719F3"/>
    <w:rsid w:val="00272326"/>
    <w:rsid w:val="00273AD9"/>
    <w:rsid w:val="002804CA"/>
    <w:rsid w:val="00286497"/>
    <w:rsid w:val="00286A8F"/>
    <w:rsid w:val="00290C32"/>
    <w:rsid w:val="00293A9C"/>
    <w:rsid w:val="002A12DF"/>
    <w:rsid w:val="002A4F56"/>
    <w:rsid w:val="002B121A"/>
    <w:rsid w:val="002C274F"/>
    <w:rsid w:val="002C3AC9"/>
    <w:rsid w:val="002C767B"/>
    <w:rsid w:val="002D3BFB"/>
    <w:rsid w:val="002D3CFD"/>
    <w:rsid w:val="002D6384"/>
    <w:rsid w:val="002E2906"/>
    <w:rsid w:val="002E38A7"/>
    <w:rsid w:val="002F6F41"/>
    <w:rsid w:val="002F747B"/>
    <w:rsid w:val="00306C03"/>
    <w:rsid w:val="00316E4F"/>
    <w:rsid w:val="00321724"/>
    <w:rsid w:val="00321A30"/>
    <w:rsid w:val="00323C28"/>
    <w:rsid w:val="003276CF"/>
    <w:rsid w:val="00332197"/>
    <w:rsid w:val="00332400"/>
    <w:rsid w:val="003342C4"/>
    <w:rsid w:val="003437F9"/>
    <w:rsid w:val="00344AA2"/>
    <w:rsid w:val="00346DB1"/>
    <w:rsid w:val="003504B2"/>
    <w:rsid w:val="00363AE0"/>
    <w:rsid w:val="00364599"/>
    <w:rsid w:val="00365368"/>
    <w:rsid w:val="00365642"/>
    <w:rsid w:val="00365721"/>
    <w:rsid w:val="0037282D"/>
    <w:rsid w:val="00372C82"/>
    <w:rsid w:val="0037440E"/>
    <w:rsid w:val="00381870"/>
    <w:rsid w:val="00381A8E"/>
    <w:rsid w:val="00382AB3"/>
    <w:rsid w:val="00391752"/>
    <w:rsid w:val="003925AD"/>
    <w:rsid w:val="003A09D5"/>
    <w:rsid w:val="003A350B"/>
    <w:rsid w:val="003A49A7"/>
    <w:rsid w:val="003B14E5"/>
    <w:rsid w:val="003B7E4E"/>
    <w:rsid w:val="003C3494"/>
    <w:rsid w:val="003C59AE"/>
    <w:rsid w:val="003D26FE"/>
    <w:rsid w:val="003D3360"/>
    <w:rsid w:val="003D3A4A"/>
    <w:rsid w:val="003D5D9C"/>
    <w:rsid w:val="003E6350"/>
    <w:rsid w:val="003E7248"/>
    <w:rsid w:val="003F3B2A"/>
    <w:rsid w:val="003F45BD"/>
    <w:rsid w:val="003F670E"/>
    <w:rsid w:val="003F68DC"/>
    <w:rsid w:val="00400E4C"/>
    <w:rsid w:val="00404DA4"/>
    <w:rsid w:val="00416AD9"/>
    <w:rsid w:val="00422669"/>
    <w:rsid w:val="004232CD"/>
    <w:rsid w:val="00423A3D"/>
    <w:rsid w:val="00430D70"/>
    <w:rsid w:val="00432AEE"/>
    <w:rsid w:val="00444106"/>
    <w:rsid w:val="00444E6F"/>
    <w:rsid w:val="004561F9"/>
    <w:rsid w:val="00456809"/>
    <w:rsid w:val="0046346C"/>
    <w:rsid w:val="00470764"/>
    <w:rsid w:val="00470E8C"/>
    <w:rsid w:val="00472384"/>
    <w:rsid w:val="00475D5A"/>
    <w:rsid w:val="00480A08"/>
    <w:rsid w:val="00480F93"/>
    <w:rsid w:val="004817ED"/>
    <w:rsid w:val="00486F22"/>
    <w:rsid w:val="004924FB"/>
    <w:rsid w:val="00495A13"/>
    <w:rsid w:val="00495C2F"/>
    <w:rsid w:val="00496A55"/>
    <w:rsid w:val="00497BC5"/>
    <w:rsid w:val="004A0AE4"/>
    <w:rsid w:val="004A515D"/>
    <w:rsid w:val="004A6AB2"/>
    <w:rsid w:val="004A747B"/>
    <w:rsid w:val="004B06B0"/>
    <w:rsid w:val="004B25CC"/>
    <w:rsid w:val="004B7A1B"/>
    <w:rsid w:val="004C520A"/>
    <w:rsid w:val="004C722B"/>
    <w:rsid w:val="004C7DB8"/>
    <w:rsid w:val="004D0D1D"/>
    <w:rsid w:val="004D69EC"/>
    <w:rsid w:val="004E3EFE"/>
    <w:rsid w:val="004F02BB"/>
    <w:rsid w:val="004F0426"/>
    <w:rsid w:val="004F068A"/>
    <w:rsid w:val="00521C28"/>
    <w:rsid w:val="00522076"/>
    <w:rsid w:val="0052498D"/>
    <w:rsid w:val="005338B7"/>
    <w:rsid w:val="00533B41"/>
    <w:rsid w:val="0054036F"/>
    <w:rsid w:val="005418E6"/>
    <w:rsid w:val="00542B84"/>
    <w:rsid w:val="00542BF5"/>
    <w:rsid w:val="00551227"/>
    <w:rsid w:val="005547A6"/>
    <w:rsid w:val="005574BB"/>
    <w:rsid w:val="00563C9D"/>
    <w:rsid w:val="005646BD"/>
    <w:rsid w:val="00565238"/>
    <w:rsid w:val="0056558F"/>
    <w:rsid w:val="0056775A"/>
    <w:rsid w:val="00572D23"/>
    <w:rsid w:val="0057661F"/>
    <w:rsid w:val="00583A02"/>
    <w:rsid w:val="005A07BC"/>
    <w:rsid w:val="005A0957"/>
    <w:rsid w:val="005A41BA"/>
    <w:rsid w:val="005B2B5C"/>
    <w:rsid w:val="005C2628"/>
    <w:rsid w:val="005C4267"/>
    <w:rsid w:val="005D1FFE"/>
    <w:rsid w:val="005E4588"/>
    <w:rsid w:val="005E4BF7"/>
    <w:rsid w:val="005E651C"/>
    <w:rsid w:val="005F0E05"/>
    <w:rsid w:val="005F6AE8"/>
    <w:rsid w:val="005F7601"/>
    <w:rsid w:val="005F7605"/>
    <w:rsid w:val="00606576"/>
    <w:rsid w:val="0061375A"/>
    <w:rsid w:val="00616FB5"/>
    <w:rsid w:val="00623B56"/>
    <w:rsid w:val="006329F7"/>
    <w:rsid w:val="00642BC8"/>
    <w:rsid w:val="0065282A"/>
    <w:rsid w:val="006549AA"/>
    <w:rsid w:val="006568C8"/>
    <w:rsid w:val="00657242"/>
    <w:rsid w:val="0066051F"/>
    <w:rsid w:val="00670FC0"/>
    <w:rsid w:val="00671C60"/>
    <w:rsid w:val="00671D5E"/>
    <w:rsid w:val="00672D94"/>
    <w:rsid w:val="006736F6"/>
    <w:rsid w:val="00674597"/>
    <w:rsid w:val="006805DE"/>
    <w:rsid w:val="0068251A"/>
    <w:rsid w:val="00693744"/>
    <w:rsid w:val="006A40D8"/>
    <w:rsid w:val="006B23CD"/>
    <w:rsid w:val="006C0B8D"/>
    <w:rsid w:val="006C7D02"/>
    <w:rsid w:val="006F262B"/>
    <w:rsid w:val="006F599C"/>
    <w:rsid w:val="006F618C"/>
    <w:rsid w:val="00707B01"/>
    <w:rsid w:val="00711B3B"/>
    <w:rsid w:val="007143B8"/>
    <w:rsid w:val="00715E4B"/>
    <w:rsid w:val="00720792"/>
    <w:rsid w:val="00720E99"/>
    <w:rsid w:val="00721950"/>
    <w:rsid w:val="00723D7A"/>
    <w:rsid w:val="007255B0"/>
    <w:rsid w:val="007325DA"/>
    <w:rsid w:val="00733D87"/>
    <w:rsid w:val="007358FD"/>
    <w:rsid w:val="00737112"/>
    <w:rsid w:val="007433C2"/>
    <w:rsid w:val="00744C90"/>
    <w:rsid w:val="007458CF"/>
    <w:rsid w:val="00760948"/>
    <w:rsid w:val="0076102A"/>
    <w:rsid w:val="007613BC"/>
    <w:rsid w:val="007622A4"/>
    <w:rsid w:val="00765CF8"/>
    <w:rsid w:val="00774128"/>
    <w:rsid w:val="007810C0"/>
    <w:rsid w:val="00781684"/>
    <w:rsid w:val="00783797"/>
    <w:rsid w:val="0079562D"/>
    <w:rsid w:val="007A434A"/>
    <w:rsid w:val="007A763D"/>
    <w:rsid w:val="007B0D22"/>
    <w:rsid w:val="007B2727"/>
    <w:rsid w:val="007B4C52"/>
    <w:rsid w:val="007B768B"/>
    <w:rsid w:val="007C01BF"/>
    <w:rsid w:val="007C6544"/>
    <w:rsid w:val="007C65E6"/>
    <w:rsid w:val="007D515B"/>
    <w:rsid w:val="007D5E4F"/>
    <w:rsid w:val="007D72BC"/>
    <w:rsid w:val="007E1C59"/>
    <w:rsid w:val="007E31CD"/>
    <w:rsid w:val="007E4E29"/>
    <w:rsid w:val="007E7108"/>
    <w:rsid w:val="007E72CC"/>
    <w:rsid w:val="007F0B5E"/>
    <w:rsid w:val="007F21F6"/>
    <w:rsid w:val="007F3E2E"/>
    <w:rsid w:val="007F72C4"/>
    <w:rsid w:val="00800AFC"/>
    <w:rsid w:val="00802938"/>
    <w:rsid w:val="00815449"/>
    <w:rsid w:val="00815A40"/>
    <w:rsid w:val="00821054"/>
    <w:rsid w:val="00822680"/>
    <w:rsid w:val="008321BC"/>
    <w:rsid w:val="00834799"/>
    <w:rsid w:val="00835669"/>
    <w:rsid w:val="00835D98"/>
    <w:rsid w:val="00840773"/>
    <w:rsid w:val="0084099B"/>
    <w:rsid w:val="00842F24"/>
    <w:rsid w:val="008451DD"/>
    <w:rsid w:val="008567CB"/>
    <w:rsid w:val="00856E33"/>
    <w:rsid w:val="00862925"/>
    <w:rsid w:val="0086489B"/>
    <w:rsid w:val="0087288D"/>
    <w:rsid w:val="00875BC4"/>
    <w:rsid w:val="00876B15"/>
    <w:rsid w:val="00882D20"/>
    <w:rsid w:val="008853FA"/>
    <w:rsid w:val="008875EA"/>
    <w:rsid w:val="008A0216"/>
    <w:rsid w:val="008A1340"/>
    <w:rsid w:val="008B6671"/>
    <w:rsid w:val="008B6E3F"/>
    <w:rsid w:val="008C4723"/>
    <w:rsid w:val="008C49F0"/>
    <w:rsid w:val="008D1DE1"/>
    <w:rsid w:val="008D4F7E"/>
    <w:rsid w:val="008D57C5"/>
    <w:rsid w:val="008E01FF"/>
    <w:rsid w:val="008E0A6C"/>
    <w:rsid w:val="0090527F"/>
    <w:rsid w:val="00913BD9"/>
    <w:rsid w:val="009211D8"/>
    <w:rsid w:val="00921DB9"/>
    <w:rsid w:val="009266C6"/>
    <w:rsid w:val="0092766C"/>
    <w:rsid w:val="0094031B"/>
    <w:rsid w:val="00946E00"/>
    <w:rsid w:val="0095120B"/>
    <w:rsid w:val="00951257"/>
    <w:rsid w:val="00960085"/>
    <w:rsid w:val="00970DCA"/>
    <w:rsid w:val="00971705"/>
    <w:rsid w:val="0097784F"/>
    <w:rsid w:val="00977EB8"/>
    <w:rsid w:val="00981111"/>
    <w:rsid w:val="00985D0F"/>
    <w:rsid w:val="00991690"/>
    <w:rsid w:val="009B7188"/>
    <w:rsid w:val="009B74D8"/>
    <w:rsid w:val="009C25A4"/>
    <w:rsid w:val="009D0117"/>
    <w:rsid w:val="009D1ADF"/>
    <w:rsid w:val="009D402B"/>
    <w:rsid w:val="009D600C"/>
    <w:rsid w:val="009D619C"/>
    <w:rsid w:val="009E1935"/>
    <w:rsid w:val="009E5152"/>
    <w:rsid w:val="00A06922"/>
    <w:rsid w:val="00A133E6"/>
    <w:rsid w:val="00A14FBA"/>
    <w:rsid w:val="00A20722"/>
    <w:rsid w:val="00A22937"/>
    <w:rsid w:val="00A23749"/>
    <w:rsid w:val="00A249A1"/>
    <w:rsid w:val="00A255D3"/>
    <w:rsid w:val="00A256C4"/>
    <w:rsid w:val="00A30CEE"/>
    <w:rsid w:val="00A402C7"/>
    <w:rsid w:val="00A40394"/>
    <w:rsid w:val="00A40917"/>
    <w:rsid w:val="00A40E76"/>
    <w:rsid w:val="00A42D44"/>
    <w:rsid w:val="00A44C68"/>
    <w:rsid w:val="00A46588"/>
    <w:rsid w:val="00A46799"/>
    <w:rsid w:val="00A5064A"/>
    <w:rsid w:val="00A5586B"/>
    <w:rsid w:val="00A859F3"/>
    <w:rsid w:val="00A87980"/>
    <w:rsid w:val="00A87BC4"/>
    <w:rsid w:val="00A90D73"/>
    <w:rsid w:val="00A9113B"/>
    <w:rsid w:val="00A95DE2"/>
    <w:rsid w:val="00A976C1"/>
    <w:rsid w:val="00A97AF1"/>
    <w:rsid w:val="00AA3A86"/>
    <w:rsid w:val="00AA587D"/>
    <w:rsid w:val="00AB0BD3"/>
    <w:rsid w:val="00AB6C0C"/>
    <w:rsid w:val="00AD0E93"/>
    <w:rsid w:val="00AD5FC1"/>
    <w:rsid w:val="00AD7F8D"/>
    <w:rsid w:val="00AE12D2"/>
    <w:rsid w:val="00AE48A8"/>
    <w:rsid w:val="00AF0CE5"/>
    <w:rsid w:val="00AF1BC5"/>
    <w:rsid w:val="00AF25ED"/>
    <w:rsid w:val="00AF4215"/>
    <w:rsid w:val="00AF6560"/>
    <w:rsid w:val="00AF711A"/>
    <w:rsid w:val="00B02A20"/>
    <w:rsid w:val="00B03AD0"/>
    <w:rsid w:val="00B04938"/>
    <w:rsid w:val="00B10F59"/>
    <w:rsid w:val="00B13F0B"/>
    <w:rsid w:val="00B161AB"/>
    <w:rsid w:val="00B31501"/>
    <w:rsid w:val="00B401F9"/>
    <w:rsid w:val="00B43746"/>
    <w:rsid w:val="00B4593F"/>
    <w:rsid w:val="00B469F4"/>
    <w:rsid w:val="00B617C0"/>
    <w:rsid w:val="00B62499"/>
    <w:rsid w:val="00B6693F"/>
    <w:rsid w:val="00B71133"/>
    <w:rsid w:val="00B762BD"/>
    <w:rsid w:val="00B77199"/>
    <w:rsid w:val="00B816E3"/>
    <w:rsid w:val="00B847CF"/>
    <w:rsid w:val="00B87EB4"/>
    <w:rsid w:val="00B92CAB"/>
    <w:rsid w:val="00BB1E7C"/>
    <w:rsid w:val="00BB500A"/>
    <w:rsid w:val="00BB792F"/>
    <w:rsid w:val="00BD0C7A"/>
    <w:rsid w:val="00BD382E"/>
    <w:rsid w:val="00BE1321"/>
    <w:rsid w:val="00BE16D5"/>
    <w:rsid w:val="00BF35B3"/>
    <w:rsid w:val="00C00AA2"/>
    <w:rsid w:val="00C01385"/>
    <w:rsid w:val="00C02451"/>
    <w:rsid w:val="00C04407"/>
    <w:rsid w:val="00C15208"/>
    <w:rsid w:val="00C21673"/>
    <w:rsid w:val="00C218F5"/>
    <w:rsid w:val="00C31838"/>
    <w:rsid w:val="00C404B9"/>
    <w:rsid w:val="00C404F4"/>
    <w:rsid w:val="00C43258"/>
    <w:rsid w:val="00C44A38"/>
    <w:rsid w:val="00C476E0"/>
    <w:rsid w:val="00C54F99"/>
    <w:rsid w:val="00C63460"/>
    <w:rsid w:val="00C841EE"/>
    <w:rsid w:val="00C847CF"/>
    <w:rsid w:val="00C90FBE"/>
    <w:rsid w:val="00C91316"/>
    <w:rsid w:val="00C93F64"/>
    <w:rsid w:val="00C96625"/>
    <w:rsid w:val="00CA2586"/>
    <w:rsid w:val="00CB4CA3"/>
    <w:rsid w:val="00CB678F"/>
    <w:rsid w:val="00CC101F"/>
    <w:rsid w:val="00CC1CD1"/>
    <w:rsid w:val="00CC7FE6"/>
    <w:rsid w:val="00CD0B2C"/>
    <w:rsid w:val="00CD182B"/>
    <w:rsid w:val="00CD1E5C"/>
    <w:rsid w:val="00CE5CA2"/>
    <w:rsid w:val="00CE6EFA"/>
    <w:rsid w:val="00CF1939"/>
    <w:rsid w:val="00CF2B10"/>
    <w:rsid w:val="00CF3B6B"/>
    <w:rsid w:val="00D00CE8"/>
    <w:rsid w:val="00D05543"/>
    <w:rsid w:val="00D07EAF"/>
    <w:rsid w:val="00D1458F"/>
    <w:rsid w:val="00D20F46"/>
    <w:rsid w:val="00D21170"/>
    <w:rsid w:val="00D21A84"/>
    <w:rsid w:val="00D27F15"/>
    <w:rsid w:val="00D307C5"/>
    <w:rsid w:val="00D31389"/>
    <w:rsid w:val="00D32C96"/>
    <w:rsid w:val="00D32E36"/>
    <w:rsid w:val="00D33BC5"/>
    <w:rsid w:val="00D37466"/>
    <w:rsid w:val="00D41606"/>
    <w:rsid w:val="00D52A69"/>
    <w:rsid w:val="00D54090"/>
    <w:rsid w:val="00D60F00"/>
    <w:rsid w:val="00D63396"/>
    <w:rsid w:val="00D64AB5"/>
    <w:rsid w:val="00D702C5"/>
    <w:rsid w:val="00D70F06"/>
    <w:rsid w:val="00D73F23"/>
    <w:rsid w:val="00D75062"/>
    <w:rsid w:val="00D80DEA"/>
    <w:rsid w:val="00D82F11"/>
    <w:rsid w:val="00D8380F"/>
    <w:rsid w:val="00D83DD9"/>
    <w:rsid w:val="00D87390"/>
    <w:rsid w:val="00D9316B"/>
    <w:rsid w:val="00D93265"/>
    <w:rsid w:val="00D940FC"/>
    <w:rsid w:val="00D97FE6"/>
    <w:rsid w:val="00DA06E6"/>
    <w:rsid w:val="00DA119B"/>
    <w:rsid w:val="00DA2240"/>
    <w:rsid w:val="00DA3BA4"/>
    <w:rsid w:val="00DA7C9D"/>
    <w:rsid w:val="00DC58C6"/>
    <w:rsid w:val="00DD5C03"/>
    <w:rsid w:val="00DD6D5E"/>
    <w:rsid w:val="00DE4D90"/>
    <w:rsid w:val="00DE544D"/>
    <w:rsid w:val="00E02656"/>
    <w:rsid w:val="00E13BB4"/>
    <w:rsid w:val="00E1594B"/>
    <w:rsid w:val="00E1662E"/>
    <w:rsid w:val="00E1783E"/>
    <w:rsid w:val="00E20EF9"/>
    <w:rsid w:val="00E23A13"/>
    <w:rsid w:val="00E351CC"/>
    <w:rsid w:val="00E4120A"/>
    <w:rsid w:val="00E51DAB"/>
    <w:rsid w:val="00E5356B"/>
    <w:rsid w:val="00E55889"/>
    <w:rsid w:val="00E57765"/>
    <w:rsid w:val="00E625EA"/>
    <w:rsid w:val="00E626D4"/>
    <w:rsid w:val="00E65F7E"/>
    <w:rsid w:val="00E725BC"/>
    <w:rsid w:val="00E75659"/>
    <w:rsid w:val="00E96B36"/>
    <w:rsid w:val="00EA0F11"/>
    <w:rsid w:val="00EA6915"/>
    <w:rsid w:val="00EB1601"/>
    <w:rsid w:val="00EB351E"/>
    <w:rsid w:val="00EC5E52"/>
    <w:rsid w:val="00EC617D"/>
    <w:rsid w:val="00ED6F63"/>
    <w:rsid w:val="00F02759"/>
    <w:rsid w:val="00F03C08"/>
    <w:rsid w:val="00F15AA2"/>
    <w:rsid w:val="00F203F3"/>
    <w:rsid w:val="00F22E73"/>
    <w:rsid w:val="00F27AC3"/>
    <w:rsid w:val="00F40308"/>
    <w:rsid w:val="00F4118C"/>
    <w:rsid w:val="00F421A3"/>
    <w:rsid w:val="00F50204"/>
    <w:rsid w:val="00F53245"/>
    <w:rsid w:val="00F53FC5"/>
    <w:rsid w:val="00F61E0F"/>
    <w:rsid w:val="00F63E05"/>
    <w:rsid w:val="00F730A5"/>
    <w:rsid w:val="00F7394D"/>
    <w:rsid w:val="00F93628"/>
    <w:rsid w:val="00F93BA7"/>
    <w:rsid w:val="00FB45C1"/>
    <w:rsid w:val="00FB72E4"/>
    <w:rsid w:val="00FC0F10"/>
    <w:rsid w:val="00FC52E6"/>
    <w:rsid w:val="00FD24E9"/>
    <w:rsid w:val="00FD2DE9"/>
    <w:rsid w:val="00FD36E7"/>
    <w:rsid w:val="00FD4EDF"/>
    <w:rsid w:val="00FE0305"/>
    <w:rsid w:val="00FE64B7"/>
    <w:rsid w:val="00FE762B"/>
    <w:rsid w:val="00FF0DF8"/>
    <w:rsid w:val="00FF1AAC"/>
    <w:rsid w:val="00FF270F"/>
    <w:rsid w:val="00FF572D"/>
    <w:rsid w:val="00FF5EC9"/>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rsid w:val="00346DB1"/>
    <w:rPr>
      <w:color w:val="0000FF" w:themeColor="hyperlink"/>
      <w:u w:val="single"/>
    </w:rPr>
  </w:style>
  <w:style w:type="character" w:styleId="UnresolvedMention">
    <w:name w:val="Unresolved Mention"/>
    <w:basedOn w:val="DefaultParagraphFont"/>
    <w:uiPriority w:val="99"/>
    <w:semiHidden/>
    <w:unhideWhenUsed/>
    <w:rsid w:val="00346DB1"/>
    <w:rPr>
      <w:color w:val="605E5C"/>
      <w:shd w:val="clear" w:color="auto" w:fill="E1DFDD"/>
    </w:rPr>
  </w:style>
  <w:style w:type="paragraph" w:styleId="NormalWeb">
    <w:name w:val="Normal (Web)"/>
    <w:basedOn w:val="Normal"/>
    <w:uiPriority w:val="99"/>
    <w:unhideWhenUsed/>
    <w:rsid w:val="00475D5A"/>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87">
      <w:bodyDiv w:val="1"/>
      <w:marLeft w:val="0"/>
      <w:marRight w:val="0"/>
      <w:marTop w:val="0"/>
      <w:marBottom w:val="0"/>
      <w:divBdr>
        <w:top w:val="none" w:sz="0" w:space="0" w:color="auto"/>
        <w:left w:val="none" w:sz="0" w:space="0" w:color="auto"/>
        <w:bottom w:val="none" w:sz="0" w:space="0" w:color="auto"/>
        <w:right w:val="none" w:sz="0" w:space="0" w:color="auto"/>
      </w:divBdr>
    </w:div>
    <w:div w:id="400719606">
      <w:bodyDiv w:val="1"/>
      <w:marLeft w:val="0"/>
      <w:marRight w:val="0"/>
      <w:marTop w:val="0"/>
      <w:marBottom w:val="0"/>
      <w:divBdr>
        <w:top w:val="none" w:sz="0" w:space="0" w:color="auto"/>
        <w:left w:val="none" w:sz="0" w:space="0" w:color="auto"/>
        <w:bottom w:val="none" w:sz="0" w:space="0" w:color="auto"/>
        <w:right w:val="none" w:sz="0" w:space="0" w:color="auto"/>
      </w:divBdr>
    </w:div>
    <w:div w:id="734664964">
      <w:bodyDiv w:val="1"/>
      <w:marLeft w:val="0"/>
      <w:marRight w:val="0"/>
      <w:marTop w:val="0"/>
      <w:marBottom w:val="0"/>
      <w:divBdr>
        <w:top w:val="none" w:sz="0" w:space="0" w:color="auto"/>
        <w:left w:val="none" w:sz="0" w:space="0" w:color="auto"/>
        <w:bottom w:val="none" w:sz="0" w:space="0" w:color="auto"/>
        <w:right w:val="none" w:sz="0" w:space="0" w:color="auto"/>
      </w:divBdr>
      <w:divsChild>
        <w:div w:id="325744259">
          <w:marLeft w:val="480"/>
          <w:marRight w:val="0"/>
          <w:marTop w:val="0"/>
          <w:marBottom w:val="0"/>
          <w:divBdr>
            <w:top w:val="none" w:sz="0" w:space="0" w:color="auto"/>
            <w:left w:val="none" w:sz="0" w:space="0" w:color="auto"/>
            <w:bottom w:val="none" w:sz="0" w:space="0" w:color="auto"/>
            <w:right w:val="none" w:sz="0" w:space="0" w:color="auto"/>
          </w:divBdr>
          <w:divsChild>
            <w:div w:id="618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6650">
      <w:bodyDiv w:val="1"/>
      <w:marLeft w:val="0"/>
      <w:marRight w:val="0"/>
      <w:marTop w:val="0"/>
      <w:marBottom w:val="0"/>
      <w:divBdr>
        <w:top w:val="none" w:sz="0" w:space="0" w:color="auto"/>
        <w:left w:val="none" w:sz="0" w:space="0" w:color="auto"/>
        <w:bottom w:val="none" w:sz="0" w:space="0" w:color="auto"/>
        <w:right w:val="none" w:sz="0" w:space="0" w:color="auto"/>
      </w:divBdr>
      <w:divsChild>
        <w:div w:id="462238605">
          <w:marLeft w:val="480"/>
          <w:marRight w:val="0"/>
          <w:marTop w:val="0"/>
          <w:marBottom w:val="0"/>
          <w:divBdr>
            <w:top w:val="none" w:sz="0" w:space="0" w:color="auto"/>
            <w:left w:val="none" w:sz="0" w:space="0" w:color="auto"/>
            <w:bottom w:val="none" w:sz="0" w:space="0" w:color="auto"/>
            <w:right w:val="none" w:sz="0" w:space="0" w:color="auto"/>
          </w:divBdr>
          <w:divsChild>
            <w:div w:id="11547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2837">
      <w:bodyDiv w:val="1"/>
      <w:marLeft w:val="0"/>
      <w:marRight w:val="0"/>
      <w:marTop w:val="0"/>
      <w:marBottom w:val="0"/>
      <w:divBdr>
        <w:top w:val="none" w:sz="0" w:space="0" w:color="auto"/>
        <w:left w:val="none" w:sz="0" w:space="0" w:color="auto"/>
        <w:bottom w:val="none" w:sz="0" w:space="0" w:color="auto"/>
        <w:right w:val="none" w:sz="0" w:space="0" w:color="auto"/>
      </w:divBdr>
      <w:divsChild>
        <w:div w:id="638000625">
          <w:marLeft w:val="480"/>
          <w:marRight w:val="0"/>
          <w:marTop w:val="0"/>
          <w:marBottom w:val="0"/>
          <w:divBdr>
            <w:top w:val="none" w:sz="0" w:space="0" w:color="auto"/>
            <w:left w:val="none" w:sz="0" w:space="0" w:color="auto"/>
            <w:bottom w:val="none" w:sz="0" w:space="0" w:color="auto"/>
            <w:right w:val="none" w:sz="0" w:space="0" w:color="auto"/>
          </w:divBdr>
          <w:divsChild>
            <w:div w:id="13998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7253">
      <w:bodyDiv w:val="1"/>
      <w:marLeft w:val="0"/>
      <w:marRight w:val="0"/>
      <w:marTop w:val="0"/>
      <w:marBottom w:val="0"/>
      <w:divBdr>
        <w:top w:val="none" w:sz="0" w:space="0" w:color="auto"/>
        <w:left w:val="none" w:sz="0" w:space="0" w:color="auto"/>
        <w:bottom w:val="none" w:sz="0" w:space="0" w:color="auto"/>
        <w:right w:val="none" w:sz="0" w:space="0" w:color="auto"/>
      </w:divBdr>
      <w:divsChild>
        <w:div w:id="1082802683">
          <w:marLeft w:val="480"/>
          <w:marRight w:val="0"/>
          <w:marTop w:val="0"/>
          <w:marBottom w:val="0"/>
          <w:divBdr>
            <w:top w:val="none" w:sz="0" w:space="0" w:color="auto"/>
            <w:left w:val="none" w:sz="0" w:space="0" w:color="auto"/>
            <w:bottom w:val="none" w:sz="0" w:space="0" w:color="auto"/>
            <w:right w:val="none" w:sz="0" w:space="0" w:color="auto"/>
          </w:divBdr>
          <w:divsChild>
            <w:div w:id="5459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9735">
      <w:bodyDiv w:val="1"/>
      <w:marLeft w:val="0"/>
      <w:marRight w:val="0"/>
      <w:marTop w:val="0"/>
      <w:marBottom w:val="0"/>
      <w:divBdr>
        <w:top w:val="none" w:sz="0" w:space="0" w:color="auto"/>
        <w:left w:val="none" w:sz="0" w:space="0" w:color="auto"/>
        <w:bottom w:val="none" w:sz="0" w:space="0" w:color="auto"/>
        <w:right w:val="none" w:sz="0" w:space="0" w:color="auto"/>
      </w:divBdr>
      <w:divsChild>
        <w:div w:id="2105370283">
          <w:marLeft w:val="480"/>
          <w:marRight w:val="0"/>
          <w:marTop w:val="0"/>
          <w:marBottom w:val="0"/>
          <w:divBdr>
            <w:top w:val="none" w:sz="0" w:space="0" w:color="auto"/>
            <w:left w:val="none" w:sz="0" w:space="0" w:color="auto"/>
            <w:bottom w:val="none" w:sz="0" w:space="0" w:color="auto"/>
            <w:right w:val="none" w:sz="0" w:space="0" w:color="auto"/>
          </w:divBdr>
          <w:divsChild>
            <w:div w:id="18202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708875876">
      <w:bodyDiv w:val="1"/>
      <w:marLeft w:val="0"/>
      <w:marRight w:val="0"/>
      <w:marTop w:val="0"/>
      <w:marBottom w:val="0"/>
      <w:divBdr>
        <w:top w:val="none" w:sz="0" w:space="0" w:color="auto"/>
        <w:left w:val="none" w:sz="0" w:space="0" w:color="auto"/>
        <w:bottom w:val="none" w:sz="0" w:space="0" w:color="auto"/>
        <w:right w:val="none" w:sz="0" w:space="0" w:color="auto"/>
      </w:divBdr>
      <w:divsChild>
        <w:div w:id="1705907164">
          <w:marLeft w:val="480"/>
          <w:marRight w:val="0"/>
          <w:marTop w:val="0"/>
          <w:marBottom w:val="0"/>
          <w:divBdr>
            <w:top w:val="none" w:sz="0" w:space="0" w:color="auto"/>
            <w:left w:val="none" w:sz="0" w:space="0" w:color="auto"/>
            <w:bottom w:val="none" w:sz="0" w:space="0" w:color="auto"/>
            <w:right w:val="none" w:sz="0" w:space="0" w:color="auto"/>
          </w:divBdr>
          <w:divsChild>
            <w:div w:id="1571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5405">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908572119">
      <w:bodyDiv w:val="1"/>
      <w:marLeft w:val="0"/>
      <w:marRight w:val="0"/>
      <w:marTop w:val="0"/>
      <w:marBottom w:val="0"/>
      <w:divBdr>
        <w:top w:val="none" w:sz="0" w:space="0" w:color="auto"/>
        <w:left w:val="none" w:sz="0" w:space="0" w:color="auto"/>
        <w:bottom w:val="none" w:sz="0" w:space="0" w:color="auto"/>
        <w:right w:val="none" w:sz="0" w:space="0" w:color="auto"/>
      </w:divBdr>
      <w:divsChild>
        <w:div w:id="1414399379">
          <w:marLeft w:val="480"/>
          <w:marRight w:val="0"/>
          <w:marTop w:val="0"/>
          <w:marBottom w:val="0"/>
          <w:divBdr>
            <w:top w:val="none" w:sz="0" w:space="0" w:color="auto"/>
            <w:left w:val="none" w:sz="0" w:space="0" w:color="auto"/>
            <w:bottom w:val="none" w:sz="0" w:space="0" w:color="auto"/>
            <w:right w:val="none" w:sz="0" w:space="0" w:color="auto"/>
          </w:divBdr>
          <w:divsChild>
            <w:div w:id="4828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3018">
      <w:bodyDiv w:val="1"/>
      <w:marLeft w:val="0"/>
      <w:marRight w:val="0"/>
      <w:marTop w:val="0"/>
      <w:marBottom w:val="0"/>
      <w:divBdr>
        <w:top w:val="none" w:sz="0" w:space="0" w:color="auto"/>
        <w:left w:val="none" w:sz="0" w:space="0" w:color="auto"/>
        <w:bottom w:val="none" w:sz="0" w:space="0" w:color="auto"/>
        <w:right w:val="none" w:sz="0" w:space="0" w:color="auto"/>
      </w:divBdr>
      <w:divsChild>
        <w:div w:id="857501683">
          <w:marLeft w:val="480"/>
          <w:marRight w:val="0"/>
          <w:marTop w:val="0"/>
          <w:marBottom w:val="0"/>
          <w:divBdr>
            <w:top w:val="none" w:sz="0" w:space="0" w:color="auto"/>
            <w:left w:val="none" w:sz="0" w:space="0" w:color="auto"/>
            <w:bottom w:val="none" w:sz="0" w:space="0" w:color="auto"/>
            <w:right w:val="none" w:sz="0" w:space="0" w:color="auto"/>
          </w:divBdr>
          <w:divsChild>
            <w:div w:id="17200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78/AM.39.3.2013.25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mms.12584"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oi.org/10.1111/mms.12963" TargetMode="External"/><Relationship Id="rId4" Type="http://schemas.openxmlformats.org/officeDocument/2006/relationships/settings" Target="settings.xml"/><Relationship Id="rId9" Type="http://schemas.openxmlformats.org/officeDocument/2006/relationships/hyperlink" Target="https://doi.org/10.1093/icb/icv00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111/j.1748-7692.2011.00506.x" TargetMode="External"/><Relationship Id="rId1" Type="http://schemas.openxmlformats.org/officeDocument/2006/relationships/hyperlink" Target="https://doi.org/10.3354/esr009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BF2DD64-B8B9-4325-A5A5-933B747B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11566</TotalTime>
  <Pages>7</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18501</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Emily Gates</cp:lastModifiedBy>
  <cp:revision>416</cp:revision>
  <cp:lastPrinted>2018-01-17T16:57:00Z</cp:lastPrinted>
  <dcterms:created xsi:type="dcterms:W3CDTF">2022-11-29T21:09:00Z</dcterms:created>
  <dcterms:modified xsi:type="dcterms:W3CDTF">2023-01-18T22:54:00Z</dcterms:modified>
</cp:coreProperties>
</file>