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A026" w14:textId="77777777" w:rsidR="006F3C7E" w:rsidRDefault="006F3C7E"/>
    <w:tbl>
      <w:tblPr>
        <w:tblStyle w:val="TableGrid"/>
        <w:tblW w:w="8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21"/>
        <w:gridCol w:w="980"/>
        <w:gridCol w:w="5573"/>
      </w:tblGrid>
      <w:tr w:rsidR="002E4000" w:rsidRPr="00C35AA2" w14:paraId="31AABC5E" w14:textId="77777777" w:rsidTr="002E4000">
        <w:trPr>
          <w:trHeight w:val="260"/>
        </w:trPr>
        <w:tc>
          <w:tcPr>
            <w:tcW w:w="1214" w:type="dxa"/>
            <w:tcBorders>
              <w:bottom w:val="single" w:sz="4" w:space="0" w:color="auto"/>
            </w:tcBorders>
            <w:noWrap/>
            <w:hideMark/>
          </w:tcPr>
          <w:p w14:paraId="7AC5BC20" w14:textId="77777777" w:rsidR="002E4000" w:rsidRPr="00C35AA2" w:rsidRDefault="002E4000">
            <w:pPr>
              <w:rPr>
                <w:b/>
                <w:bCs/>
              </w:rPr>
            </w:pPr>
            <w:r w:rsidRPr="00C35AA2">
              <w:rPr>
                <w:b/>
                <w:bCs/>
              </w:rPr>
              <w:t>Name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noWrap/>
            <w:hideMark/>
          </w:tcPr>
          <w:p w14:paraId="0ECF0E2A" w14:textId="77777777" w:rsidR="002E4000" w:rsidRPr="00C35AA2" w:rsidRDefault="002E4000">
            <w:pPr>
              <w:rPr>
                <w:b/>
                <w:bCs/>
              </w:rPr>
            </w:pPr>
            <w:r w:rsidRPr="00C35AA2">
              <w:rPr>
                <w:b/>
                <w:bCs/>
              </w:rPr>
              <w:t>Reader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385F2285" w14:textId="77777777" w:rsidR="002E4000" w:rsidRPr="00C35AA2" w:rsidRDefault="002E4000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noWrap/>
            <w:hideMark/>
          </w:tcPr>
          <w:p w14:paraId="34BC2A2C" w14:textId="77777777" w:rsidR="002E4000" w:rsidRPr="00C35AA2" w:rsidRDefault="002E4000">
            <w:pPr>
              <w:rPr>
                <w:b/>
                <w:bCs/>
              </w:rPr>
            </w:pPr>
            <w:r w:rsidRPr="00C35AA2">
              <w:rPr>
                <w:b/>
                <w:bCs/>
              </w:rPr>
              <w:t>Title</w:t>
            </w:r>
          </w:p>
        </w:tc>
      </w:tr>
      <w:tr w:rsidR="002E4000" w:rsidRPr="00C35AA2" w14:paraId="4066AC14" w14:textId="77777777" w:rsidTr="00651D67">
        <w:trPr>
          <w:trHeight w:val="310"/>
        </w:trPr>
        <w:tc>
          <w:tcPr>
            <w:tcW w:w="8988" w:type="dxa"/>
            <w:gridSpan w:val="4"/>
            <w:tcBorders>
              <w:top w:val="single" w:sz="4" w:space="0" w:color="auto"/>
            </w:tcBorders>
            <w:noWrap/>
          </w:tcPr>
          <w:p w14:paraId="7E092894" w14:textId="77777777" w:rsidR="002E4000" w:rsidRPr="002E4000" w:rsidRDefault="002E4000">
            <w:pPr>
              <w:rPr>
                <w:b/>
              </w:rPr>
            </w:pPr>
            <w:r w:rsidRPr="002E4000">
              <w:rPr>
                <w:b/>
                <w:i/>
              </w:rPr>
              <w:t>Tuesday, May 18</w:t>
            </w:r>
          </w:p>
        </w:tc>
      </w:tr>
      <w:tr w:rsidR="002E4000" w:rsidRPr="00C35AA2" w14:paraId="5385E5DF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3DE44DE9" w14:textId="77777777" w:rsidR="002E4000" w:rsidRPr="00C35AA2" w:rsidRDefault="002E4000">
            <w:r w:rsidRPr="00C35AA2">
              <w:t xml:space="preserve">Annette </w:t>
            </w:r>
            <w:proofErr w:type="spellStart"/>
            <w:r w:rsidRPr="00C35AA2">
              <w:t>Harnish</w:t>
            </w:r>
            <w:proofErr w:type="spellEnd"/>
          </w:p>
        </w:tc>
        <w:tc>
          <w:tcPr>
            <w:tcW w:w="1221" w:type="dxa"/>
            <w:noWrap/>
            <w:hideMark/>
          </w:tcPr>
          <w:p w14:paraId="7A8DCAE4" w14:textId="77777777" w:rsidR="002E4000" w:rsidRPr="00C35AA2" w:rsidRDefault="002E4000">
            <w:r>
              <w:t>John Kirkpatrick</w:t>
            </w:r>
          </w:p>
        </w:tc>
        <w:tc>
          <w:tcPr>
            <w:tcW w:w="980" w:type="dxa"/>
            <w:noWrap/>
            <w:hideMark/>
          </w:tcPr>
          <w:p w14:paraId="2CAD9892" w14:textId="77777777" w:rsidR="002E4000" w:rsidRPr="00C35AA2" w:rsidRDefault="002E4000" w:rsidP="00C35AA2">
            <w:r w:rsidRPr="00C35AA2">
              <w:t>4:00</w:t>
            </w:r>
          </w:p>
        </w:tc>
        <w:tc>
          <w:tcPr>
            <w:tcW w:w="5573" w:type="dxa"/>
            <w:noWrap/>
            <w:hideMark/>
          </w:tcPr>
          <w:p w14:paraId="1AC2E9BD" w14:textId="77777777" w:rsidR="002E4000" w:rsidRDefault="002E4000">
            <w:r w:rsidRPr="00C35AA2">
              <w:t>Population Structure, Residency, and Inter-Island Movements of Common Bottlenose Dolphins (</w:t>
            </w:r>
            <w:proofErr w:type="spellStart"/>
            <w:r w:rsidRPr="00C35AA2">
              <w:rPr>
                <w:i/>
              </w:rPr>
              <w:t>Tursiops</w:t>
            </w:r>
            <w:proofErr w:type="spellEnd"/>
            <w:r w:rsidRPr="00C35AA2">
              <w:rPr>
                <w:i/>
              </w:rPr>
              <w:t xml:space="preserve"> </w:t>
            </w:r>
            <w:proofErr w:type="spellStart"/>
            <w:r w:rsidRPr="00C35AA2">
              <w:rPr>
                <w:i/>
              </w:rPr>
              <w:t>truncatus</w:t>
            </w:r>
            <w:proofErr w:type="spellEnd"/>
            <w:r w:rsidRPr="00C35AA2">
              <w:t xml:space="preserve">) off </w:t>
            </w:r>
            <w:proofErr w:type="spellStart"/>
            <w:r w:rsidRPr="00C35AA2">
              <w:t>O'ahu</w:t>
            </w:r>
            <w:proofErr w:type="spellEnd"/>
            <w:r w:rsidRPr="00C35AA2">
              <w:t xml:space="preserve"> and Maui Nui</w:t>
            </w:r>
          </w:p>
          <w:p w14:paraId="428DC330" w14:textId="77777777" w:rsidR="006F3C7E" w:rsidRPr="00C35AA2" w:rsidRDefault="006F3C7E"/>
        </w:tc>
      </w:tr>
      <w:tr w:rsidR="002E4000" w:rsidRPr="00C35AA2" w14:paraId="5286D898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52D08942" w14:textId="77777777" w:rsidR="002E4000" w:rsidRPr="00C35AA2" w:rsidRDefault="002E4000">
            <w:r w:rsidRPr="00C35AA2">
              <w:t>Caitlin McNamara</w:t>
            </w:r>
          </w:p>
        </w:tc>
        <w:tc>
          <w:tcPr>
            <w:tcW w:w="1221" w:type="dxa"/>
            <w:noWrap/>
            <w:hideMark/>
          </w:tcPr>
          <w:p w14:paraId="252E7C60" w14:textId="77777777" w:rsidR="002E4000" w:rsidRPr="00C35AA2" w:rsidRDefault="002E4000">
            <w:r>
              <w:t>John Kirkpatrick</w:t>
            </w:r>
          </w:p>
        </w:tc>
        <w:tc>
          <w:tcPr>
            <w:tcW w:w="980" w:type="dxa"/>
            <w:noWrap/>
            <w:hideMark/>
          </w:tcPr>
          <w:p w14:paraId="036628B9" w14:textId="77777777" w:rsidR="002E4000" w:rsidRPr="00C35AA2" w:rsidRDefault="002E4000" w:rsidP="00C35AA2">
            <w:r w:rsidRPr="00C35AA2">
              <w:t>4:20</w:t>
            </w:r>
          </w:p>
        </w:tc>
        <w:tc>
          <w:tcPr>
            <w:tcW w:w="5573" w:type="dxa"/>
            <w:noWrap/>
            <w:hideMark/>
          </w:tcPr>
          <w:p w14:paraId="0134FD61" w14:textId="77777777" w:rsidR="002E4000" w:rsidRDefault="002E4000" w:rsidP="00C35AA2">
            <w:r w:rsidRPr="00C35AA2">
              <w:t xml:space="preserve">Coho </w:t>
            </w:r>
            <w:r>
              <w:t>S</w:t>
            </w:r>
            <w:r w:rsidRPr="00C35AA2">
              <w:t xml:space="preserve">almon </w:t>
            </w:r>
            <w:r>
              <w:t>R</w:t>
            </w:r>
            <w:r w:rsidRPr="00C35AA2">
              <w:t xml:space="preserve">esponse to </w:t>
            </w:r>
            <w:r>
              <w:t>C</w:t>
            </w:r>
            <w:r w:rsidRPr="00C35AA2">
              <w:t xml:space="preserve">hanges in </w:t>
            </w:r>
            <w:r>
              <w:t>S</w:t>
            </w:r>
            <w:r w:rsidRPr="00C35AA2">
              <w:t xml:space="preserve">treamflow and </w:t>
            </w:r>
            <w:r>
              <w:t>H</w:t>
            </w:r>
            <w:r w:rsidRPr="00C35AA2">
              <w:t xml:space="preserve">arvest </w:t>
            </w:r>
            <w:r>
              <w:t>P</w:t>
            </w:r>
            <w:r w:rsidRPr="00C35AA2">
              <w:t>ressure in Big Beef Creek, WA</w:t>
            </w:r>
          </w:p>
          <w:p w14:paraId="68E9203E" w14:textId="77777777" w:rsidR="006F3C7E" w:rsidRPr="00C35AA2" w:rsidRDefault="006F3C7E" w:rsidP="00C35AA2"/>
        </w:tc>
      </w:tr>
      <w:tr w:rsidR="002E4000" w:rsidRPr="00C35AA2" w14:paraId="6FD96BB7" w14:textId="77777777" w:rsidTr="002E4000">
        <w:trPr>
          <w:trHeight w:val="310"/>
        </w:trPr>
        <w:tc>
          <w:tcPr>
            <w:tcW w:w="1214" w:type="dxa"/>
            <w:tcBorders>
              <w:bottom w:val="single" w:sz="4" w:space="0" w:color="auto"/>
            </w:tcBorders>
            <w:noWrap/>
            <w:hideMark/>
          </w:tcPr>
          <w:p w14:paraId="1A301E01" w14:textId="77777777" w:rsidR="002E4000" w:rsidRPr="00C35AA2" w:rsidRDefault="002E4000">
            <w:r w:rsidRPr="00C35AA2">
              <w:t xml:space="preserve">Timothy </w:t>
            </w:r>
            <w:proofErr w:type="spellStart"/>
            <w:r w:rsidRPr="00C35AA2">
              <w:t>Leque</w:t>
            </w:r>
            <w:proofErr w:type="spellEnd"/>
          </w:p>
        </w:tc>
        <w:tc>
          <w:tcPr>
            <w:tcW w:w="1221" w:type="dxa"/>
            <w:tcBorders>
              <w:bottom w:val="single" w:sz="4" w:space="0" w:color="auto"/>
            </w:tcBorders>
            <w:noWrap/>
            <w:hideMark/>
          </w:tcPr>
          <w:p w14:paraId="42FBDD96" w14:textId="77777777" w:rsidR="002E4000" w:rsidRDefault="002E4000">
            <w:r>
              <w:t xml:space="preserve">John </w:t>
            </w:r>
            <w:proofErr w:type="spellStart"/>
            <w:r>
              <w:t>Withey</w:t>
            </w:r>
            <w:proofErr w:type="spellEnd"/>
          </w:p>
          <w:p w14:paraId="5370996F" w14:textId="77777777" w:rsidR="002E4000" w:rsidRPr="00C35AA2" w:rsidRDefault="002E4000"/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21BB1E47" w14:textId="77777777" w:rsidR="002E4000" w:rsidRPr="00C35AA2" w:rsidRDefault="002E4000" w:rsidP="00C35AA2">
            <w:r w:rsidRPr="00C35AA2">
              <w:t>4:40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noWrap/>
            <w:hideMark/>
          </w:tcPr>
          <w:p w14:paraId="2285534D" w14:textId="77777777" w:rsidR="002E4000" w:rsidRPr="00C35AA2" w:rsidRDefault="002E4000">
            <w:r w:rsidRPr="00C35AA2">
              <w:t xml:space="preserve">Song Discrimination Between Two Subspecies of Vesper Sparrow: </w:t>
            </w:r>
            <w:proofErr w:type="spellStart"/>
            <w:r w:rsidRPr="00C35AA2">
              <w:rPr>
                <w:i/>
              </w:rPr>
              <w:t>Pooecetes</w:t>
            </w:r>
            <w:proofErr w:type="spellEnd"/>
            <w:r w:rsidRPr="00C35AA2">
              <w:rPr>
                <w:i/>
              </w:rPr>
              <w:t xml:space="preserve"> </w:t>
            </w:r>
            <w:proofErr w:type="spellStart"/>
            <w:r w:rsidRPr="00C35AA2">
              <w:rPr>
                <w:i/>
              </w:rPr>
              <w:t>gramineus</w:t>
            </w:r>
            <w:proofErr w:type="spellEnd"/>
            <w:r w:rsidRPr="00C35AA2">
              <w:rPr>
                <w:i/>
              </w:rPr>
              <w:t xml:space="preserve"> </w:t>
            </w:r>
            <w:proofErr w:type="spellStart"/>
            <w:r w:rsidRPr="00C35AA2">
              <w:rPr>
                <w:i/>
              </w:rPr>
              <w:t>affinis</w:t>
            </w:r>
            <w:proofErr w:type="spellEnd"/>
            <w:r w:rsidRPr="00C35AA2">
              <w:t xml:space="preserve"> and </w:t>
            </w:r>
            <w:proofErr w:type="spellStart"/>
            <w:r w:rsidRPr="00C35AA2">
              <w:rPr>
                <w:i/>
              </w:rPr>
              <w:t>Pooecetes</w:t>
            </w:r>
            <w:proofErr w:type="spellEnd"/>
            <w:r w:rsidRPr="00C35AA2">
              <w:rPr>
                <w:i/>
              </w:rPr>
              <w:t xml:space="preserve"> </w:t>
            </w:r>
            <w:proofErr w:type="spellStart"/>
            <w:r w:rsidRPr="00C35AA2">
              <w:rPr>
                <w:i/>
              </w:rPr>
              <w:t>gramineus</w:t>
            </w:r>
            <w:proofErr w:type="spellEnd"/>
            <w:r w:rsidRPr="00C35AA2">
              <w:rPr>
                <w:i/>
              </w:rPr>
              <w:t xml:space="preserve"> </w:t>
            </w:r>
            <w:proofErr w:type="spellStart"/>
            <w:r w:rsidRPr="00C35AA2">
              <w:rPr>
                <w:i/>
              </w:rPr>
              <w:t>confinis</w:t>
            </w:r>
            <w:proofErr w:type="spellEnd"/>
          </w:p>
        </w:tc>
      </w:tr>
      <w:tr w:rsidR="002E4000" w:rsidRPr="00C35AA2" w14:paraId="7E0A89E4" w14:textId="77777777" w:rsidTr="002E4000">
        <w:trPr>
          <w:trHeight w:val="170"/>
        </w:trPr>
        <w:tc>
          <w:tcPr>
            <w:tcW w:w="1214" w:type="dxa"/>
            <w:tcBorders>
              <w:top w:val="single" w:sz="4" w:space="0" w:color="auto"/>
            </w:tcBorders>
            <w:noWrap/>
            <w:hideMark/>
          </w:tcPr>
          <w:p w14:paraId="030634E9" w14:textId="77777777" w:rsidR="002E4000" w:rsidRPr="00C35AA2" w:rsidRDefault="002E4000"/>
        </w:tc>
        <w:tc>
          <w:tcPr>
            <w:tcW w:w="1221" w:type="dxa"/>
            <w:tcBorders>
              <w:top w:val="single" w:sz="4" w:space="0" w:color="auto"/>
            </w:tcBorders>
            <w:noWrap/>
            <w:hideMark/>
          </w:tcPr>
          <w:p w14:paraId="202871A3" w14:textId="77777777" w:rsidR="002E4000" w:rsidRPr="00C35AA2" w:rsidRDefault="002E4000"/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4A9C4D63" w14:textId="77777777" w:rsidR="002E4000" w:rsidRPr="00C35AA2" w:rsidRDefault="002E4000"/>
        </w:tc>
        <w:tc>
          <w:tcPr>
            <w:tcW w:w="5573" w:type="dxa"/>
            <w:tcBorders>
              <w:top w:val="single" w:sz="4" w:space="0" w:color="auto"/>
            </w:tcBorders>
            <w:noWrap/>
            <w:hideMark/>
          </w:tcPr>
          <w:p w14:paraId="6951B145" w14:textId="77777777" w:rsidR="002E4000" w:rsidRPr="00C35AA2" w:rsidRDefault="002E4000"/>
        </w:tc>
      </w:tr>
      <w:tr w:rsidR="002E4000" w:rsidRPr="00C35AA2" w14:paraId="6F1FDEAF" w14:textId="77777777" w:rsidTr="008807E9">
        <w:trPr>
          <w:trHeight w:val="310"/>
        </w:trPr>
        <w:tc>
          <w:tcPr>
            <w:tcW w:w="8988" w:type="dxa"/>
            <w:gridSpan w:val="4"/>
            <w:noWrap/>
          </w:tcPr>
          <w:p w14:paraId="7558EA42" w14:textId="77777777" w:rsidR="002E4000" w:rsidRPr="002E4000" w:rsidRDefault="002E4000">
            <w:pPr>
              <w:rPr>
                <w:b/>
              </w:rPr>
            </w:pPr>
            <w:r w:rsidRPr="002E4000">
              <w:rPr>
                <w:b/>
                <w:i/>
              </w:rPr>
              <w:t>Thursday, May 20</w:t>
            </w:r>
          </w:p>
        </w:tc>
      </w:tr>
      <w:tr w:rsidR="002E4000" w:rsidRPr="00C35AA2" w14:paraId="69CACD70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34AED164" w14:textId="77777777" w:rsidR="002E4000" w:rsidRPr="00C35AA2" w:rsidRDefault="002E4000">
            <w:r w:rsidRPr="00C35AA2">
              <w:t>David Stocks</w:t>
            </w:r>
          </w:p>
        </w:tc>
        <w:tc>
          <w:tcPr>
            <w:tcW w:w="1221" w:type="dxa"/>
            <w:noWrap/>
            <w:hideMark/>
          </w:tcPr>
          <w:p w14:paraId="31A3BFDF" w14:textId="77777777" w:rsidR="002E4000" w:rsidRDefault="002E4000" w:rsidP="00C35AA2">
            <w:r>
              <w:t xml:space="preserve">John </w:t>
            </w:r>
            <w:proofErr w:type="spellStart"/>
            <w:r>
              <w:t>Withey</w:t>
            </w:r>
            <w:proofErr w:type="spellEnd"/>
          </w:p>
          <w:p w14:paraId="72049FFB" w14:textId="77777777" w:rsidR="002E4000" w:rsidRPr="00C35AA2" w:rsidRDefault="002E4000"/>
        </w:tc>
        <w:tc>
          <w:tcPr>
            <w:tcW w:w="980" w:type="dxa"/>
            <w:noWrap/>
            <w:hideMark/>
          </w:tcPr>
          <w:p w14:paraId="367A5573" w14:textId="77777777" w:rsidR="002E4000" w:rsidRPr="00C35AA2" w:rsidRDefault="002E4000" w:rsidP="00C35AA2">
            <w:r w:rsidRPr="00C35AA2">
              <w:t>4:00</w:t>
            </w:r>
          </w:p>
        </w:tc>
        <w:tc>
          <w:tcPr>
            <w:tcW w:w="5573" w:type="dxa"/>
            <w:noWrap/>
            <w:hideMark/>
          </w:tcPr>
          <w:p w14:paraId="0E2CDA99" w14:textId="77777777" w:rsidR="002E4000" w:rsidRPr="00C35AA2" w:rsidRDefault="002E4000">
            <w:r w:rsidRPr="00C35AA2">
              <w:t>Pigeon Guillemot Abundance and Prey Counts in Puget Sound</w:t>
            </w:r>
          </w:p>
        </w:tc>
      </w:tr>
      <w:tr w:rsidR="002E4000" w:rsidRPr="00C35AA2" w14:paraId="57D48933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243821D3" w14:textId="77777777" w:rsidR="002E4000" w:rsidRPr="00C35AA2" w:rsidRDefault="002E4000">
            <w:r w:rsidRPr="00C35AA2">
              <w:t xml:space="preserve">Sarah </w:t>
            </w:r>
            <w:proofErr w:type="spellStart"/>
            <w:r w:rsidRPr="00C35AA2">
              <w:t>Croston</w:t>
            </w:r>
            <w:proofErr w:type="spellEnd"/>
          </w:p>
        </w:tc>
        <w:tc>
          <w:tcPr>
            <w:tcW w:w="1221" w:type="dxa"/>
            <w:noWrap/>
            <w:hideMark/>
          </w:tcPr>
          <w:p w14:paraId="187650DB" w14:textId="77777777" w:rsidR="002E4000" w:rsidRDefault="002E4000" w:rsidP="00C35AA2">
            <w:r>
              <w:t xml:space="preserve">John </w:t>
            </w:r>
            <w:proofErr w:type="spellStart"/>
            <w:r>
              <w:t>Withey</w:t>
            </w:r>
            <w:proofErr w:type="spellEnd"/>
          </w:p>
          <w:p w14:paraId="0E0893B0" w14:textId="77777777" w:rsidR="002E4000" w:rsidRPr="00C35AA2" w:rsidRDefault="002E4000"/>
        </w:tc>
        <w:tc>
          <w:tcPr>
            <w:tcW w:w="980" w:type="dxa"/>
            <w:noWrap/>
            <w:hideMark/>
          </w:tcPr>
          <w:p w14:paraId="7A168E44" w14:textId="77777777" w:rsidR="002E4000" w:rsidRPr="00C35AA2" w:rsidRDefault="002E4000" w:rsidP="00C35AA2">
            <w:r w:rsidRPr="00C35AA2">
              <w:t>4:20</w:t>
            </w:r>
          </w:p>
        </w:tc>
        <w:tc>
          <w:tcPr>
            <w:tcW w:w="5573" w:type="dxa"/>
            <w:noWrap/>
            <w:hideMark/>
          </w:tcPr>
          <w:p w14:paraId="4E5CC3E8" w14:textId="77777777" w:rsidR="002E4000" w:rsidRPr="00C35AA2" w:rsidRDefault="002E4000" w:rsidP="00C35AA2">
            <w:r w:rsidRPr="00C35AA2">
              <w:t xml:space="preserve">Roads and Raptors: A </w:t>
            </w:r>
            <w:r>
              <w:t>Spatial Analysis of Reported Raptor C</w:t>
            </w:r>
            <w:r w:rsidRPr="00C35AA2">
              <w:t>oll</w:t>
            </w:r>
            <w:r>
              <w:t>isions on the Washington State Highway S</w:t>
            </w:r>
            <w:r w:rsidRPr="00C35AA2">
              <w:t>ystem</w:t>
            </w:r>
          </w:p>
        </w:tc>
      </w:tr>
      <w:tr w:rsidR="002E4000" w:rsidRPr="00C35AA2" w14:paraId="4592B18A" w14:textId="77777777" w:rsidTr="002E4000">
        <w:trPr>
          <w:trHeight w:val="310"/>
        </w:trPr>
        <w:tc>
          <w:tcPr>
            <w:tcW w:w="1214" w:type="dxa"/>
            <w:tcBorders>
              <w:bottom w:val="single" w:sz="4" w:space="0" w:color="auto"/>
            </w:tcBorders>
            <w:noWrap/>
            <w:hideMark/>
          </w:tcPr>
          <w:p w14:paraId="0FA05547" w14:textId="77777777" w:rsidR="002E4000" w:rsidRPr="00C35AA2" w:rsidRDefault="002E4000">
            <w:r w:rsidRPr="00C35AA2">
              <w:t>Claire Olson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noWrap/>
            <w:hideMark/>
          </w:tcPr>
          <w:p w14:paraId="14F43FEA" w14:textId="77777777" w:rsidR="002E4000" w:rsidRDefault="002E4000" w:rsidP="00C35AA2">
            <w:r>
              <w:t xml:space="preserve">John </w:t>
            </w:r>
            <w:proofErr w:type="spellStart"/>
            <w:r>
              <w:t>Withey</w:t>
            </w:r>
            <w:proofErr w:type="spellEnd"/>
          </w:p>
          <w:p w14:paraId="7944B38B" w14:textId="77777777" w:rsidR="002E4000" w:rsidRPr="00C35AA2" w:rsidRDefault="002E4000"/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5BA8DCE5" w14:textId="77777777" w:rsidR="002E4000" w:rsidRPr="00C35AA2" w:rsidRDefault="002E4000" w:rsidP="00C35AA2">
            <w:r w:rsidRPr="00C35AA2">
              <w:t>4:40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noWrap/>
            <w:hideMark/>
          </w:tcPr>
          <w:p w14:paraId="782F31B4" w14:textId="77777777" w:rsidR="002E4000" w:rsidRPr="00C35AA2" w:rsidRDefault="002E4000">
            <w:r w:rsidRPr="00C35AA2">
              <w:t>Using Rarity and Evolutionary Distinctiveness to Prioritize Protection of Angiosperms</w:t>
            </w:r>
          </w:p>
        </w:tc>
      </w:tr>
      <w:tr w:rsidR="002E4000" w:rsidRPr="00C35AA2" w14:paraId="386A8D9F" w14:textId="77777777" w:rsidTr="002E4000">
        <w:trPr>
          <w:trHeight w:val="170"/>
        </w:trPr>
        <w:tc>
          <w:tcPr>
            <w:tcW w:w="1214" w:type="dxa"/>
            <w:tcBorders>
              <w:top w:val="single" w:sz="4" w:space="0" w:color="auto"/>
            </w:tcBorders>
            <w:noWrap/>
            <w:hideMark/>
          </w:tcPr>
          <w:p w14:paraId="27B1CB62" w14:textId="77777777" w:rsidR="002E4000" w:rsidRPr="00C35AA2" w:rsidRDefault="002E4000"/>
        </w:tc>
        <w:tc>
          <w:tcPr>
            <w:tcW w:w="1221" w:type="dxa"/>
            <w:tcBorders>
              <w:top w:val="single" w:sz="4" w:space="0" w:color="auto"/>
            </w:tcBorders>
            <w:noWrap/>
            <w:hideMark/>
          </w:tcPr>
          <w:p w14:paraId="6AD436AE" w14:textId="77777777" w:rsidR="002E4000" w:rsidRPr="00C35AA2" w:rsidRDefault="002E4000"/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6A42A75F" w14:textId="77777777" w:rsidR="002E4000" w:rsidRPr="00C35AA2" w:rsidRDefault="002E4000"/>
        </w:tc>
        <w:tc>
          <w:tcPr>
            <w:tcW w:w="5573" w:type="dxa"/>
            <w:tcBorders>
              <w:top w:val="single" w:sz="4" w:space="0" w:color="auto"/>
            </w:tcBorders>
            <w:noWrap/>
            <w:hideMark/>
          </w:tcPr>
          <w:p w14:paraId="1A1BD296" w14:textId="77777777" w:rsidR="002E4000" w:rsidRPr="00C35AA2" w:rsidRDefault="002E4000"/>
        </w:tc>
      </w:tr>
      <w:tr w:rsidR="002E4000" w:rsidRPr="00C35AA2" w14:paraId="138460FF" w14:textId="77777777" w:rsidTr="00A34180">
        <w:trPr>
          <w:trHeight w:val="310"/>
        </w:trPr>
        <w:tc>
          <w:tcPr>
            <w:tcW w:w="8988" w:type="dxa"/>
            <w:gridSpan w:val="4"/>
            <w:noWrap/>
          </w:tcPr>
          <w:p w14:paraId="6AC7F163" w14:textId="77777777" w:rsidR="002E4000" w:rsidRPr="002E4000" w:rsidRDefault="002E4000">
            <w:pPr>
              <w:rPr>
                <w:b/>
                <w:i/>
              </w:rPr>
            </w:pPr>
            <w:r w:rsidRPr="002E4000">
              <w:rPr>
                <w:b/>
                <w:i/>
              </w:rPr>
              <w:t>Tuesday, May 25</w:t>
            </w:r>
          </w:p>
        </w:tc>
      </w:tr>
      <w:tr w:rsidR="002E4000" w:rsidRPr="00C35AA2" w14:paraId="0D1D68C8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5889DE31" w14:textId="77777777" w:rsidR="002E4000" w:rsidRPr="00C35AA2" w:rsidRDefault="002E4000">
            <w:r w:rsidRPr="00C35AA2">
              <w:t>Kelsey Foster</w:t>
            </w:r>
          </w:p>
        </w:tc>
        <w:tc>
          <w:tcPr>
            <w:tcW w:w="1221" w:type="dxa"/>
            <w:noWrap/>
            <w:hideMark/>
          </w:tcPr>
          <w:p w14:paraId="3C1DE98C" w14:textId="77777777" w:rsidR="002E4000" w:rsidRPr="00C35AA2" w:rsidRDefault="002E4000">
            <w:r>
              <w:t>Kathleen Saul</w:t>
            </w:r>
          </w:p>
        </w:tc>
        <w:tc>
          <w:tcPr>
            <w:tcW w:w="980" w:type="dxa"/>
            <w:noWrap/>
            <w:hideMark/>
          </w:tcPr>
          <w:p w14:paraId="62958157" w14:textId="77777777" w:rsidR="002E4000" w:rsidRPr="00C35AA2" w:rsidRDefault="002E4000" w:rsidP="00C35AA2">
            <w:r w:rsidRPr="00C35AA2">
              <w:t>3:30</w:t>
            </w:r>
          </w:p>
        </w:tc>
        <w:tc>
          <w:tcPr>
            <w:tcW w:w="5573" w:type="dxa"/>
            <w:noWrap/>
            <w:hideMark/>
          </w:tcPr>
          <w:p w14:paraId="1C8FCC83" w14:textId="77777777" w:rsidR="002E4000" w:rsidRDefault="002E4000">
            <w:r>
              <w:t>Factors that Influence Cacao Farmer's Agricultural P</w:t>
            </w:r>
            <w:r w:rsidRPr="00C35AA2">
              <w:t xml:space="preserve">ractices in </w:t>
            </w:r>
            <w:proofErr w:type="spellStart"/>
            <w:r w:rsidRPr="00C35AA2">
              <w:t>Jamundi</w:t>
            </w:r>
            <w:proofErr w:type="spellEnd"/>
            <w:r w:rsidRPr="00C35AA2">
              <w:t>, Colombia</w:t>
            </w:r>
          </w:p>
          <w:p w14:paraId="53A57243" w14:textId="77777777" w:rsidR="006F3C7E" w:rsidRPr="00C35AA2" w:rsidRDefault="006F3C7E"/>
        </w:tc>
      </w:tr>
      <w:tr w:rsidR="002E4000" w:rsidRPr="00C35AA2" w14:paraId="36E181A5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3C497E79" w14:textId="77777777" w:rsidR="002E4000" w:rsidRPr="00C35AA2" w:rsidRDefault="002E4000">
            <w:proofErr w:type="spellStart"/>
            <w:r w:rsidRPr="00C35AA2">
              <w:t>Shohei</w:t>
            </w:r>
            <w:proofErr w:type="spellEnd"/>
            <w:r w:rsidRPr="00C35AA2">
              <w:t xml:space="preserve"> Morita</w:t>
            </w:r>
          </w:p>
        </w:tc>
        <w:tc>
          <w:tcPr>
            <w:tcW w:w="1221" w:type="dxa"/>
            <w:noWrap/>
            <w:hideMark/>
          </w:tcPr>
          <w:p w14:paraId="6A85BC2D" w14:textId="77777777" w:rsidR="002E4000" w:rsidRPr="00C35AA2" w:rsidRDefault="002E4000">
            <w:r>
              <w:t>Kathleen Saul</w:t>
            </w:r>
          </w:p>
        </w:tc>
        <w:tc>
          <w:tcPr>
            <w:tcW w:w="980" w:type="dxa"/>
            <w:noWrap/>
            <w:hideMark/>
          </w:tcPr>
          <w:p w14:paraId="2790EA7C" w14:textId="77777777" w:rsidR="002E4000" w:rsidRPr="00C35AA2" w:rsidRDefault="002E4000" w:rsidP="00C35AA2">
            <w:r w:rsidRPr="00C35AA2">
              <w:t>3:50</w:t>
            </w:r>
          </w:p>
        </w:tc>
        <w:tc>
          <w:tcPr>
            <w:tcW w:w="5573" w:type="dxa"/>
            <w:noWrap/>
            <w:hideMark/>
          </w:tcPr>
          <w:p w14:paraId="7D804C3E" w14:textId="77777777" w:rsidR="002E4000" w:rsidRDefault="002E4000">
            <w:r>
              <w:t>Agents of Transformation: Examining Prison-Based E</w:t>
            </w:r>
            <w:r w:rsidRPr="00C35AA2">
              <w:t xml:space="preserve">nvironmental </w:t>
            </w:r>
            <w:r>
              <w:t>Education as a Platform for Empowerment in a Correctional Setting and B</w:t>
            </w:r>
            <w:r w:rsidRPr="00C35AA2">
              <w:t>eyond</w:t>
            </w:r>
          </w:p>
          <w:p w14:paraId="3DF9E561" w14:textId="77777777" w:rsidR="006F3C7E" w:rsidRPr="00C35AA2" w:rsidRDefault="006F3C7E"/>
        </w:tc>
      </w:tr>
      <w:tr w:rsidR="002E4000" w:rsidRPr="00C35AA2" w14:paraId="68A0F812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043774C1" w14:textId="77777777" w:rsidR="002E4000" w:rsidRDefault="002E4000">
            <w:r w:rsidRPr="00C35AA2">
              <w:t xml:space="preserve">Robyn </w:t>
            </w:r>
            <w:proofErr w:type="spellStart"/>
            <w:r w:rsidRPr="00C35AA2">
              <w:t>Cloughley</w:t>
            </w:r>
            <w:proofErr w:type="spellEnd"/>
          </w:p>
          <w:p w14:paraId="5E86D379" w14:textId="77777777" w:rsidR="006F3C7E" w:rsidRPr="00C35AA2" w:rsidRDefault="006F3C7E"/>
        </w:tc>
        <w:tc>
          <w:tcPr>
            <w:tcW w:w="1221" w:type="dxa"/>
            <w:noWrap/>
            <w:hideMark/>
          </w:tcPr>
          <w:p w14:paraId="756BAE1B" w14:textId="77777777" w:rsidR="002E4000" w:rsidRPr="00C35AA2" w:rsidRDefault="002E4000">
            <w:r>
              <w:t>Kathleen Saul</w:t>
            </w:r>
          </w:p>
        </w:tc>
        <w:tc>
          <w:tcPr>
            <w:tcW w:w="980" w:type="dxa"/>
            <w:noWrap/>
            <w:hideMark/>
          </w:tcPr>
          <w:p w14:paraId="3F034A41" w14:textId="77777777" w:rsidR="002E4000" w:rsidRPr="00C35AA2" w:rsidRDefault="002E4000" w:rsidP="00C35AA2">
            <w:r w:rsidRPr="00C35AA2">
              <w:t>4:10</w:t>
            </w:r>
          </w:p>
        </w:tc>
        <w:tc>
          <w:tcPr>
            <w:tcW w:w="5573" w:type="dxa"/>
            <w:noWrap/>
            <w:hideMark/>
          </w:tcPr>
          <w:p w14:paraId="7C44709B" w14:textId="77777777" w:rsidR="002E4000" w:rsidRPr="00C35AA2" w:rsidRDefault="002E4000" w:rsidP="00CD244B">
            <w:r w:rsidRPr="00C35AA2">
              <w:t>We Talk About Climate Change</w:t>
            </w:r>
            <w:r w:rsidR="00CD244B">
              <w:t>: Park Ranger Interpreters o</w:t>
            </w:r>
            <w:bookmarkStart w:id="0" w:name="_GoBack"/>
            <w:bookmarkEnd w:id="0"/>
            <w:r w:rsidR="00CD244B">
              <w:t>n the Hot Seat</w:t>
            </w:r>
          </w:p>
        </w:tc>
      </w:tr>
      <w:tr w:rsidR="002E4000" w:rsidRPr="00C35AA2" w14:paraId="2040376E" w14:textId="77777777" w:rsidTr="002E4000">
        <w:trPr>
          <w:trHeight w:val="310"/>
        </w:trPr>
        <w:tc>
          <w:tcPr>
            <w:tcW w:w="1214" w:type="dxa"/>
            <w:shd w:val="clear" w:color="auto" w:fill="F2F2F2" w:themeFill="background1" w:themeFillShade="F2"/>
            <w:noWrap/>
            <w:hideMark/>
          </w:tcPr>
          <w:p w14:paraId="0259BDDC" w14:textId="77777777" w:rsidR="002E4000" w:rsidRDefault="002E4000">
            <w:pPr>
              <w:rPr>
                <w:i/>
                <w:iCs/>
              </w:rPr>
            </w:pPr>
            <w:r w:rsidRPr="00C35AA2">
              <w:rPr>
                <w:i/>
                <w:iCs/>
              </w:rPr>
              <w:t>BREAK</w:t>
            </w:r>
          </w:p>
          <w:p w14:paraId="47D542F0" w14:textId="77777777" w:rsidR="006F3C7E" w:rsidRPr="00C35AA2" w:rsidRDefault="006F3C7E">
            <w:pPr>
              <w:rPr>
                <w:i/>
                <w:iCs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noWrap/>
            <w:hideMark/>
          </w:tcPr>
          <w:p w14:paraId="5B75DCDC" w14:textId="77777777" w:rsidR="002E4000" w:rsidRPr="00C35AA2" w:rsidRDefault="002E4000">
            <w:pPr>
              <w:rPr>
                <w:i/>
                <w:iCs/>
              </w:rPr>
            </w:pPr>
            <w:r w:rsidRPr="00C35AA2">
              <w:rPr>
                <w:i/>
                <w:iCs/>
              </w:rPr>
              <w:t> </w:t>
            </w:r>
          </w:p>
        </w:tc>
        <w:tc>
          <w:tcPr>
            <w:tcW w:w="980" w:type="dxa"/>
            <w:shd w:val="clear" w:color="auto" w:fill="F2F2F2" w:themeFill="background1" w:themeFillShade="F2"/>
            <w:noWrap/>
            <w:hideMark/>
          </w:tcPr>
          <w:p w14:paraId="53A6D570" w14:textId="77777777" w:rsidR="002E4000" w:rsidRPr="00C35AA2" w:rsidRDefault="002E4000" w:rsidP="00C35AA2">
            <w:pPr>
              <w:rPr>
                <w:i/>
                <w:iCs/>
              </w:rPr>
            </w:pPr>
            <w:r w:rsidRPr="00C35AA2">
              <w:rPr>
                <w:i/>
                <w:iCs/>
              </w:rPr>
              <w:t>4:30</w:t>
            </w:r>
          </w:p>
        </w:tc>
        <w:tc>
          <w:tcPr>
            <w:tcW w:w="5573" w:type="dxa"/>
            <w:shd w:val="clear" w:color="auto" w:fill="F2F2F2" w:themeFill="background1" w:themeFillShade="F2"/>
            <w:noWrap/>
            <w:hideMark/>
          </w:tcPr>
          <w:p w14:paraId="42570AA5" w14:textId="77777777" w:rsidR="002E4000" w:rsidRPr="00C35AA2" w:rsidRDefault="002E4000" w:rsidP="00C35AA2">
            <w:pPr>
              <w:rPr>
                <w:i/>
                <w:iCs/>
              </w:rPr>
            </w:pPr>
          </w:p>
        </w:tc>
      </w:tr>
      <w:tr w:rsidR="002E4000" w:rsidRPr="00C35AA2" w14:paraId="627B4C2C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5A9B487B" w14:textId="77777777" w:rsidR="002E4000" w:rsidRPr="00C35AA2" w:rsidRDefault="002E4000">
            <w:r w:rsidRPr="00C35AA2">
              <w:t xml:space="preserve">Naomi </w:t>
            </w:r>
            <w:proofErr w:type="spellStart"/>
            <w:r w:rsidRPr="00C35AA2">
              <w:t>Korchonoff</w:t>
            </w:r>
            <w:proofErr w:type="spellEnd"/>
          </w:p>
        </w:tc>
        <w:tc>
          <w:tcPr>
            <w:tcW w:w="1221" w:type="dxa"/>
            <w:noWrap/>
            <w:hideMark/>
          </w:tcPr>
          <w:p w14:paraId="12388881" w14:textId="77777777" w:rsidR="002E4000" w:rsidRPr="00C35AA2" w:rsidRDefault="002E4000">
            <w:r w:rsidRPr="00C35AA2">
              <w:t>Sarah H</w:t>
            </w:r>
            <w:r>
              <w:t>amman</w:t>
            </w:r>
          </w:p>
        </w:tc>
        <w:tc>
          <w:tcPr>
            <w:tcW w:w="980" w:type="dxa"/>
            <w:noWrap/>
            <w:hideMark/>
          </w:tcPr>
          <w:p w14:paraId="1DD96CF8" w14:textId="77777777" w:rsidR="002E4000" w:rsidRPr="00C35AA2" w:rsidRDefault="002E4000" w:rsidP="00C35AA2">
            <w:r w:rsidRPr="00C35AA2">
              <w:t>4:40</w:t>
            </w:r>
          </w:p>
        </w:tc>
        <w:tc>
          <w:tcPr>
            <w:tcW w:w="5573" w:type="dxa"/>
            <w:noWrap/>
            <w:hideMark/>
          </w:tcPr>
          <w:p w14:paraId="39363119" w14:textId="77777777" w:rsidR="002E4000" w:rsidRDefault="002E4000">
            <w:r w:rsidRPr="00C35AA2">
              <w:t xml:space="preserve">Hydrology, Weed Management and the Emergent Vegetative Mat: Results on Reed Canary Grass Cover at 3 Oregon Spotted Frog Restoration Sites </w:t>
            </w:r>
          </w:p>
          <w:p w14:paraId="6F065F1A" w14:textId="77777777" w:rsidR="006F3C7E" w:rsidRPr="00C35AA2" w:rsidRDefault="006F3C7E"/>
        </w:tc>
      </w:tr>
      <w:tr w:rsidR="002E4000" w:rsidRPr="00C35AA2" w14:paraId="4ABE28AB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2F262B32" w14:textId="77777777" w:rsidR="002E4000" w:rsidRPr="00C35AA2" w:rsidRDefault="002E4000">
            <w:r w:rsidRPr="00C35AA2">
              <w:t>Alma Gaeta</w:t>
            </w:r>
          </w:p>
        </w:tc>
        <w:tc>
          <w:tcPr>
            <w:tcW w:w="1221" w:type="dxa"/>
            <w:noWrap/>
            <w:hideMark/>
          </w:tcPr>
          <w:p w14:paraId="6653F6A0" w14:textId="77777777" w:rsidR="002E4000" w:rsidRPr="00C35AA2" w:rsidRDefault="002E4000">
            <w:r>
              <w:t>Kathleen Saul</w:t>
            </w:r>
          </w:p>
        </w:tc>
        <w:tc>
          <w:tcPr>
            <w:tcW w:w="980" w:type="dxa"/>
            <w:noWrap/>
            <w:hideMark/>
          </w:tcPr>
          <w:p w14:paraId="3E2953AF" w14:textId="77777777" w:rsidR="002E4000" w:rsidRPr="00C35AA2" w:rsidRDefault="002E4000" w:rsidP="00C35AA2">
            <w:r w:rsidRPr="00C35AA2">
              <w:t>5:00</w:t>
            </w:r>
          </w:p>
        </w:tc>
        <w:tc>
          <w:tcPr>
            <w:tcW w:w="5573" w:type="dxa"/>
            <w:noWrap/>
            <w:hideMark/>
          </w:tcPr>
          <w:p w14:paraId="527C2834" w14:textId="77777777" w:rsidR="002E4000" w:rsidRDefault="002E4000">
            <w:r w:rsidRPr="00C35AA2">
              <w:t>How to Grow a Peach: Diffusion of Orchard Floor Management Practices in the Hood River Valley</w:t>
            </w:r>
          </w:p>
          <w:p w14:paraId="001F459C" w14:textId="77777777" w:rsidR="006F3C7E" w:rsidRPr="00C35AA2" w:rsidRDefault="006F3C7E"/>
        </w:tc>
      </w:tr>
      <w:tr w:rsidR="002E4000" w:rsidRPr="00C35AA2" w14:paraId="5C82B0B7" w14:textId="77777777" w:rsidTr="002E4000">
        <w:trPr>
          <w:trHeight w:val="310"/>
        </w:trPr>
        <w:tc>
          <w:tcPr>
            <w:tcW w:w="1214" w:type="dxa"/>
            <w:tcBorders>
              <w:bottom w:val="single" w:sz="4" w:space="0" w:color="auto"/>
            </w:tcBorders>
            <w:noWrap/>
            <w:hideMark/>
          </w:tcPr>
          <w:p w14:paraId="7C2B0E65" w14:textId="77777777" w:rsidR="002E4000" w:rsidRPr="00C35AA2" w:rsidRDefault="002E4000">
            <w:r w:rsidRPr="00C35AA2">
              <w:t>Carly Rose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noWrap/>
            <w:hideMark/>
          </w:tcPr>
          <w:p w14:paraId="1AD444F6" w14:textId="77777777" w:rsidR="002E4000" w:rsidRPr="00C35AA2" w:rsidRDefault="002E4000">
            <w:r>
              <w:t>Kathleen Saul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5C66460A" w14:textId="77777777" w:rsidR="002E4000" w:rsidRPr="00C35AA2" w:rsidRDefault="002E4000" w:rsidP="00C35AA2">
            <w:r w:rsidRPr="00C35AA2">
              <w:t>5:20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noWrap/>
            <w:hideMark/>
          </w:tcPr>
          <w:p w14:paraId="5A99E212" w14:textId="77777777" w:rsidR="002E4000" w:rsidRPr="00C35AA2" w:rsidRDefault="002E4000">
            <w:r w:rsidRPr="00C35AA2">
              <w:t>New for Whom? A Materialist Ecofeminist Analysis of the New Environmental Paradigm Scale</w:t>
            </w:r>
          </w:p>
        </w:tc>
      </w:tr>
      <w:tr w:rsidR="002E4000" w:rsidRPr="00C35AA2" w14:paraId="328D49E5" w14:textId="77777777" w:rsidTr="002E4000">
        <w:trPr>
          <w:trHeight w:val="170"/>
        </w:trPr>
        <w:tc>
          <w:tcPr>
            <w:tcW w:w="1214" w:type="dxa"/>
            <w:tcBorders>
              <w:top w:val="single" w:sz="4" w:space="0" w:color="auto"/>
            </w:tcBorders>
            <w:noWrap/>
            <w:hideMark/>
          </w:tcPr>
          <w:p w14:paraId="1CC25711" w14:textId="77777777" w:rsidR="002E4000" w:rsidRPr="00C35AA2" w:rsidRDefault="002E4000"/>
        </w:tc>
        <w:tc>
          <w:tcPr>
            <w:tcW w:w="1221" w:type="dxa"/>
            <w:tcBorders>
              <w:top w:val="single" w:sz="4" w:space="0" w:color="auto"/>
            </w:tcBorders>
            <w:noWrap/>
            <w:hideMark/>
          </w:tcPr>
          <w:p w14:paraId="6692E0F2" w14:textId="77777777" w:rsidR="002E4000" w:rsidRPr="00C35AA2" w:rsidRDefault="002E4000"/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2BCC7F7A" w14:textId="77777777" w:rsidR="002E4000" w:rsidRPr="00C35AA2" w:rsidRDefault="002E4000"/>
        </w:tc>
        <w:tc>
          <w:tcPr>
            <w:tcW w:w="5573" w:type="dxa"/>
            <w:tcBorders>
              <w:top w:val="single" w:sz="4" w:space="0" w:color="auto"/>
            </w:tcBorders>
            <w:noWrap/>
            <w:hideMark/>
          </w:tcPr>
          <w:p w14:paraId="5F4343CF" w14:textId="77777777" w:rsidR="002E4000" w:rsidRPr="00C35AA2" w:rsidRDefault="002E4000"/>
        </w:tc>
      </w:tr>
    </w:tbl>
    <w:p w14:paraId="7158AD08" w14:textId="77777777" w:rsidR="006F3C7E" w:rsidRDefault="006F3C7E">
      <w:r>
        <w:lastRenderedPageBreak/>
        <w:br w:type="page"/>
      </w:r>
    </w:p>
    <w:tbl>
      <w:tblPr>
        <w:tblStyle w:val="TableGrid"/>
        <w:tblW w:w="8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21"/>
        <w:gridCol w:w="980"/>
        <w:gridCol w:w="5573"/>
      </w:tblGrid>
      <w:tr w:rsidR="002E4000" w:rsidRPr="00C35AA2" w14:paraId="11641FAE" w14:textId="77777777" w:rsidTr="00BC0905">
        <w:trPr>
          <w:trHeight w:val="310"/>
        </w:trPr>
        <w:tc>
          <w:tcPr>
            <w:tcW w:w="8988" w:type="dxa"/>
            <w:gridSpan w:val="4"/>
            <w:noWrap/>
          </w:tcPr>
          <w:p w14:paraId="71F2F9C0" w14:textId="77777777" w:rsidR="002E4000" w:rsidRDefault="006F3C7E">
            <w:r>
              <w:rPr>
                <w:b/>
                <w:i/>
              </w:rPr>
              <w:lastRenderedPageBreak/>
              <w:t>Thursday</w:t>
            </w:r>
            <w:r w:rsidR="002E4000">
              <w:rPr>
                <w:b/>
                <w:i/>
              </w:rPr>
              <w:t>, May 27</w:t>
            </w:r>
          </w:p>
        </w:tc>
      </w:tr>
      <w:tr w:rsidR="002E4000" w:rsidRPr="00C35AA2" w14:paraId="14727EA7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49202376" w14:textId="77777777" w:rsidR="002E4000" w:rsidRPr="00C35AA2" w:rsidRDefault="002E4000">
            <w:r w:rsidRPr="00C35AA2">
              <w:t>Raquel Sejour</w:t>
            </w:r>
          </w:p>
        </w:tc>
        <w:tc>
          <w:tcPr>
            <w:tcW w:w="1221" w:type="dxa"/>
            <w:noWrap/>
            <w:hideMark/>
          </w:tcPr>
          <w:p w14:paraId="70FD4A1E" w14:textId="77777777" w:rsidR="002E4000" w:rsidRPr="00C35AA2" w:rsidRDefault="002E4000">
            <w:r>
              <w:t>John Kirkpatrick</w:t>
            </w:r>
          </w:p>
        </w:tc>
        <w:tc>
          <w:tcPr>
            <w:tcW w:w="980" w:type="dxa"/>
            <w:noWrap/>
            <w:hideMark/>
          </w:tcPr>
          <w:p w14:paraId="40116273" w14:textId="77777777" w:rsidR="002E4000" w:rsidRPr="00C35AA2" w:rsidRDefault="002E4000" w:rsidP="00C35AA2">
            <w:r w:rsidRPr="00C35AA2">
              <w:t>3:20</w:t>
            </w:r>
          </w:p>
        </w:tc>
        <w:tc>
          <w:tcPr>
            <w:tcW w:w="5573" w:type="dxa"/>
            <w:noWrap/>
            <w:hideMark/>
          </w:tcPr>
          <w:p w14:paraId="75FAB1DC" w14:textId="77777777" w:rsidR="002E4000" w:rsidRDefault="002E4000">
            <w:r>
              <w:t>An Analysis of the Reduction of Animal Vehicle C</w:t>
            </w:r>
            <w:r w:rsidRPr="00C35AA2">
              <w:t>olli</w:t>
            </w:r>
            <w:r>
              <w:t>sions in Washington State as a R</w:t>
            </w:r>
            <w:r w:rsidRPr="00C35AA2">
              <w:t xml:space="preserve">esult of COVID-19 </w:t>
            </w:r>
            <w:r>
              <w:t>“</w:t>
            </w:r>
            <w:r w:rsidRPr="00C35AA2">
              <w:t>Stay-at-Home</w:t>
            </w:r>
            <w:r>
              <w:t>” O</w:t>
            </w:r>
            <w:r w:rsidRPr="00C35AA2">
              <w:t>rders</w:t>
            </w:r>
          </w:p>
          <w:p w14:paraId="2D864E31" w14:textId="77777777" w:rsidR="006F3C7E" w:rsidRPr="00C35AA2" w:rsidRDefault="006F3C7E"/>
        </w:tc>
      </w:tr>
      <w:tr w:rsidR="002E4000" w:rsidRPr="00C35AA2" w14:paraId="2FB174E1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07717FC6" w14:textId="77777777" w:rsidR="002E4000" w:rsidRPr="00C35AA2" w:rsidRDefault="002E4000">
            <w:r w:rsidRPr="00C35AA2">
              <w:t>Patrick Murtagh</w:t>
            </w:r>
          </w:p>
        </w:tc>
        <w:tc>
          <w:tcPr>
            <w:tcW w:w="1221" w:type="dxa"/>
            <w:noWrap/>
            <w:hideMark/>
          </w:tcPr>
          <w:p w14:paraId="283F7DC3" w14:textId="77777777" w:rsidR="002E4000" w:rsidRPr="00C35AA2" w:rsidRDefault="002E4000">
            <w:r w:rsidRPr="00C35AA2">
              <w:t>Erin</w:t>
            </w:r>
            <w:r>
              <w:t xml:space="preserve"> </w:t>
            </w:r>
            <w:r w:rsidRPr="00C35AA2">
              <w:t>M</w:t>
            </w:r>
            <w:r>
              <w:t>artin</w:t>
            </w:r>
          </w:p>
        </w:tc>
        <w:tc>
          <w:tcPr>
            <w:tcW w:w="980" w:type="dxa"/>
            <w:noWrap/>
            <w:hideMark/>
          </w:tcPr>
          <w:p w14:paraId="26C86979" w14:textId="77777777" w:rsidR="002E4000" w:rsidRPr="00C35AA2" w:rsidRDefault="002E4000" w:rsidP="00C35AA2">
            <w:r w:rsidRPr="00C35AA2">
              <w:t>3:40</w:t>
            </w:r>
          </w:p>
        </w:tc>
        <w:tc>
          <w:tcPr>
            <w:tcW w:w="5573" w:type="dxa"/>
            <w:noWrap/>
            <w:hideMark/>
          </w:tcPr>
          <w:p w14:paraId="7183134E" w14:textId="77777777" w:rsidR="002E4000" w:rsidRDefault="002E4000">
            <w:r>
              <w:t>Oregon Spotted F</w:t>
            </w:r>
            <w:r w:rsidRPr="00C35AA2">
              <w:t>rog (</w:t>
            </w:r>
            <w:r w:rsidRPr="00C35AA2">
              <w:rPr>
                <w:i/>
              </w:rPr>
              <w:t xml:space="preserve">Rana </w:t>
            </w:r>
            <w:proofErr w:type="spellStart"/>
            <w:r w:rsidRPr="00C35AA2">
              <w:rPr>
                <w:i/>
              </w:rPr>
              <w:t>pretiosa</w:t>
            </w:r>
            <w:proofErr w:type="spellEnd"/>
            <w:r>
              <w:t>) A</w:t>
            </w:r>
            <w:r w:rsidRPr="00C35AA2">
              <w:t>b</w:t>
            </w:r>
            <w:r>
              <w:t>sence in the Chehalis River: A Prediction and Assessment of Habitat, Climate, and Invasive S</w:t>
            </w:r>
            <w:r w:rsidRPr="00C35AA2">
              <w:t>pecies</w:t>
            </w:r>
          </w:p>
          <w:p w14:paraId="4C889B0F" w14:textId="77777777" w:rsidR="006F3C7E" w:rsidRPr="00C35AA2" w:rsidRDefault="006F3C7E"/>
        </w:tc>
      </w:tr>
      <w:tr w:rsidR="002E4000" w:rsidRPr="00C35AA2" w14:paraId="64F5514A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45DD9AD4" w14:textId="77777777" w:rsidR="002E4000" w:rsidRDefault="002E4000">
            <w:r w:rsidRPr="00C35AA2">
              <w:t>Alexis Haifley</w:t>
            </w:r>
          </w:p>
          <w:p w14:paraId="61898E9B" w14:textId="77777777" w:rsidR="006F3C7E" w:rsidRPr="00C35AA2" w:rsidRDefault="006F3C7E"/>
        </w:tc>
        <w:tc>
          <w:tcPr>
            <w:tcW w:w="1221" w:type="dxa"/>
            <w:noWrap/>
            <w:hideMark/>
          </w:tcPr>
          <w:p w14:paraId="7530B71B" w14:textId="77777777" w:rsidR="002E4000" w:rsidRPr="00C35AA2" w:rsidRDefault="002E4000">
            <w:r w:rsidRPr="00C35AA2">
              <w:t>Erin</w:t>
            </w:r>
            <w:r>
              <w:t xml:space="preserve"> </w:t>
            </w:r>
            <w:r w:rsidRPr="00C35AA2">
              <w:t>M</w:t>
            </w:r>
            <w:r>
              <w:t>artin</w:t>
            </w:r>
          </w:p>
        </w:tc>
        <w:tc>
          <w:tcPr>
            <w:tcW w:w="980" w:type="dxa"/>
            <w:noWrap/>
            <w:hideMark/>
          </w:tcPr>
          <w:p w14:paraId="68ED8F1A" w14:textId="77777777" w:rsidR="002E4000" w:rsidRPr="00C35AA2" w:rsidRDefault="002E4000" w:rsidP="00C35AA2">
            <w:r w:rsidRPr="00C35AA2">
              <w:t>4:00</w:t>
            </w:r>
          </w:p>
        </w:tc>
        <w:tc>
          <w:tcPr>
            <w:tcW w:w="5573" w:type="dxa"/>
            <w:noWrap/>
            <w:hideMark/>
          </w:tcPr>
          <w:p w14:paraId="7C97C1DE" w14:textId="77777777" w:rsidR="002E4000" w:rsidRPr="00C35AA2" w:rsidRDefault="002E4000">
            <w:r>
              <w:t>Habitat D</w:t>
            </w:r>
            <w:r w:rsidRPr="00C35AA2">
              <w:t>is</w:t>
            </w:r>
            <w:r>
              <w:t>tribution of North Puget Sound Gray W</w:t>
            </w:r>
            <w:r w:rsidRPr="00C35AA2">
              <w:t>hales from 1990-2019</w:t>
            </w:r>
          </w:p>
        </w:tc>
      </w:tr>
      <w:tr w:rsidR="002E4000" w:rsidRPr="00C35AA2" w14:paraId="7189903D" w14:textId="77777777" w:rsidTr="006F3C7E">
        <w:trPr>
          <w:trHeight w:val="310"/>
        </w:trPr>
        <w:tc>
          <w:tcPr>
            <w:tcW w:w="1214" w:type="dxa"/>
            <w:shd w:val="clear" w:color="auto" w:fill="F2F2F2" w:themeFill="background1" w:themeFillShade="F2"/>
            <w:noWrap/>
            <w:hideMark/>
          </w:tcPr>
          <w:p w14:paraId="323C7699" w14:textId="77777777" w:rsidR="002E4000" w:rsidRPr="00C35AA2" w:rsidRDefault="002E4000">
            <w:pPr>
              <w:rPr>
                <w:i/>
                <w:iCs/>
              </w:rPr>
            </w:pPr>
            <w:r w:rsidRPr="00C35AA2">
              <w:rPr>
                <w:i/>
                <w:iCs/>
              </w:rPr>
              <w:t>BREAK</w:t>
            </w:r>
          </w:p>
        </w:tc>
        <w:tc>
          <w:tcPr>
            <w:tcW w:w="1221" w:type="dxa"/>
            <w:shd w:val="clear" w:color="auto" w:fill="F2F2F2" w:themeFill="background1" w:themeFillShade="F2"/>
            <w:noWrap/>
            <w:hideMark/>
          </w:tcPr>
          <w:p w14:paraId="549EA8F1" w14:textId="77777777" w:rsidR="002E4000" w:rsidRPr="00C35AA2" w:rsidRDefault="002E4000">
            <w:pPr>
              <w:rPr>
                <w:i/>
                <w:iCs/>
              </w:rPr>
            </w:pPr>
            <w:r w:rsidRPr="00C35AA2">
              <w:rPr>
                <w:i/>
                <w:iCs/>
              </w:rPr>
              <w:t> </w:t>
            </w:r>
          </w:p>
        </w:tc>
        <w:tc>
          <w:tcPr>
            <w:tcW w:w="980" w:type="dxa"/>
            <w:shd w:val="clear" w:color="auto" w:fill="F2F2F2" w:themeFill="background1" w:themeFillShade="F2"/>
            <w:noWrap/>
            <w:hideMark/>
          </w:tcPr>
          <w:p w14:paraId="65C40BD3" w14:textId="77777777" w:rsidR="002E4000" w:rsidRPr="00C35AA2" w:rsidRDefault="002E4000" w:rsidP="00C35AA2">
            <w:pPr>
              <w:rPr>
                <w:i/>
                <w:iCs/>
              </w:rPr>
            </w:pPr>
            <w:r w:rsidRPr="00C35AA2">
              <w:rPr>
                <w:i/>
                <w:iCs/>
              </w:rPr>
              <w:t>4:20</w:t>
            </w:r>
          </w:p>
        </w:tc>
        <w:tc>
          <w:tcPr>
            <w:tcW w:w="5573" w:type="dxa"/>
            <w:shd w:val="clear" w:color="auto" w:fill="F2F2F2" w:themeFill="background1" w:themeFillShade="F2"/>
            <w:noWrap/>
            <w:hideMark/>
          </w:tcPr>
          <w:p w14:paraId="2D069B89" w14:textId="77777777" w:rsidR="002E4000" w:rsidRPr="00C35AA2" w:rsidRDefault="002E4000" w:rsidP="00C35AA2">
            <w:pPr>
              <w:rPr>
                <w:i/>
                <w:iCs/>
              </w:rPr>
            </w:pPr>
          </w:p>
        </w:tc>
      </w:tr>
      <w:tr w:rsidR="002E4000" w:rsidRPr="00C35AA2" w14:paraId="0D10535E" w14:textId="77777777" w:rsidTr="002E4000">
        <w:trPr>
          <w:trHeight w:val="310"/>
        </w:trPr>
        <w:tc>
          <w:tcPr>
            <w:tcW w:w="1214" w:type="dxa"/>
            <w:noWrap/>
            <w:hideMark/>
          </w:tcPr>
          <w:p w14:paraId="456F5A36" w14:textId="77777777" w:rsidR="002E4000" w:rsidRPr="00C35AA2" w:rsidRDefault="002E4000">
            <w:r w:rsidRPr="00C35AA2">
              <w:t>Jessica Converse</w:t>
            </w:r>
          </w:p>
        </w:tc>
        <w:tc>
          <w:tcPr>
            <w:tcW w:w="1221" w:type="dxa"/>
            <w:noWrap/>
            <w:hideMark/>
          </w:tcPr>
          <w:p w14:paraId="5BE4B2BD" w14:textId="77777777" w:rsidR="002E4000" w:rsidRPr="00C35AA2" w:rsidRDefault="002E4000">
            <w:r w:rsidRPr="00C35AA2">
              <w:t>Erin</w:t>
            </w:r>
            <w:r>
              <w:t xml:space="preserve"> </w:t>
            </w:r>
            <w:r w:rsidRPr="00C35AA2">
              <w:t>M</w:t>
            </w:r>
            <w:r>
              <w:t>artin</w:t>
            </w:r>
          </w:p>
        </w:tc>
        <w:tc>
          <w:tcPr>
            <w:tcW w:w="980" w:type="dxa"/>
            <w:noWrap/>
            <w:hideMark/>
          </w:tcPr>
          <w:p w14:paraId="6FA9F6CA" w14:textId="77777777" w:rsidR="002E4000" w:rsidRPr="00C35AA2" w:rsidRDefault="002E4000" w:rsidP="00C35AA2">
            <w:r w:rsidRPr="00C35AA2">
              <w:t>4:30</w:t>
            </w:r>
          </w:p>
        </w:tc>
        <w:tc>
          <w:tcPr>
            <w:tcW w:w="5573" w:type="dxa"/>
            <w:noWrap/>
            <w:hideMark/>
          </w:tcPr>
          <w:p w14:paraId="666DA66E" w14:textId="77777777" w:rsidR="002E4000" w:rsidRDefault="002E4000">
            <w:r w:rsidRPr="00C35AA2">
              <w:t xml:space="preserve">Investigative Survey of </w:t>
            </w:r>
            <w:proofErr w:type="spellStart"/>
            <w:r w:rsidRPr="00C35AA2">
              <w:t>Stormwater</w:t>
            </w:r>
            <w:proofErr w:type="spellEnd"/>
            <w:r w:rsidRPr="00C35AA2">
              <w:t xml:space="preserve"> Loading – Nitrogen and Phosphorus Impacts on Urban Eutrophic Lake: Long Lake, Lacey, Washington</w:t>
            </w:r>
          </w:p>
          <w:p w14:paraId="1796BE54" w14:textId="77777777" w:rsidR="006F3C7E" w:rsidRPr="00C35AA2" w:rsidRDefault="006F3C7E"/>
        </w:tc>
      </w:tr>
      <w:tr w:rsidR="002E4000" w:rsidRPr="00C35AA2" w14:paraId="4D04FF00" w14:textId="77777777" w:rsidTr="006F3C7E">
        <w:trPr>
          <w:trHeight w:val="310"/>
        </w:trPr>
        <w:tc>
          <w:tcPr>
            <w:tcW w:w="1214" w:type="dxa"/>
            <w:noWrap/>
            <w:hideMark/>
          </w:tcPr>
          <w:p w14:paraId="465AEF20" w14:textId="77777777" w:rsidR="002E4000" w:rsidRPr="00C35AA2" w:rsidRDefault="002E4000">
            <w:r w:rsidRPr="00C35AA2">
              <w:t xml:space="preserve">Danielle </w:t>
            </w:r>
            <w:proofErr w:type="spellStart"/>
            <w:r w:rsidRPr="00C35AA2">
              <w:t>Kies</w:t>
            </w:r>
            <w:proofErr w:type="spellEnd"/>
          </w:p>
        </w:tc>
        <w:tc>
          <w:tcPr>
            <w:tcW w:w="1221" w:type="dxa"/>
            <w:noWrap/>
            <w:hideMark/>
          </w:tcPr>
          <w:p w14:paraId="29947E63" w14:textId="77777777" w:rsidR="002E4000" w:rsidRPr="00C35AA2" w:rsidRDefault="002E4000">
            <w:r>
              <w:t>Kathleen Saul</w:t>
            </w:r>
          </w:p>
        </w:tc>
        <w:tc>
          <w:tcPr>
            <w:tcW w:w="980" w:type="dxa"/>
            <w:noWrap/>
            <w:hideMark/>
          </w:tcPr>
          <w:p w14:paraId="40C154B0" w14:textId="77777777" w:rsidR="002E4000" w:rsidRPr="00C35AA2" w:rsidRDefault="002E4000" w:rsidP="00C35AA2">
            <w:r w:rsidRPr="00C35AA2">
              <w:t>4:50</w:t>
            </w:r>
          </w:p>
        </w:tc>
        <w:tc>
          <w:tcPr>
            <w:tcW w:w="5573" w:type="dxa"/>
            <w:noWrap/>
            <w:hideMark/>
          </w:tcPr>
          <w:p w14:paraId="53DAAAAB" w14:textId="77777777" w:rsidR="002E4000" w:rsidRDefault="002E4000">
            <w:r>
              <w:t>Determining the Most Impactful Invasive Vegetative Species on Freshwater Salmon H</w:t>
            </w:r>
            <w:r w:rsidRPr="00C35AA2">
              <w:t>abitat in Wester</w:t>
            </w:r>
            <w:r>
              <w:t>n Washington during 2021: Using Literature and Surveying P</w:t>
            </w:r>
            <w:r w:rsidRPr="00C35AA2">
              <w:t>rofessionals</w:t>
            </w:r>
          </w:p>
          <w:p w14:paraId="06D24DF2" w14:textId="77777777" w:rsidR="006F3C7E" w:rsidRPr="00C35AA2" w:rsidRDefault="006F3C7E"/>
        </w:tc>
      </w:tr>
      <w:tr w:rsidR="002E4000" w:rsidRPr="00C35AA2" w14:paraId="3954E857" w14:textId="77777777" w:rsidTr="006F3C7E">
        <w:trPr>
          <w:trHeight w:val="310"/>
        </w:trPr>
        <w:tc>
          <w:tcPr>
            <w:tcW w:w="1214" w:type="dxa"/>
            <w:tcBorders>
              <w:bottom w:val="single" w:sz="4" w:space="0" w:color="auto"/>
            </w:tcBorders>
            <w:noWrap/>
            <w:hideMark/>
          </w:tcPr>
          <w:p w14:paraId="53B784C8" w14:textId="77777777" w:rsidR="002E4000" w:rsidRPr="00C35AA2" w:rsidRDefault="002E4000">
            <w:r w:rsidRPr="00C35AA2">
              <w:t>Connor Murphy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noWrap/>
            <w:hideMark/>
          </w:tcPr>
          <w:p w14:paraId="426DC812" w14:textId="77777777" w:rsidR="002E4000" w:rsidRPr="00C35AA2" w:rsidRDefault="002E4000">
            <w:r w:rsidRPr="00C35AA2">
              <w:t>Shawn</w:t>
            </w:r>
            <w:r>
              <w:t xml:space="preserve"> </w:t>
            </w:r>
            <w:proofErr w:type="spellStart"/>
            <w:r w:rsidRPr="00C35AA2">
              <w:t>H</w:t>
            </w:r>
            <w:r>
              <w:t>azboun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08A12519" w14:textId="77777777" w:rsidR="002E4000" w:rsidRPr="00C35AA2" w:rsidRDefault="002E4000" w:rsidP="00C35AA2">
            <w:r w:rsidRPr="00C35AA2">
              <w:t>5:10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noWrap/>
            <w:hideMark/>
          </w:tcPr>
          <w:p w14:paraId="2918D94B" w14:textId="77777777" w:rsidR="002E4000" w:rsidRPr="00C35AA2" w:rsidRDefault="002E4000">
            <w:r w:rsidRPr="00C35AA2">
              <w:t>Impacts of the Evergreen Organic Farm on Program Alumni Participation in the Food System</w:t>
            </w:r>
          </w:p>
        </w:tc>
      </w:tr>
    </w:tbl>
    <w:p w14:paraId="09622022" w14:textId="77777777" w:rsidR="00464566" w:rsidRDefault="00464566"/>
    <w:sectPr w:rsidR="0046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A2"/>
    <w:rsid w:val="002E4000"/>
    <w:rsid w:val="003A01BF"/>
    <w:rsid w:val="00464566"/>
    <w:rsid w:val="006F3C7E"/>
    <w:rsid w:val="008B2B51"/>
    <w:rsid w:val="00A83EE4"/>
    <w:rsid w:val="00B71C6F"/>
    <w:rsid w:val="00C35AA2"/>
    <w:rsid w:val="00CB091C"/>
    <w:rsid w:val="00C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9C0D"/>
  <w15:chartTrackingRefBased/>
  <w15:docId w15:val="{C9DCA46D-5D25-4913-9A30-3153A99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Withey, John</dc:creator>
  <cp:keywords/>
  <dc:description/>
  <cp:lastModifiedBy>Azar, Averi</cp:lastModifiedBy>
  <cp:revision>2</cp:revision>
  <dcterms:created xsi:type="dcterms:W3CDTF">2021-05-12T03:15:00Z</dcterms:created>
  <dcterms:modified xsi:type="dcterms:W3CDTF">2021-05-12T03:15:00Z</dcterms:modified>
</cp:coreProperties>
</file>