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84727" w14:textId="77777777" w:rsidR="00E1783E" w:rsidRDefault="00E1783E"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p>
    <w:p w14:paraId="2B6AE43C" w14:textId="1E5B07D5" w:rsidR="00C404F4" w:rsidRPr="00E1783E" w:rsidRDefault="00C404F4"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r w:rsidRPr="00E1783E">
        <w:rPr>
          <w:b/>
          <w:szCs w:val="24"/>
        </w:rPr>
        <w:t>The Evergreen State College</w:t>
      </w:r>
    </w:p>
    <w:p w14:paraId="3EC2A50B" w14:textId="77777777" w:rsidR="004B06B0" w:rsidRPr="00E1783E" w:rsidRDefault="004B06B0" w:rsidP="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r w:rsidRPr="00E1783E">
        <w:rPr>
          <w:b/>
          <w:szCs w:val="24"/>
        </w:rPr>
        <w:t>Graduate Program on the Environment</w:t>
      </w:r>
    </w:p>
    <w:p w14:paraId="4C426944" w14:textId="33C5AF8E" w:rsidR="004B06B0" w:rsidRPr="00E1783E" w:rsidRDefault="004B06B0">
      <w:pPr>
        <w:pStyle w:val="Heading3"/>
        <w:tabs>
          <w:tab w:val="clear" w:pos="4680"/>
          <w:tab w:val="clear" w:pos="4920"/>
          <w:tab w:val="left" w:pos="2700"/>
        </w:tabs>
        <w:rPr>
          <w:sz w:val="24"/>
          <w:szCs w:val="24"/>
        </w:rPr>
      </w:pPr>
      <w:r w:rsidRPr="00E1783E">
        <w:rPr>
          <w:sz w:val="24"/>
          <w:szCs w:val="24"/>
        </w:rPr>
        <w:t>Thesis Prospectus</w:t>
      </w:r>
    </w:p>
    <w:p w14:paraId="2ACD407A"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ind w:left="1080"/>
      </w:pPr>
    </w:p>
    <w:p w14:paraId="1F2F5BF1"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6E6FB4C"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828"/>
        <w:gridCol w:w="540"/>
        <w:gridCol w:w="630"/>
        <w:gridCol w:w="2970"/>
        <w:gridCol w:w="1440"/>
        <w:gridCol w:w="2448"/>
      </w:tblGrid>
      <w:tr w:rsidR="004B06B0" w14:paraId="016041D7" w14:textId="77777777">
        <w:tc>
          <w:tcPr>
            <w:tcW w:w="828" w:type="dxa"/>
            <w:tcBorders>
              <w:top w:val="nil"/>
              <w:bottom w:val="nil"/>
            </w:tcBorders>
          </w:tcPr>
          <w:p w14:paraId="16438F25"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Name</w:t>
            </w:r>
          </w:p>
        </w:tc>
        <w:tc>
          <w:tcPr>
            <w:tcW w:w="4140" w:type="dxa"/>
            <w:gridSpan w:val="3"/>
          </w:tcPr>
          <w:p w14:paraId="38D72DB9" w14:textId="0D69FF0F" w:rsidR="004B06B0" w:rsidRDefault="00AA6195">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Kelsey Foster</w:t>
            </w:r>
          </w:p>
        </w:tc>
        <w:tc>
          <w:tcPr>
            <w:tcW w:w="1440" w:type="dxa"/>
            <w:tcBorders>
              <w:top w:val="nil"/>
              <w:bottom w:val="nil"/>
            </w:tcBorders>
          </w:tcPr>
          <w:p w14:paraId="3201DD49"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ID Number</w:t>
            </w:r>
          </w:p>
        </w:tc>
        <w:tc>
          <w:tcPr>
            <w:tcW w:w="2448" w:type="dxa"/>
          </w:tcPr>
          <w:p w14:paraId="0C931383" w14:textId="3E74BC95" w:rsidR="004B06B0" w:rsidRDefault="002E5B03">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A00376781</w:t>
            </w:r>
          </w:p>
        </w:tc>
      </w:tr>
      <w:tr w:rsidR="004B06B0" w14:paraId="1AC8C335" w14:textId="77777777">
        <w:tblPrEx>
          <w:tblBorders>
            <w:insideV w:val="single" w:sz="4" w:space="0" w:color="auto"/>
          </w:tblBorders>
        </w:tblPrEx>
        <w:tc>
          <w:tcPr>
            <w:tcW w:w="1998" w:type="dxa"/>
            <w:gridSpan w:val="3"/>
            <w:tcBorders>
              <w:top w:val="nil"/>
              <w:bottom w:val="nil"/>
              <w:right w:val="nil"/>
            </w:tcBorders>
          </w:tcPr>
          <w:p w14:paraId="64CA7FE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47991CCE"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Mailing Address</w:t>
            </w:r>
          </w:p>
        </w:tc>
        <w:tc>
          <w:tcPr>
            <w:tcW w:w="6858" w:type="dxa"/>
            <w:gridSpan w:val="3"/>
            <w:tcBorders>
              <w:top w:val="nil"/>
              <w:left w:val="nil"/>
              <w:bottom w:val="single" w:sz="4" w:space="0" w:color="auto"/>
            </w:tcBorders>
          </w:tcPr>
          <w:p w14:paraId="57F2DB02" w14:textId="3485FBE7" w:rsidR="004B06B0" w:rsidRDefault="002E5B03">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109 Cushing St. NW</w:t>
            </w:r>
          </w:p>
        </w:tc>
      </w:tr>
      <w:tr w:rsidR="004B06B0" w14:paraId="0836FE3D" w14:textId="77777777">
        <w:tblPrEx>
          <w:tblBorders>
            <w:insideV w:val="single" w:sz="4" w:space="0" w:color="auto"/>
          </w:tblBorders>
        </w:tblPrEx>
        <w:tc>
          <w:tcPr>
            <w:tcW w:w="1998" w:type="dxa"/>
            <w:gridSpan w:val="3"/>
            <w:tcBorders>
              <w:top w:val="nil"/>
              <w:bottom w:val="nil"/>
              <w:right w:val="nil"/>
            </w:tcBorders>
          </w:tcPr>
          <w:p w14:paraId="22F575D0"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DB570D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c>
          <w:tcPr>
            <w:tcW w:w="6858" w:type="dxa"/>
            <w:gridSpan w:val="3"/>
            <w:tcBorders>
              <w:top w:val="nil"/>
              <w:left w:val="nil"/>
              <w:bottom w:val="single" w:sz="4" w:space="0" w:color="auto"/>
            </w:tcBorders>
          </w:tcPr>
          <w:p w14:paraId="74B61455" w14:textId="17BC7E93" w:rsidR="004B06B0" w:rsidRDefault="002E5B03">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Olympia, WA 98502</w:t>
            </w:r>
          </w:p>
        </w:tc>
      </w:tr>
      <w:tr w:rsidR="000D2FFF" w14:paraId="5CD24EEC"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35CC4A5F"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94DF05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Telephone</w:t>
            </w:r>
          </w:p>
        </w:tc>
        <w:tc>
          <w:tcPr>
            <w:tcW w:w="3600" w:type="dxa"/>
            <w:gridSpan w:val="2"/>
            <w:tcBorders>
              <w:top w:val="nil"/>
              <w:left w:val="nil"/>
              <w:right w:val="nil"/>
            </w:tcBorders>
          </w:tcPr>
          <w:p w14:paraId="3E09D43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1A1EBB51" w14:textId="763C1043"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roofErr w:type="gramStart"/>
            <w:r>
              <w:rPr>
                <w:b/>
              </w:rPr>
              <w:t xml:space="preserve">(  </w:t>
            </w:r>
            <w:proofErr w:type="gramEnd"/>
            <w:r>
              <w:rPr>
                <w:b/>
              </w:rPr>
              <w:t xml:space="preserve">  </w:t>
            </w:r>
            <w:r w:rsidR="002E5B03">
              <w:rPr>
                <w:b/>
              </w:rPr>
              <w:t>317</w:t>
            </w:r>
            <w:r>
              <w:rPr>
                <w:b/>
              </w:rPr>
              <w:t xml:space="preserve">          )</w:t>
            </w:r>
            <w:r w:rsidR="002E5B03">
              <w:rPr>
                <w:b/>
              </w:rPr>
              <w:t xml:space="preserve"> 503-2790</w:t>
            </w:r>
          </w:p>
        </w:tc>
      </w:tr>
      <w:tr w:rsidR="000D2FFF" w14:paraId="28D632FA"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0B2A98D1"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C353EAC"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E-mail</w:t>
            </w:r>
          </w:p>
        </w:tc>
        <w:tc>
          <w:tcPr>
            <w:tcW w:w="3600" w:type="dxa"/>
            <w:gridSpan w:val="2"/>
            <w:tcBorders>
              <w:left w:val="nil"/>
              <w:right w:val="nil"/>
            </w:tcBorders>
          </w:tcPr>
          <w:p w14:paraId="21B247E5" w14:textId="4F2FC014" w:rsidR="000D2FFF" w:rsidRDefault="002E5B03">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Kfoster1132@gmail.com</w:t>
            </w:r>
          </w:p>
        </w:tc>
      </w:tr>
    </w:tbl>
    <w:p w14:paraId="3C6E684D" w14:textId="77777777" w:rsidR="0095120B"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rPr>
        <w:t xml:space="preserve">                            </w:t>
      </w:r>
      <w:r>
        <w:rPr>
          <w:b/>
          <w:u w:val="single"/>
        </w:rPr>
        <w:t xml:space="preserve">           </w:t>
      </w:r>
    </w:p>
    <w:p w14:paraId="0D1FA92C" w14:textId="7542A60A"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u w:val="single"/>
        </w:rPr>
        <w:t>STUDENT AGREEMENT:</w:t>
      </w:r>
    </w:p>
    <w:p w14:paraId="141142F6" w14:textId="77777777"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7F6766C6" w14:textId="77777777" w:rsidR="0052498D" w:rsidRDefault="0052498D" w:rsidP="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__________________________________   DATE________________</w:t>
      </w:r>
    </w:p>
    <w:p w14:paraId="12A9B855" w14:textId="77777777"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48F731E9" w14:textId="0B651436" w:rsidR="000D2FFF" w:rsidRP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sidRPr="00DE4D90">
        <w:rPr>
          <w:b/>
          <w:u w:val="single"/>
        </w:rPr>
        <w:t>FACULTY READER APPROVAL</w:t>
      </w:r>
      <w:r w:rsidR="000D2FFF" w:rsidRPr="00DE4D90">
        <w:rPr>
          <w:b/>
          <w:u w:val="single"/>
        </w:rPr>
        <w:t>:</w:t>
      </w:r>
    </w:p>
    <w:p w14:paraId="3FC516E3" w14:textId="77777777"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16BE739" w14:textId="7957E8CD" w:rsidR="004B06B0"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w:t>
      </w:r>
      <w:r w:rsidR="004A6AB2">
        <w:rPr>
          <w:b/>
        </w:rPr>
        <w:t>______________</w:t>
      </w:r>
      <w:r>
        <w:rPr>
          <w:b/>
        </w:rPr>
        <w:t xml:space="preserve">______________   </w:t>
      </w:r>
      <w:r w:rsidR="004F068A">
        <w:rPr>
          <w:b/>
        </w:rPr>
        <w:t>DATE</w:t>
      </w:r>
      <w:r w:rsidR="004A6AB2">
        <w:rPr>
          <w:b/>
        </w:rPr>
        <w:t>_____________</w:t>
      </w:r>
      <w:r>
        <w:rPr>
          <w:b/>
        </w:rPr>
        <w:t>___</w:t>
      </w:r>
    </w:p>
    <w:p w14:paraId="13925445" w14:textId="77777777" w:rsidR="004A6AB2"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070BCFF2" w14:textId="77777777" w:rsid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sidRPr="00DE4D90">
        <w:rPr>
          <w:b/>
          <w:u w:val="single"/>
        </w:rPr>
        <w:t>MES DIRECTOR</w:t>
      </w:r>
      <w:r w:rsidR="000D2FFF" w:rsidRPr="00DE4D90">
        <w:rPr>
          <w:b/>
          <w:u w:val="single"/>
        </w:rPr>
        <w:t xml:space="preserve"> APPROVAL:</w:t>
      </w:r>
      <w:r w:rsidR="000D2FFF">
        <w:rPr>
          <w:b/>
        </w:rPr>
        <w:t xml:space="preserve"> </w:t>
      </w:r>
    </w:p>
    <w:p w14:paraId="7099DC27" w14:textId="77777777"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659E61B" w14:textId="6B352358" w:rsidR="004A6AB2"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roofErr w:type="gramStart"/>
      <w:r>
        <w:rPr>
          <w:b/>
        </w:rPr>
        <w:t>SIGNATURE:</w:t>
      </w:r>
      <w:r w:rsidR="004F068A">
        <w:rPr>
          <w:b/>
        </w:rPr>
        <w:t>_</w:t>
      </w:r>
      <w:proofErr w:type="gramEnd"/>
      <w:r w:rsidR="004F068A">
        <w:rPr>
          <w:b/>
        </w:rPr>
        <w:t>_____________________</w:t>
      </w:r>
      <w:r>
        <w:rPr>
          <w:b/>
        </w:rPr>
        <w:t xml:space="preserve">____________    </w:t>
      </w:r>
      <w:r w:rsidR="004F068A">
        <w:rPr>
          <w:b/>
        </w:rPr>
        <w:t>DATE</w:t>
      </w:r>
      <w:r w:rsidR="004A6AB2">
        <w:rPr>
          <w:b/>
        </w:rPr>
        <w:t>________________</w:t>
      </w:r>
    </w:p>
    <w:p w14:paraId="5C8FC0AA"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1DF207D"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7EE1003" w14:textId="366AA669" w:rsidR="004A6AB2" w:rsidRPr="00E728F3" w:rsidRDefault="00D702C5" w:rsidP="00C3183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E728F3">
        <w:rPr>
          <w:rFonts w:ascii="Times New Roman" w:hAnsi="Times New Roman"/>
          <w:szCs w:val="24"/>
        </w:rPr>
        <w:t>Provide the w</w:t>
      </w:r>
      <w:r w:rsidR="004B06B0" w:rsidRPr="00E728F3">
        <w:rPr>
          <w:rFonts w:ascii="Times New Roman" w:hAnsi="Times New Roman"/>
          <w:szCs w:val="24"/>
        </w:rPr>
        <w:t xml:space="preserve">orking </w:t>
      </w:r>
      <w:r w:rsidRPr="00E728F3">
        <w:rPr>
          <w:rFonts w:ascii="Times New Roman" w:hAnsi="Times New Roman"/>
          <w:szCs w:val="24"/>
        </w:rPr>
        <w:t xml:space="preserve">title </w:t>
      </w:r>
      <w:r w:rsidR="004B06B0" w:rsidRPr="00E728F3">
        <w:rPr>
          <w:rFonts w:ascii="Times New Roman" w:hAnsi="Times New Roman"/>
          <w:szCs w:val="24"/>
        </w:rPr>
        <w:t xml:space="preserve">of </w:t>
      </w:r>
      <w:r w:rsidRPr="00E728F3">
        <w:rPr>
          <w:rFonts w:ascii="Times New Roman" w:hAnsi="Times New Roman"/>
          <w:szCs w:val="24"/>
        </w:rPr>
        <w:t>your thesis</w:t>
      </w:r>
      <w:r w:rsidR="0037282D" w:rsidRPr="00E728F3">
        <w:rPr>
          <w:rStyle w:val="EndnoteReference"/>
          <w:rFonts w:ascii="Times New Roman" w:hAnsi="Times New Roman"/>
          <w:szCs w:val="24"/>
        </w:rPr>
        <w:endnoteReference w:id="1"/>
      </w:r>
      <w:r w:rsidR="004B06B0" w:rsidRPr="00E728F3">
        <w:rPr>
          <w:rFonts w:ascii="Times New Roman" w:hAnsi="Times New Roman"/>
          <w:szCs w:val="24"/>
        </w:rPr>
        <w:t xml:space="preserve">.  </w:t>
      </w:r>
    </w:p>
    <w:p w14:paraId="347EDA52" w14:textId="2AD5A175" w:rsidR="00AA6195" w:rsidRPr="00E728F3" w:rsidRDefault="00F433D4" w:rsidP="00AA619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Factors that motivate</w:t>
      </w:r>
      <w:r w:rsidR="001B7BFC" w:rsidRPr="00E728F3">
        <w:rPr>
          <w:rFonts w:ascii="Times New Roman" w:hAnsi="Times New Roman"/>
          <w:szCs w:val="24"/>
        </w:rPr>
        <w:t xml:space="preserve"> cacao agriculture in </w:t>
      </w:r>
      <w:proofErr w:type="spellStart"/>
      <w:r>
        <w:rPr>
          <w:rFonts w:ascii="Times New Roman" w:hAnsi="Times New Roman"/>
          <w:szCs w:val="24"/>
        </w:rPr>
        <w:t>Jamundi</w:t>
      </w:r>
      <w:proofErr w:type="spellEnd"/>
      <w:r w:rsidR="001B7BFC" w:rsidRPr="00E728F3">
        <w:rPr>
          <w:rFonts w:ascii="Times New Roman" w:hAnsi="Times New Roman"/>
          <w:szCs w:val="24"/>
        </w:rPr>
        <w:t xml:space="preserve">, Colombia </w:t>
      </w:r>
    </w:p>
    <w:p w14:paraId="3B597236" w14:textId="77777777" w:rsidR="00DE4D90" w:rsidRPr="00E728F3"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18F24977" w14:textId="332FA19E" w:rsidR="004B7A1B" w:rsidRPr="00E728F3" w:rsidRDefault="00E1594B"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E728F3">
        <w:rPr>
          <w:rFonts w:ascii="Times New Roman" w:hAnsi="Times New Roman"/>
          <w:szCs w:val="24"/>
        </w:rPr>
        <w:t>In 250 words or less, s</w:t>
      </w:r>
      <w:r w:rsidR="004F068A" w:rsidRPr="00E728F3">
        <w:rPr>
          <w:rFonts w:ascii="Times New Roman" w:hAnsi="Times New Roman"/>
          <w:szCs w:val="24"/>
        </w:rPr>
        <w:t xml:space="preserve">ummarize </w:t>
      </w:r>
      <w:r w:rsidR="00A402C7" w:rsidRPr="00E728F3">
        <w:rPr>
          <w:rFonts w:ascii="Times New Roman" w:hAnsi="Times New Roman"/>
          <w:szCs w:val="24"/>
        </w:rPr>
        <w:t>the key background information needed</w:t>
      </w:r>
      <w:r w:rsidR="001666B2" w:rsidRPr="00E728F3">
        <w:rPr>
          <w:rFonts w:ascii="Times New Roman" w:hAnsi="Times New Roman"/>
          <w:szCs w:val="24"/>
        </w:rPr>
        <w:t xml:space="preserve"> to understand your research problem and question</w:t>
      </w:r>
      <w:r w:rsidRPr="00E728F3">
        <w:rPr>
          <w:rFonts w:ascii="Times New Roman" w:hAnsi="Times New Roman"/>
          <w:szCs w:val="24"/>
        </w:rPr>
        <w:t>.</w:t>
      </w:r>
      <w:r w:rsidR="001666B2" w:rsidRPr="00E728F3">
        <w:rPr>
          <w:rFonts w:ascii="Times New Roman" w:hAnsi="Times New Roman"/>
          <w:szCs w:val="24"/>
        </w:rPr>
        <w:t xml:space="preserve">  </w:t>
      </w:r>
    </w:p>
    <w:p w14:paraId="782E61A8" w14:textId="2281BFB6" w:rsidR="00430C2A" w:rsidRPr="00E728F3" w:rsidRDefault="00430C2A" w:rsidP="00430C2A">
      <w:pPr>
        <w:pStyle w:val="NormalWeb"/>
        <w:spacing w:before="240" w:beforeAutospacing="0" w:after="240" w:afterAutospacing="0"/>
        <w:ind w:left="360"/>
      </w:pPr>
      <w:r w:rsidRPr="00E728F3">
        <w:rPr>
          <w:color w:val="000000"/>
        </w:rPr>
        <w:t>Between 1975 and 2000 increasing demand for cacao led to the doubling of world cacao production</w:t>
      </w:r>
      <w:r w:rsidR="0061050F" w:rsidRPr="00E728F3">
        <w:rPr>
          <w:color w:val="000000"/>
        </w:rPr>
        <w:t xml:space="preserve"> (Rice &amp; Greenberg, 2000)</w:t>
      </w:r>
      <w:r w:rsidRPr="00E728F3">
        <w:rPr>
          <w:color w:val="000000"/>
        </w:rPr>
        <w:t>. In 2016 over 4.7 million tons of cacao were produced, and 16% was supplied by the Americas (</w:t>
      </w:r>
      <w:proofErr w:type="spellStart"/>
      <w:r w:rsidRPr="00E728F3">
        <w:rPr>
          <w:color w:val="000000"/>
        </w:rPr>
        <w:t>ICCO</w:t>
      </w:r>
      <w:r w:rsidR="001C4DA8" w:rsidRPr="00E728F3">
        <w:rPr>
          <w:color w:val="000000"/>
        </w:rPr>
        <w:t>a</w:t>
      </w:r>
      <w:proofErr w:type="spellEnd"/>
      <w:r w:rsidRPr="00E728F3">
        <w:rPr>
          <w:color w:val="000000"/>
        </w:rPr>
        <w:t>). Colombia is the 11</w:t>
      </w:r>
      <w:r w:rsidRPr="00E728F3">
        <w:rPr>
          <w:color w:val="000000"/>
          <w:vertAlign w:val="superscript"/>
        </w:rPr>
        <w:t>th</w:t>
      </w:r>
      <w:r w:rsidRPr="00E728F3">
        <w:rPr>
          <w:color w:val="000000"/>
        </w:rPr>
        <w:t xml:space="preserve"> highest cacao producing nation (</w:t>
      </w:r>
      <w:proofErr w:type="spellStart"/>
      <w:r w:rsidR="001C4DA8" w:rsidRPr="00E728F3">
        <w:t>Mattyasovszky</w:t>
      </w:r>
      <w:proofErr w:type="spellEnd"/>
      <w:r w:rsidR="001C4DA8" w:rsidRPr="00E728F3">
        <w:t>, 2018</w:t>
      </w:r>
      <w:r w:rsidRPr="00E728F3">
        <w:rPr>
          <w:color w:val="000000"/>
        </w:rPr>
        <w:t>) and produced over 60 thousand tons of cacao in 2017 (</w:t>
      </w:r>
      <w:r w:rsidR="001C4DA8" w:rsidRPr="00E728F3">
        <w:rPr>
          <w:color w:val="000000"/>
        </w:rPr>
        <w:t>Mendoza, 2019</w:t>
      </w:r>
      <w:r w:rsidRPr="00E728F3">
        <w:rPr>
          <w:color w:val="000000"/>
        </w:rPr>
        <w:t xml:space="preserve">). However, </w:t>
      </w:r>
      <w:r w:rsidR="009D14E6" w:rsidRPr="00E728F3">
        <w:rPr>
          <w:color w:val="000000"/>
        </w:rPr>
        <w:t>I have found few studies</w:t>
      </w:r>
      <w:r w:rsidRPr="00E728F3">
        <w:rPr>
          <w:color w:val="000000"/>
        </w:rPr>
        <w:t xml:space="preserve"> on qualitative aspects of cacao faming in the Americas, specifically in Colombia.</w:t>
      </w:r>
    </w:p>
    <w:p w14:paraId="26655BA0" w14:textId="64EE96C2" w:rsidR="00430C2A" w:rsidRPr="00E728F3" w:rsidRDefault="00430C2A" w:rsidP="00430C2A">
      <w:pPr>
        <w:pStyle w:val="NormalWeb"/>
        <w:spacing w:before="240" w:beforeAutospacing="0" w:after="240" w:afterAutospacing="0"/>
        <w:ind w:left="360"/>
      </w:pPr>
      <w:bookmarkStart w:id="0" w:name="_Hlk26286676"/>
      <w:r w:rsidRPr="00E728F3">
        <w:rPr>
          <w:color w:val="000000"/>
        </w:rPr>
        <w:t>Naturally, cacao trees thrive in a forest setting (Grimes, 2009), but the desire to increase productivity has caused a shift towards plantation-style agriculture using hybrid cacao (</w:t>
      </w:r>
      <w:proofErr w:type="spellStart"/>
      <w:r w:rsidRPr="00E728F3">
        <w:rPr>
          <w:color w:val="000000"/>
        </w:rPr>
        <w:t>Middendorp</w:t>
      </w:r>
      <w:proofErr w:type="spellEnd"/>
      <w:r w:rsidRPr="00E728F3">
        <w:rPr>
          <w:color w:val="000000"/>
        </w:rPr>
        <w:t xml:space="preserve"> et al., 2018).  </w:t>
      </w:r>
      <w:bookmarkEnd w:id="0"/>
      <w:r w:rsidRPr="00E728F3">
        <w:rPr>
          <w:color w:val="000000"/>
        </w:rPr>
        <w:t xml:space="preserve">Because of the increasing demand for cacao, </w:t>
      </w:r>
      <w:r w:rsidR="009D14E6" w:rsidRPr="00E728F3">
        <w:rPr>
          <w:color w:val="000000"/>
        </w:rPr>
        <w:t xml:space="preserve">farmers in the tropics have converted </w:t>
      </w:r>
      <w:r w:rsidRPr="00E728F3">
        <w:rPr>
          <w:color w:val="000000"/>
        </w:rPr>
        <w:t xml:space="preserve">forested land to cacao agriculture. </w:t>
      </w:r>
      <w:bookmarkStart w:id="1" w:name="_Hlk26286747"/>
      <w:r w:rsidRPr="00E728F3">
        <w:rPr>
          <w:color w:val="000000"/>
        </w:rPr>
        <w:t xml:space="preserve">Between </w:t>
      </w:r>
      <w:r w:rsidRPr="00E728F3">
        <w:rPr>
          <w:color w:val="000000"/>
        </w:rPr>
        <w:lastRenderedPageBreak/>
        <w:t xml:space="preserve">1975 and 2000 the area of land devoted to cacao cultivation increased by over 2.5 million hectares </w:t>
      </w:r>
      <w:r w:rsidR="001C4DA8" w:rsidRPr="00E728F3">
        <w:rPr>
          <w:color w:val="000000"/>
        </w:rPr>
        <w:fldChar w:fldCharType="begin"/>
      </w:r>
      <w:r w:rsidR="001C4DA8" w:rsidRPr="00E728F3">
        <w:rPr>
          <w:color w:val="000000"/>
        </w:rPr>
        <w:instrText xml:space="preserve"> ADDIN ZOTERO_ITEM CSL_CITATION {"citationID":"E4yTH4Ek","properties":{"formattedCitation":"(Rice &amp; Greenberg, 2000)","plainCitation":"(Rice &amp; Greenberg, 2000)","noteIndex":0},"citationItems":[{"id":78,"uris":["http://zotero.org/users/5241905/items/YPC74JWW"],"uri":["http://zotero.org/users/5241905/items/YPC74JWW"],"itemData":{"id":78,"type":"article-journal","title":"Cacao Cultivation and the Conservation of Biological Diversity","container-title":"AMBIO: A Journal of the Human Environment","page":"167-173","volume":"29","issue":"3","source":"DOI.org (Crossref)","DOI":"10.1579/0044-7447-29.3.167","ISSN":"0044-7447","journalAbbreviation":"AMBIO: A Journal of the Human Environment","language":"en","author":[{"family":"Rice","given":"Robert A."},{"family":"Greenberg","given":"Russell"}],"issued":{"date-parts":[["2000",5]]}}}],"schema":"https://github.com/citation-style-language/schema/raw/master/csl-citation.json"} </w:instrText>
      </w:r>
      <w:r w:rsidR="001C4DA8" w:rsidRPr="00E728F3">
        <w:rPr>
          <w:color w:val="000000"/>
        </w:rPr>
        <w:fldChar w:fldCharType="separate"/>
      </w:r>
      <w:r w:rsidR="001C4DA8" w:rsidRPr="00E728F3">
        <w:t>(Rice &amp; Greenberg, 2000)</w:t>
      </w:r>
      <w:r w:rsidR="001C4DA8" w:rsidRPr="00E728F3">
        <w:rPr>
          <w:color w:val="000000"/>
        </w:rPr>
        <w:fldChar w:fldCharType="end"/>
      </w:r>
      <w:bookmarkEnd w:id="1"/>
      <w:r w:rsidRPr="00E728F3">
        <w:rPr>
          <w:color w:val="000000"/>
        </w:rPr>
        <w:t xml:space="preserve">.  </w:t>
      </w:r>
      <w:r w:rsidR="009D14E6" w:rsidRPr="00E728F3">
        <w:rPr>
          <w:color w:val="000000"/>
        </w:rPr>
        <w:t>C</w:t>
      </w:r>
      <w:r w:rsidRPr="00E728F3">
        <w:rPr>
          <w:color w:val="000000"/>
        </w:rPr>
        <w:t>acao</w:t>
      </w:r>
      <w:r w:rsidR="009D14E6" w:rsidRPr="00E728F3">
        <w:rPr>
          <w:color w:val="000000"/>
        </w:rPr>
        <w:t xml:space="preserve"> varieties</w:t>
      </w:r>
      <w:r w:rsidRPr="00E728F3">
        <w:rPr>
          <w:color w:val="000000"/>
        </w:rPr>
        <w:t xml:space="preserve"> native to the Americas</w:t>
      </w:r>
      <w:r w:rsidR="009D14E6" w:rsidRPr="00E728F3">
        <w:rPr>
          <w:color w:val="000000"/>
        </w:rPr>
        <w:t xml:space="preserve"> tend to be </w:t>
      </w:r>
      <w:r w:rsidRPr="00E728F3">
        <w:rPr>
          <w:color w:val="000000"/>
        </w:rPr>
        <w:t xml:space="preserve">fine-flavor varieties suited to grow in agroforestry systems in which crop plants are grown amongst higher canopy trees. Agroforestry systems can maintain ecosystem services and have been preferred by some communities for soil quality, biodiversity, ecological benefits, access to medicinal plants, and cultural importance (Blare &amp; </w:t>
      </w:r>
      <w:proofErr w:type="spellStart"/>
      <w:r w:rsidRPr="00E728F3">
        <w:rPr>
          <w:color w:val="000000"/>
        </w:rPr>
        <w:t>Useche</w:t>
      </w:r>
      <w:proofErr w:type="spellEnd"/>
      <w:r w:rsidRPr="00E728F3">
        <w:rPr>
          <w:color w:val="000000"/>
        </w:rPr>
        <w:t>, 2013).</w:t>
      </w:r>
    </w:p>
    <w:p w14:paraId="1978CAB1" w14:textId="2BE5FB6B" w:rsidR="00430C2A" w:rsidRPr="00E728F3" w:rsidRDefault="009D14E6" w:rsidP="00430C2A">
      <w:pPr>
        <w:pStyle w:val="NormalWeb"/>
        <w:spacing w:before="240" w:beforeAutospacing="0" w:after="240" w:afterAutospacing="0"/>
        <w:ind w:left="360"/>
      </w:pPr>
      <w:r w:rsidRPr="00E728F3">
        <w:rPr>
          <w:color w:val="000000"/>
        </w:rPr>
        <w:t>T</w:t>
      </w:r>
      <w:r w:rsidR="00430C2A" w:rsidRPr="00E728F3">
        <w:rPr>
          <w:color w:val="000000"/>
        </w:rPr>
        <w:t>he cacao industry</w:t>
      </w:r>
      <w:r w:rsidRPr="00E728F3">
        <w:rPr>
          <w:color w:val="000000"/>
        </w:rPr>
        <w:t xml:space="preserve"> relies on small-landholders</w:t>
      </w:r>
      <w:r w:rsidR="00430C2A" w:rsidRPr="00E728F3">
        <w:rPr>
          <w:color w:val="000000"/>
        </w:rPr>
        <w:t xml:space="preserve"> </w:t>
      </w:r>
      <w:r w:rsidR="001C4DA8" w:rsidRPr="00E728F3">
        <w:rPr>
          <w:color w:val="000000"/>
        </w:rPr>
        <w:fldChar w:fldCharType="begin"/>
      </w:r>
      <w:r w:rsidR="001C4DA8" w:rsidRPr="00E728F3">
        <w:rPr>
          <w:color w:val="000000"/>
        </w:rPr>
        <w:instrText xml:space="preserve"> ADDIN ZOTERO_ITEM CSL_CITATION {"citationID":"j4P4sWxm","properties":{"formattedCitation":"(Rice &amp; Greenberg, 2000)","plainCitation":"(Rice &amp; Greenberg, 2000)","noteIndex":0},"citationItems":[{"id":78,"uris":["http://zotero.org/users/5241905/items/YPC74JWW"],"uri":["http://zotero.org/users/5241905/items/YPC74JWW"],"itemData":{"id":78,"type":"article-journal","title":"Cacao Cultivation and the Conservation of Biological Diversity","container-title":"AMBIO: A Journal of the Human Environment","page":"167-173","volume":"29","issue":"3","source":"DOI.org (Crossref)","DOI":"10.1579/0044-7447-29.3.167","ISSN":"0044-7447","journalAbbreviation":"AMBIO: A Journal of the Human Environment","language":"en","author":[{"family":"Rice","given":"Robert A."},{"family":"Greenberg","given":"Russell"}],"issued":{"date-parts":[["2000",5]]}}}],"schema":"https://github.com/citation-style-language/schema/raw/master/csl-citation.json"} </w:instrText>
      </w:r>
      <w:r w:rsidR="001C4DA8" w:rsidRPr="00E728F3">
        <w:rPr>
          <w:color w:val="000000"/>
        </w:rPr>
        <w:fldChar w:fldCharType="separate"/>
      </w:r>
      <w:r w:rsidR="001C4DA8" w:rsidRPr="00E728F3">
        <w:t>(Rice &amp; Greenberg, 2000)</w:t>
      </w:r>
      <w:r w:rsidR="001C4DA8" w:rsidRPr="00E728F3">
        <w:rPr>
          <w:color w:val="000000"/>
        </w:rPr>
        <w:fldChar w:fldCharType="end"/>
      </w:r>
      <w:r w:rsidR="00430C2A" w:rsidRPr="00E728F3">
        <w:rPr>
          <w:color w:val="000000"/>
        </w:rPr>
        <w:t>, with about 85% of cacao production being supplied by small-scale family farms (Lynn</w:t>
      </w:r>
      <w:r w:rsidR="005C7E08" w:rsidRPr="00E728F3">
        <w:rPr>
          <w:color w:val="000000"/>
        </w:rPr>
        <w:t>, 2017</w:t>
      </w:r>
      <w:r w:rsidR="00430C2A" w:rsidRPr="00E728F3">
        <w:rPr>
          <w:color w:val="000000"/>
        </w:rPr>
        <w:t>)</w:t>
      </w:r>
      <w:r w:rsidR="00374AE0" w:rsidRPr="00E728F3">
        <w:rPr>
          <w:color w:val="000000"/>
        </w:rPr>
        <w:t xml:space="preserve">. </w:t>
      </w:r>
      <w:r w:rsidR="00BA68C3">
        <w:rPr>
          <w:color w:val="000000"/>
        </w:rPr>
        <w:t>Since c</w:t>
      </w:r>
      <w:r w:rsidRPr="00E728F3">
        <w:rPr>
          <w:color w:val="000000"/>
        </w:rPr>
        <w:t>acao farmers exist in many countries throughout the tropics,</w:t>
      </w:r>
      <w:r w:rsidR="00430C2A" w:rsidRPr="00E728F3">
        <w:rPr>
          <w:color w:val="000000"/>
        </w:rPr>
        <w:t xml:space="preserve"> farming practices vary by cultures. </w:t>
      </w:r>
      <w:bookmarkStart w:id="2" w:name="_Hlk26288281"/>
      <w:r w:rsidR="00430C2A" w:rsidRPr="00E728F3">
        <w:rPr>
          <w:color w:val="000000"/>
        </w:rPr>
        <w:t>Understanding cultural preferences and drivers can lead to appropriate agricultural policy and aid programs that will benefit small farmers</w:t>
      </w:r>
      <w:bookmarkEnd w:id="2"/>
      <w:r w:rsidR="00430C2A" w:rsidRPr="00E728F3">
        <w:rPr>
          <w:color w:val="000000"/>
        </w:rPr>
        <w:t xml:space="preserve">. </w:t>
      </w:r>
    </w:p>
    <w:p w14:paraId="76D03397" w14:textId="2C606ABB" w:rsidR="00C00AA2" w:rsidRPr="00E728F3" w:rsidRDefault="00430C2A" w:rsidP="00430C2A">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E728F3">
        <w:rPr>
          <w:rFonts w:ascii="Times New Roman" w:hAnsi="Times New Roman"/>
          <w:szCs w:val="24"/>
        </w:rPr>
        <w:t xml:space="preserve"> </w:t>
      </w:r>
      <w:r w:rsidR="001666B2" w:rsidRPr="00E728F3">
        <w:rPr>
          <w:rFonts w:ascii="Times New Roman" w:hAnsi="Times New Roman"/>
          <w:szCs w:val="24"/>
        </w:rPr>
        <w:t>State your research question.</w:t>
      </w:r>
    </w:p>
    <w:p w14:paraId="7B387843" w14:textId="77777777" w:rsidR="001B7BFC" w:rsidRPr="00E728F3" w:rsidRDefault="001B7BFC" w:rsidP="001B7BFC">
      <w:pPr>
        <w:pStyle w:val="ListParagraph"/>
        <w:rPr>
          <w:rFonts w:ascii="Times New Roman" w:hAnsi="Times New Roman"/>
          <w:szCs w:val="24"/>
        </w:rPr>
      </w:pPr>
    </w:p>
    <w:p w14:paraId="357F99B5" w14:textId="670542A4" w:rsidR="001B7BFC" w:rsidRPr="00E728F3" w:rsidRDefault="001B7BFC" w:rsidP="001B7BF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E728F3">
        <w:rPr>
          <w:rFonts w:ascii="Times New Roman" w:hAnsi="Times New Roman"/>
          <w:szCs w:val="24"/>
        </w:rPr>
        <w:t xml:space="preserve">What factors influence cacao farmers’ agricultural decisions in </w:t>
      </w:r>
      <w:proofErr w:type="spellStart"/>
      <w:r w:rsidR="00F433D4">
        <w:rPr>
          <w:rFonts w:ascii="Times New Roman" w:hAnsi="Times New Roman"/>
          <w:szCs w:val="24"/>
        </w:rPr>
        <w:t>Jamundi</w:t>
      </w:r>
      <w:proofErr w:type="spellEnd"/>
      <w:r w:rsidRPr="00E728F3">
        <w:rPr>
          <w:rFonts w:ascii="Times New Roman" w:hAnsi="Times New Roman"/>
          <w:szCs w:val="24"/>
        </w:rPr>
        <w:t>, Colombia?</w:t>
      </w:r>
    </w:p>
    <w:p w14:paraId="49B534B3" w14:textId="77777777" w:rsidR="00DE4D90" w:rsidRPr="00E728F3"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C44F449" w14:textId="47022D2B" w:rsidR="004B7A1B" w:rsidRPr="00E728F3" w:rsidRDefault="001666B2" w:rsidP="00430C2A">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E728F3">
        <w:rPr>
          <w:rFonts w:ascii="Times New Roman" w:hAnsi="Times New Roman"/>
          <w:szCs w:val="24"/>
        </w:rPr>
        <w:t>S</w:t>
      </w:r>
      <w:r w:rsidR="004B7A1B" w:rsidRPr="00E728F3">
        <w:rPr>
          <w:rFonts w:ascii="Times New Roman" w:hAnsi="Times New Roman"/>
          <w:szCs w:val="24"/>
        </w:rPr>
        <w:t>ituate your research problem within the relevant literature.</w:t>
      </w:r>
      <w:r w:rsidR="00693744" w:rsidRPr="00E728F3">
        <w:rPr>
          <w:rFonts w:ascii="Times New Roman" w:hAnsi="Times New Roman"/>
          <w:szCs w:val="24"/>
        </w:rPr>
        <w:t xml:space="preserve"> </w:t>
      </w:r>
      <w:r w:rsidRPr="00E728F3">
        <w:rPr>
          <w:rFonts w:ascii="Times New Roman" w:hAnsi="Times New Roman"/>
          <w:szCs w:val="24"/>
        </w:rPr>
        <w:t>What is the theoretical and/or practical framework of your research problem?</w:t>
      </w:r>
    </w:p>
    <w:p w14:paraId="2BB999D5" w14:textId="77777777" w:rsidR="00EB67A3" w:rsidRPr="00E728F3" w:rsidRDefault="00EB67A3" w:rsidP="00EB67A3">
      <w:pPr>
        <w:pStyle w:val="ListParagraph"/>
        <w:rPr>
          <w:rFonts w:ascii="Times New Roman" w:hAnsi="Times New Roman"/>
          <w:szCs w:val="24"/>
        </w:rPr>
      </w:pPr>
    </w:p>
    <w:p w14:paraId="1781241D" w14:textId="0074965F" w:rsidR="00430C2A" w:rsidRPr="00E728F3" w:rsidRDefault="009D14E6" w:rsidP="00BA68C3">
      <w:pPr>
        <w:pStyle w:val="NormalWeb"/>
        <w:spacing w:before="240" w:beforeAutospacing="0" w:after="240" w:afterAutospacing="0"/>
        <w:ind w:left="360"/>
      </w:pPr>
      <w:r w:rsidRPr="00E728F3">
        <w:rPr>
          <w:color w:val="000000"/>
        </w:rPr>
        <w:t>I have found few studies</w:t>
      </w:r>
      <w:r w:rsidR="00430C2A" w:rsidRPr="00E728F3">
        <w:rPr>
          <w:color w:val="000000"/>
        </w:rPr>
        <w:t xml:space="preserve"> on social factors of cacao farms</w:t>
      </w:r>
      <w:r w:rsidR="00985A88" w:rsidRPr="00E728F3">
        <w:rPr>
          <w:color w:val="000000"/>
        </w:rPr>
        <w:t>. W</w:t>
      </w:r>
      <w:r w:rsidR="00430C2A" w:rsidRPr="00E728F3">
        <w:rPr>
          <w:color w:val="000000"/>
        </w:rPr>
        <w:t>hile literature on quantitative aspects of cacao agriculture, such as disease (</w:t>
      </w:r>
      <w:proofErr w:type="spellStart"/>
      <w:r w:rsidR="00430C2A" w:rsidRPr="00E728F3">
        <w:rPr>
          <w:color w:val="000000"/>
        </w:rPr>
        <w:t>Schroth</w:t>
      </w:r>
      <w:proofErr w:type="spellEnd"/>
      <w:r w:rsidR="00430C2A" w:rsidRPr="00E728F3">
        <w:rPr>
          <w:color w:val="000000"/>
        </w:rPr>
        <w:t xml:space="preserve"> et al</w:t>
      </w:r>
      <w:r w:rsidR="00F66286">
        <w:rPr>
          <w:color w:val="000000"/>
        </w:rPr>
        <w:t>.</w:t>
      </w:r>
      <w:r w:rsidR="00430C2A" w:rsidRPr="00E728F3">
        <w:rPr>
          <w:color w:val="000000"/>
        </w:rPr>
        <w:t xml:space="preserve">, 2000), carbon stocks (Jacobi et al., 2014), shade (Rice &amp; Greenberg, 2000), biodiversity, and ecosystem services (De </w:t>
      </w:r>
      <w:proofErr w:type="spellStart"/>
      <w:r w:rsidR="00430C2A" w:rsidRPr="00E728F3">
        <w:rPr>
          <w:color w:val="000000"/>
        </w:rPr>
        <w:t>Beenhouwer</w:t>
      </w:r>
      <w:proofErr w:type="spellEnd"/>
      <w:r w:rsidR="005C7E08" w:rsidRPr="00E728F3">
        <w:rPr>
          <w:color w:val="000000"/>
        </w:rPr>
        <w:t xml:space="preserve"> et al</w:t>
      </w:r>
      <w:r w:rsidR="00F66286">
        <w:rPr>
          <w:color w:val="000000"/>
        </w:rPr>
        <w:t>.</w:t>
      </w:r>
      <w:r w:rsidR="00430C2A" w:rsidRPr="00E728F3">
        <w:rPr>
          <w:color w:val="000000"/>
        </w:rPr>
        <w:t>, 2013)</w:t>
      </w:r>
      <w:r w:rsidR="000E6921" w:rsidRPr="00E728F3">
        <w:rPr>
          <w:color w:val="000000"/>
        </w:rPr>
        <w:t xml:space="preserve"> are abundant</w:t>
      </w:r>
      <w:r w:rsidR="00430C2A" w:rsidRPr="00E728F3">
        <w:rPr>
          <w:color w:val="000000"/>
        </w:rPr>
        <w:t xml:space="preserve">, </w:t>
      </w:r>
      <w:r w:rsidR="00985A88" w:rsidRPr="00E728F3">
        <w:rPr>
          <w:color w:val="000000"/>
        </w:rPr>
        <w:t>my</w:t>
      </w:r>
      <w:r w:rsidR="00430C2A" w:rsidRPr="00E728F3">
        <w:rPr>
          <w:color w:val="000000"/>
        </w:rPr>
        <w:t xml:space="preserve"> research will help fill a gap in literature focusing on social factors in tropical agriculture.</w:t>
      </w:r>
    </w:p>
    <w:p w14:paraId="77E17B39" w14:textId="52E92F97" w:rsidR="00DE0897" w:rsidRDefault="00DE0897" w:rsidP="00BA68C3">
      <w:pPr>
        <w:pStyle w:val="NormalWeb"/>
        <w:spacing w:before="240" w:beforeAutospacing="0" w:after="240" w:afterAutospacing="0"/>
        <w:ind w:left="360"/>
        <w:rPr>
          <w:color w:val="000000"/>
        </w:rPr>
      </w:pPr>
      <w:r>
        <w:rPr>
          <w:color w:val="000000"/>
        </w:rPr>
        <w:t>The Green Revolution began in the 1960s as a solution to world hunger. Norman Borlaug created a variety of wheat that increased production</w:t>
      </w:r>
      <w:r w:rsidR="00432EB2">
        <w:rPr>
          <w:color w:val="000000"/>
        </w:rPr>
        <w:t xml:space="preserve"> which</w:t>
      </w:r>
      <w:r>
        <w:rPr>
          <w:color w:val="000000"/>
        </w:rPr>
        <w:t xml:space="preserve"> eventually won</w:t>
      </w:r>
      <w:r w:rsidR="00432EB2">
        <w:rPr>
          <w:color w:val="000000"/>
        </w:rPr>
        <w:t xml:space="preserve"> him</w:t>
      </w:r>
      <w:r>
        <w:rPr>
          <w:color w:val="000000"/>
        </w:rPr>
        <w:t xml:space="preserve"> a Nobel Peace Prize for helping “provide bread for a hungry world.” Similar work led to the doubling of wheat and rice production in Asia between the 1960s and 1990s. Technology drives the Green Revolution by innovating farming practices; one approach to this is genetically modified (GM) crops. First introduced in the 1990s, GM crops now cover 11% of the world’s arable land in 28 countries</w:t>
      </w:r>
      <w:r w:rsidR="00432EB2">
        <w:rPr>
          <w:color w:val="000000"/>
        </w:rPr>
        <w:t>.</w:t>
      </w:r>
      <w:r>
        <w:rPr>
          <w:color w:val="000000"/>
        </w:rPr>
        <w:t xml:space="preserve"> </w:t>
      </w:r>
      <w:r w:rsidR="00432EB2">
        <w:rPr>
          <w:color w:val="000000"/>
        </w:rPr>
        <w:t xml:space="preserve">GM crops make up </w:t>
      </w:r>
      <w:r>
        <w:rPr>
          <w:color w:val="000000"/>
        </w:rPr>
        <w:t>half of all crops in the US</w:t>
      </w:r>
      <w:r w:rsidR="00432EB2">
        <w:rPr>
          <w:color w:val="000000"/>
        </w:rPr>
        <w:t>, including</w:t>
      </w:r>
      <w:r>
        <w:rPr>
          <w:color w:val="000000"/>
        </w:rPr>
        <w:t xml:space="preserve"> </w:t>
      </w:r>
      <w:r w:rsidR="00432EB2">
        <w:rPr>
          <w:color w:val="000000"/>
        </w:rPr>
        <w:t>90% of corn, cotton, and soybeans (</w:t>
      </w:r>
      <w:r w:rsidR="000763EE">
        <w:rPr>
          <w:color w:val="000000"/>
        </w:rPr>
        <w:t>Folger, n.d.</w:t>
      </w:r>
      <w:r w:rsidR="00432EB2">
        <w:rPr>
          <w:color w:val="000000"/>
        </w:rPr>
        <w:t>).</w:t>
      </w:r>
    </w:p>
    <w:p w14:paraId="3ADFBB4B" w14:textId="2D429EF8" w:rsidR="00AE51F5" w:rsidRDefault="00432EB2" w:rsidP="00BA68C3">
      <w:pPr>
        <w:pStyle w:val="NormalWeb"/>
        <w:spacing w:before="240" w:beforeAutospacing="0" w:after="240" w:afterAutospacing="0"/>
        <w:ind w:left="360"/>
      </w:pPr>
      <w:r>
        <w:t xml:space="preserve">While the Green Revolution may sound like a solution to a food crisis during a time of rapidly growing population, countries in which its practices were first adopted have seen serious negative effects. The Green Revolution </w:t>
      </w:r>
      <w:r w:rsidR="00AE51F5">
        <w:t>re</w:t>
      </w:r>
      <w:r>
        <w:t>placed traditional draught tolerant plants with water intensive cash crops such as sugar cane and wheat (Shiva, 2014). Compared to ecological farming, the Green Revolution uses ten times more water, which has led to the creation of more dams. These dams flood large amounts of land which have sometimes submerged entire villages</w:t>
      </w:r>
      <w:r w:rsidR="00AE51F5">
        <w:t xml:space="preserve"> and</w:t>
      </w:r>
      <w:r>
        <w:t xml:space="preserve"> displac</w:t>
      </w:r>
      <w:r w:rsidR="00AE51F5">
        <w:t>ed</w:t>
      </w:r>
      <w:r>
        <w:t xml:space="preserve"> </w:t>
      </w:r>
      <w:r w:rsidR="00AE51F5">
        <w:t xml:space="preserve">residents (Shiva, 2012). In India, a country where the Green Revolution began, water availability had significantly decreased by the 1980s since 75-95% of the water was going to irrigation (Shiva, 2014). Along with a limited water supply, agricultural </w:t>
      </w:r>
      <w:r w:rsidR="00AE51F5">
        <w:lastRenderedPageBreak/>
        <w:t xml:space="preserve">chemicals leaching into water supplies such as rivers and groundwater have increased cancer rates in agricultural areas (Shiva, 2012). Farmers in areas utilizing Green Revolution practices have seen an increase in pests, resulting in increased pesticide use, an increase in nitrogen fertilizer use with no increase in production, a decrease in soil quality, and an increase in farmer debt (Shiva, 2014). </w:t>
      </w:r>
    </w:p>
    <w:p w14:paraId="3110E772" w14:textId="7F8E16E1" w:rsidR="00313A09" w:rsidRDefault="00884992" w:rsidP="00BA68C3">
      <w:pPr>
        <w:pStyle w:val="NormalWeb"/>
        <w:spacing w:before="240" w:beforeAutospacing="0" w:after="240" w:afterAutospacing="0"/>
        <w:ind w:left="360"/>
        <w:rPr>
          <w:color w:val="000000"/>
        </w:rPr>
      </w:pPr>
      <w:r>
        <w:t>The pressure for cacao farmers to switch from traditional shaded and biodiverse agriculture to shade-less monoculture fits within the theoretical framework of the Green Revolution. Farms utilizing shade-less cacao agriculture</w:t>
      </w:r>
      <w:r w:rsidR="001C2B4A">
        <w:t xml:space="preserve"> can have shorter productive lifetimes,</w:t>
      </w:r>
      <w:r>
        <w:t xml:space="preserve"> </w:t>
      </w:r>
      <w:r w:rsidR="000763EE">
        <w:t>use more agrochemicals</w:t>
      </w:r>
      <w:r w:rsidR="001C2B4A">
        <w:t xml:space="preserve">, and are </w:t>
      </w:r>
      <w:bookmarkStart w:id="3" w:name="_Hlk26287745"/>
      <w:r w:rsidR="001C2B4A">
        <w:t xml:space="preserve">more vulnerable to pests, pathogens, and the effects of climate change </w:t>
      </w:r>
      <w:r w:rsidR="000763EE">
        <w:t>(</w:t>
      </w:r>
      <w:proofErr w:type="spellStart"/>
      <w:r w:rsidR="000763EE">
        <w:t>Useche</w:t>
      </w:r>
      <w:proofErr w:type="spellEnd"/>
      <w:r w:rsidR="000763EE">
        <w:t xml:space="preserve"> &amp; Blare, 2013</w:t>
      </w:r>
      <w:bookmarkEnd w:id="3"/>
      <w:r w:rsidR="000763EE">
        <w:t>).</w:t>
      </w:r>
      <w:r w:rsidR="001C2B4A">
        <w:t xml:space="preserve"> These practices are also responsible for deforestation (Bentley et al., 2004), carbon dioxide </w:t>
      </w:r>
      <w:r w:rsidR="007527F7">
        <w:t>emissions</w:t>
      </w:r>
      <w:r w:rsidR="001C2B4A">
        <w:t xml:space="preserve"> (Harris et al., 2015), and biodiversity loss (Rice &amp; Greenberg, 2000).</w:t>
      </w:r>
      <w:r w:rsidR="00313A09">
        <w:t xml:space="preserve"> Fa</w:t>
      </w:r>
      <w:r w:rsidR="00433B84">
        <w:t xml:space="preserve">rmers have expressed preference for shaded </w:t>
      </w:r>
      <w:r w:rsidR="00313A09">
        <w:t>s</w:t>
      </w:r>
      <w:r w:rsidR="001C2B4A" w:rsidRPr="007A0173">
        <w:t xml:space="preserve">ystems for their ecosystem services such </w:t>
      </w:r>
      <w:r w:rsidR="001C2B4A">
        <w:t xml:space="preserve">as </w:t>
      </w:r>
      <w:r w:rsidR="001C2B4A" w:rsidRPr="007A0173">
        <w:t xml:space="preserve">nutrient cycling, natural pest management, prevention of weed growth, soil quality, and water retention </w:t>
      </w:r>
      <w:r w:rsidR="001C2B4A" w:rsidRPr="007A0173">
        <w:fldChar w:fldCharType="begin"/>
      </w:r>
      <w:r w:rsidR="001C2B4A" w:rsidRPr="007A0173">
        <w:instrText xml:space="preserve"> ADDIN ZOTERO_ITEM CSL_CITATION {"citationID":"CT2hzP0Y","properties":{"formattedCitation":"(Useche &amp; Blare, 2013)","plainCitation":"(Useche &amp; Blare, 2013)","noteIndex":0},"citationItems":[{"id":146,"uris":["http://zotero.org/users/5241905/items/R7XYXUJR"],"uri":["http://zotero.org/users/5241905/items/R7XYXUJR"],"itemData":{"id":146,"type":"article-journal","title":"Traditional vs. modern production systems: Price and nonmarket considerations of cacao producers in Northern Ecuador","container-title":"Ecological Economics","page":"1-10","volume":"93","source":"ScienceDirect","abstract":"Many factors besides profit maximization, such as nonmarket ecological and social benefits, influence smallholder households to adopt a specific agricultural production system or sell in a particular market. Thus, different analytical techniques are needed that take into consideration more than monetary income to fully capture these additional benefits to better understand the production decisions of smallholder farmers. We build on previous work on the household model and shadow wage estimation to develop a shadow wage for Ecuadorian cacao producers that includes these nonmarket benefits. We found that the shadow wage correctly indicated that, on average, these households would prefer to use an agroforestry production system instead of the more profitable modern system because of the nonmarket benefits received from the former system.","DOI":"10.1016/j.ecolecon.2013.03.010","ISSN":"0921-8009","title-short":"Traditional vs. modern production systems","journalAbbreviation":"Ecological Economics","language":"en","author":[{"family":"Useche","given":"Pilar"},{"family":"Blare","given":"Trent"}],"issued":{"date-parts":[["2013",9,1]]}}}],"schema":"https://github.com/citation-style-language/schema/raw/master/csl-citation.json"} </w:instrText>
      </w:r>
      <w:r w:rsidR="001C2B4A" w:rsidRPr="007A0173">
        <w:fldChar w:fldCharType="separate"/>
      </w:r>
      <w:r w:rsidR="001C2B4A" w:rsidRPr="007A0173">
        <w:t>(Useche &amp; Blare, 2013)</w:t>
      </w:r>
      <w:r w:rsidR="001C2B4A" w:rsidRPr="007A0173">
        <w:fldChar w:fldCharType="end"/>
      </w:r>
      <w:r w:rsidR="001C2B4A" w:rsidRPr="007A0173">
        <w:t>.</w:t>
      </w:r>
      <w:r w:rsidR="00313A09">
        <w:t xml:space="preserve"> Region-specific qualitative studies should be carried out on cacao agriculture to determine the best sustainable and productive methods that will benefit farmers, rather than cause them environmental and economic harm. </w:t>
      </w:r>
      <w:r w:rsidR="00313A09" w:rsidRPr="00E728F3">
        <w:rPr>
          <w:color w:val="000000"/>
        </w:rPr>
        <w:t xml:space="preserve">Since there is a lack of literature on the factors that influence agricultural decisions made by small cacao farmers, specifically in Colombia, this research can contribute to </w:t>
      </w:r>
      <w:r w:rsidR="00313A09">
        <w:rPr>
          <w:color w:val="000000"/>
        </w:rPr>
        <w:t xml:space="preserve">the theoretical framework of the Green Revolution and agricultural trends in Latin America. </w:t>
      </w:r>
    </w:p>
    <w:p w14:paraId="61E147B5" w14:textId="77777777" w:rsidR="00313A09" w:rsidRDefault="00313A09" w:rsidP="00BA68C3">
      <w:pPr>
        <w:pStyle w:val="NormalWeb"/>
        <w:spacing w:before="240" w:beforeAutospacing="0" w:after="240" w:afterAutospacing="0"/>
        <w:ind w:left="360"/>
        <w:rPr>
          <w:color w:val="000000"/>
        </w:rPr>
      </w:pPr>
      <w:r w:rsidRPr="00E728F3">
        <w:rPr>
          <w:color w:val="000000"/>
        </w:rPr>
        <w:t xml:space="preserve">The practical framework of my research is the use of the information in Colombian agricultural policy, the cacao market (Colombian or international), specialty chocolate purchasers, agricultural aid programs, and environmental restoration/conservation organizations. My research can be valuable for these parties because agriculture, and specifically agroforestry, varies among ecosystems and cultures throughout the tropics. </w:t>
      </w:r>
      <w:bookmarkStart w:id="4" w:name="_Hlk26288296"/>
      <w:r w:rsidRPr="00E728F3">
        <w:rPr>
          <w:color w:val="000000"/>
        </w:rPr>
        <w:t>Having regionally specific information can guide programs and policy that will be better suited for those they aim to support.   </w:t>
      </w:r>
      <w:bookmarkEnd w:id="4"/>
    </w:p>
    <w:p w14:paraId="765B9BFE" w14:textId="77777777" w:rsidR="000C2D60" w:rsidRPr="00E728F3" w:rsidRDefault="000C2D60"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6FF9748" w14:textId="35AB0D46" w:rsidR="000C2D60" w:rsidRPr="00E728F3" w:rsidRDefault="000C2D60" w:rsidP="00430C2A">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E728F3">
        <w:rPr>
          <w:rFonts w:ascii="Times New Roman" w:hAnsi="Times New Roman"/>
          <w:szCs w:val="24"/>
        </w:rPr>
        <w:t>Explain the significance of this research problem. Why is this research important? What are the potential contributions of your work? How might your work advance scholarship?</w:t>
      </w:r>
    </w:p>
    <w:p w14:paraId="6B3E4616" w14:textId="77777777" w:rsidR="00BA68C3" w:rsidRDefault="00BA68C3"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szCs w:val="24"/>
        </w:rPr>
      </w:pPr>
      <w:r>
        <w:rPr>
          <w:rFonts w:ascii="Times New Roman" w:hAnsi="Times New Roman"/>
          <w:color w:val="000000"/>
          <w:szCs w:val="24"/>
        </w:rPr>
        <w:tab/>
      </w:r>
    </w:p>
    <w:p w14:paraId="22528C16" w14:textId="497E6E73" w:rsidR="000C2D60" w:rsidRPr="00E728F3" w:rsidRDefault="00BA68C3" w:rsidP="00BA68C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00000"/>
          <w:szCs w:val="24"/>
        </w:rPr>
      </w:pPr>
      <w:r>
        <w:rPr>
          <w:rFonts w:ascii="Times New Roman" w:hAnsi="Times New Roman"/>
          <w:color w:val="000000"/>
          <w:szCs w:val="24"/>
        </w:rPr>
        <w:tab/>
      </w:r>
      <w:bookmarkStart w:id="5" w:name="_Hlk26353304"/>
      <w:r w:rsidR="00430C2A" w:rsidRPr="00E728F3">
        <w:rPr>
          <w:rFonts w:ascii="Times New Roman" w:hAnsi="Times New Roman"/>
          <w:color w:val="000000"/>
          <w:szCs w:val="24"/>
        </w:rPr>
        <w:t>With a 1.1 million ton increase in cacao production between 2009 and 2017 and a projected increase in world cacao production (</w:t>
      </w:r>
      <w:proofErr w:type="spellStart"/>
      <w:r w:rsidR="00430C2A" w:rsidRPr="00E728F3">
        <w:rPr>
          <w:rFonts w:ascii="Times New Roman" w:hAnsi="Times New Roman"/>
          <w:color w:val="000000"/>
          <w:szCs w:val="24"/>
        </w:rPr>
        <w:t>ICCO</w:t>
      </w:r>
      <w:r w:rsidR="001C4DA8" w:rsidRPr="00E728F3">
        <w:rPr>
          <w:rFonts w:ascii="Times New Roman" w:hAnsi="Times New Roman"/>
          <w:color w:val="000000"/>
          <w:szCs w:val="24"/>
        </w:rPr>
        <w:t>b</w:t>
      </w:r>
      <w:proofErr w:type="spellEnd"/>
      <w:r w:rsidR="00430C2A" w:rsidRPr="00E728F3">
        <w:rPr>
          <w:rFonts w:ascii="Times New Roman" w:hAnsi="Times New Roman"/>
          <w:color w:val="000000"/>
          <w:szCs w:val="24"/>
        </w:rPr>
        <w:t>), many farmers worldwide have adopted intensive practices of agriculture that cause environmental degradation (Tilman et al, 2002). While there is literature on the biological and ecological aspects of cacao farming (</w:t>
      </w:r>
      <w:proofErr w:type="spellStart"/>
      <w:r w:rsidR="00430C2A" w:rsidRPr="00E728F3">
        <w:rPr>
          <w:rFonts w:ascii="Times New Roman" w:hAnsi="Times New Roman"/>
          <w:color w:val="000000"/>
          <w:szCs w:val="24"/>
        </w:rPr>
        <w:t>Barral</w:t>
      </w:r>
      <w:proofErr w:type="spellEnd"/>
      <w:r w:rsidR="00430C2A" w:rsidRPr="00E728F3">
        <w:rPr>
          <w:rFonts w:ascii="Times New Roman" w:hAnsi="Times New Roman"/>
          <w:color w:val="000000"/>
          <w:szCs w:val="24"/>
        </w:rPr>
        <w:t xml:space="preserve">, et al, 2015; De </w:t>
      </w:r>
      <w:proofErr w:type="spellStart"/>
      <w:r w:rsidR="00430C2A" w:rsidRPr="00E728F3">
        <w:rPr>
          <w:rFonts w:ascii="Times New Roman" w:hAnsi="Times New Roman"/>
          <w:color w:val="000000"/>
          <w:szCs w:val="24"/>
        </w:rPr>
        <w:t>Beenhouwer</w:t>
      </w:r>
      <w:proofErr w:type="spellEnd"/>
      <w:r w:rsidR="00430C2A" w:rsidRPr="00E728F3">
        <w:rPr>
          <w:rFonts w:ascii="Times New Roman" w:hAnsi="Times New Roman"/>
          <w:color w:val="000000"/>
          <w:szCs w:val="24"/>
        </w:rPr>
        <w:t xml:space="preserve"> et al</w:t>
      </w:r>
      <w:r w:rsidR="00F66286">
        <w:rPr>
          <w:rFonts w:ascii="Times New Roman" w:hAnsi="Times New Roman"/>
          <w:color w:val="000000"/>
          <w:szCs w:val="24"/>
        </w:rPr>
        <w:t>.</w:t>
      </w:r>
      <w:r w:rsidR="00430C2A" w:rsidRPr="00E728F3">
        <w:rPr>
          <w:rFonts w:ascii="Times New Roman" w:hAnsi="Times New Roman"/>
          <w:color w:val="000000"/>
          <w:szCs w:val="24"/>
        </w:rPr>
        <w:t xml:space="preserve">, 2013; </w:t>
      </w:r>
      <w:proofErr w:type="spellStart"/>
      <w:r w:rsidR="00430C2A" w:rsidRPr="00E728F3">
        <w:rPr>
          <w:rFonts w:ascii="Times New Roman" w:hAnsi="Times New Roman"/>
          <w:color w:val="000000"/>
          <w:szCs w:val="24"/>
        </w:rPr>
        <w:t>Bisseleua</w:t>
      </w:r>
      <w:proofErr w:type="spellEnd"/>
      <w:r w:rsidR="00430C2A" w:rsidRPr="00E728F3">
        <w:rPr>
          <w:rFonts w:ascii="Times New Roman" w:hAnsi="Times New Roman"/>
          <w:color w:val="000000"/>
          <w:szCs w:val="24"/>
        </w:rPr>
        <w:t xml:space="preserve"> et al</w:t>
      </w:r>
      <w:r w:rsidR="00F66286">
        <w:rPr>
          <w:rFonts w:ascii="Times New Roman" w:hAnsi="Times New Roman"/>
          <w:color w:val="000000"/>
          <w:szCs w:val="24"/>
        </w:rPr>
        <w:t>.</w:t>
      </w:r>
      <w:r w:rsidR="00430C2A" w:rsidRPr="00E728F3">
        <w:rPr>
          <w:rFonts w:ascii="Times New Roman" w:hAnsi="Times New Roman"/>
          <w:color w:val="000000"/>
          <w:szCs w:val="24"/>
        </w:rPr>
        <w:t xml:space="preserve">, 2009), there is a lack of research that focuses on social aspects that motivate cacao farmers to use traditional biodiverse farming or adopt monoculture principles. Knowing specific regional and cultural factors that motivate farming styles can lead to aid programs, regulations, and outreach that encourage sustainable, biodiverse agriculture while conserving unique varieties of cacao. Since cultures within cacao-growing regions vary greatly, stakeholders, including processing plants, cacao buyers, chocolate companies, and environmental organizations, can benefit from </w:t>
      </w:r>
      <w:r w:rsidR="00430C2A" w:rsidRPr="00E728F3">
        <w:rPr>
          <w:rFonts w:ascii="Times New Roman" w:hAnsi="Times New Roman"/>
          <w:color w:val="000000"/>
          <w:szCs w:val="24"/>
        </w:rPr>
        <w:lastRenderedPageBreak/>
        <w:t>understanding a specific region’s cacao growing culture.</w:t>
      </w:r>
    </w:p>
    <w:bookmarkEnd w:id="5"/>
    <w:p w14:paraId="542FC48B" w14:textId="77777777" w:rsidR="004F3CF7" w:rsidRPr="00E728F3" w:rsidRDefault="004F3CF7"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szCs w:val="24"/>
        </w:rPr>
      </w:pPr>
    </w:p>
    <w:p w14:paraId="6E5E860A" w14:textId="4D18DFF4" w:rsidR="0040781D" w:rsidRPr="00E728F3" w:rsidRDefault="00BA68C3" w:rsidP="00BA68C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00000"/>
          <w:szCs w:val="24"/>
        </w:rPr>
      </w:pPr>
      <w:r>
        <w:rPr>
          <w:rFonts w:ascii="Times New Roman" w:hAnsi="Times New Roman"/>
          <w:color w:val="000000"/>
          <w:szCs w:val="24"/>
        </w:rPr>
        <w:tab/>
      </w:r>
      <w:r w:rsidR="0040781D" w:rsidRPr="00E728F3">
        <w:rPr>
          <w:rFonts w:ascii="Times New Roman" w:hAnsi="Times New Roman"/>
          <w:color w:val="000000"/>
          <w:szCs w:val="24"/>
        </w:rPr>
        <w:t xml:space="preserve">Colombia has a unique cacao market; most cacao producing nations export a majority of their beans outside of cacao-growing regions, but Colombia’s cacao production is focused on meeting domestic demands. Chocolate is a staple of Colombians’ diets and is commonly consumed as chocolate de mesa, or drinking chocolate, which typically consists of cacao solids, palm oil, sugar, and flavors such as vanilla, cinnamon, or cloves. Along with chocolate de mesa, Colombians consume chocolate candy bars that are predominantly produced by two companies: Casa </w:t>
      </w:r>
      <w:proofErr w:type="spellStart"/>
      <w:r w:rsidR="0040781D" w:rsidRPr="00E728F3">
        <w:rPr>
          <w:rFonts w:ascii="Times New Roman" w:hAnsi="Times New Roman"/>
          <w:color w:val="000000"/>
          <w:szCs w:val="24"/>
        </w:rPr>
        <w:t>Luker</w:t>
      </w:r>
      <w:proofErr w:type="spellEnd"/>
      <w:r w:rsidR="0040781D" w:rsidRPr="00E728F3">
        <w:rPr>
          <w:rFonts w:ascii="Times New Roman" w:hAnsi="Times New Roman"/>
          <w:color w:val="000000"/>
          <w:szCs w:val="24"/>
        </w:rPr>
        <w:t xml:space="preserve"> and </w:t>
      </w:r>
      <w:proofErr w:type="spellStart"/>
      <w:r w:rsidR="0040781D" w:rsidRPr="00E728F3">
        <w:rPr>
          <w:rFonts w:ascii="Times New Roman" w:hAnsi="Times New Roman"/>
          <w:color w:val="000000"/>
          <w:szCs w:val="24"/>
        </w:rPr>
        <w:t>Nutresa</w:t>
      </w:r>
      <w:proofErr w:type="spellEnd"/>
      <w:r w:rsidR="00DB5BAE" w:rsidRPr="00E728F3">
        <w:rPr>
          <w:rFonts w:ascii="Times New Roman" w:hAnsi="Times New Roman"/>
          <w:color w:val="000000"/>
          <w:szCs w:val="24"/>
        </w:rPr>
        <w:t xml:space="preserve"> </w:t>
      </w:r>
      <w:r w:rsidR="00DB5BAE" w:rsidRPr="00E728F3">
        <w:rPr>
          <w:rFonts w:ascii="Times New Roman" w:hAnsi="Times New Roman"/>
          <w:color w:val="000000"/>
          <w:szCs w:val="24"/>
        </w:rPr>
        <w:fldChar w:fldCharType="begin"/>
      </w:r>
      <w:r w:rsidR="00DB5BAE" w:rsidRPr="00E728F3">
        <w:rPr>
          <w:rFonts w:ascii="Times New Roman" w:hAnsi="Times New Roman"/>
          <w:color w:val="000000"/>
          <w:szCs w:val="24"/>
        </w:rPr>
        <w:instrText xml:space="preserve"> ADDIN ZOTERO_ITEM CSL_CITATION {"citationID":"ovPLNqSU","properties":{"formattedCitation":"(Benjamin et al., 2018)","plainCitation":"(Benjamin et al., 2018)","noteIndex":0},"citationItems":[{"id":65,"uris":["http://zotero.org/users/5241905/items/KXYRZJ9B"],"uri":["http://zotero.org/users/5241905/items/KXYRZJ9B"],"itemData":{"id":65,"type":"article-journal","title":"AN ANALYSIS OF THE SUPPLY CHAIN OF CACAO IN COLOMBIA","container-title":"5785","source":"DataCite","URL":"http://rgdoi.net/10.13140/RG.2.2.19395.04645","DOI":"10.13140/rg.2.2.19395.04645","language":"en","author":[{"family":"Benjamin","given":"Tamara"},{"family":"Lundy","given":"Mark M."},{"family":"Abbott","given":"Philip C."},{"family":"Burniske","given":"Gary"},{"family":"Croft","given":"Marcia"},{"family":"Fenton","given":"Marieke C."},{"family":"Kelly","given":"Colleen"},{"family":"Camayo","given":"Fernando Rodriguez"},{"family":"Wilcox","given":"Michael"}],"issued":{"date-parts":[["2018"]]},"accessed":{"date-parts":[["2019",10,9]]}}}],"schema":"https://github.com/citation-style-language/schema/raw/master/csl-citation.json"} </w:instrText>
      </w:r>
      <w:r w:rsidR="00DB5BAE" w:rsidRPr="00E728F3">
        <w:rPr>
          <w:rFonts w:ascii="Times New Roman" w:hAnsi="Times New Roman"/>
          <w:color w:val="000000"/>
          <w:szCs w:val="24"/>
        </w:rPr>
        <w:fldChar w:fldCharType="separate"/>
      </w:r>
      <w:r w:rsidR="00DB5BAE" w:rsidRPr="00E728F3">
        <w:rPr>
          <w:rFonts w:ascii="Times New Roman" w:hAnsi="Times New Roman"/>
          <w:szCs w:val="24"/>
        </w:rPr>
        <w:t>(Benjamin et al., 2018)</w:t>
      </w:r>
      <w:r w:rsidR="00DB5BAE" w:rsidRPr="00E728F3">
        <w:rPr>
          <w:rFonts w:ascii="Times New Roman" w:hAnsi="Times New Roman"/>
          <w:color w:val="000000"/>
          <w:szCs w:val="24"/>
        </w:rPr>
        <w:fldChar w:fldCharType="end"/>
      </w:r>
      <w:r w:rsidR="0040781D" w:rsidRPr="00E728F3">
        <w:rPr>
          <w:rFonts w:ascii="Times New Roman" w:hAnsi="Times New Roman"/>
          <w:color w:val="000000"/>
          <w:szCs w:val="24"/>
        </w:rPr>
        <w:t xml:space="preserve">. </w:t>
      </w:r>
      <w:r w:rsidR="00DB5BAE" w:rsidRPr="00E728F3">
        <w:rPr>
          <w:rFonts w:ascii="Times New Roman" w:hAnsi="Times New Roman"/>
          <w:color w:val="000000"/>
          <w:szCs w:val="24"/>
        </w:rPr>
        <w:t xml:space="preserve">The production and consumption of cacao within Colombia creates a unique market. The domination of the Colombian chocolate market by two large companies could leave small cacao farmers vulnerable to the loss of economic and environmental sustainability, which emphasizes the importance of gaining regional and cultural information on cacao farmer preferences.   </w:t>
      </w:r>
    </w:p>
    <w:p w14:paraId="5ED434AC" w14:textId="77777777" w:rsidR="00430C2A" w:rsidRPr="00E728F3" w:rsidRDefault="00430C2A"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07E14ED" w14:textId="0DF58826" w:rsidR="000C2D60" w:rsidRPr="00E728F3" w:rsidRDefault="000C2D60" w:rsidP="00430C2A">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E728F3">
        <w:rPr>
          <w:rFonts w:ascii="Times New Roman" w:hAnsi="Times New Roman"/>
          <w:szCs w:val="24"/>
        </w:rPr>
        <w:t>Summarize your study design</w:t>
      </w:r>
      <w:r w:rsidR="0037282D" w:rsidRPr="00E728F3">
        <w:rPr>
          <w:rStyle w:val="EndnoteReference"/>
          <w:rFonts w:ascii="Times New Roman" w:hAnsi="Times New Roman"/>
          <w:szCs w:val="24"/>
        </w:rPr>
        <w:endnoteReference w:id="2"/>
      </w:r>
      <w:r w:rsidRPr="00E728F3">
        <w:rPr>
          <w:rFonts w:ascii="Times New Roman" w:hAnsi="Times New Roman"/>
          <w:szCs w:val="24"/>
        </w:rPr>
        <w:t>. If applicable, identify the key variables in your study. What is their relationship to each other? For example, which variables are you considering as independent (explanatory) and dependent (response)?</w:t>
      </w:r>
    </w:p>
    <w:p w14:paraId="4AF5F060" w14:textId="77777777" w:rsidR="00430C2A" w:rsidRPr="00E728F3" w:rsidRDefault="00430C2A" w:rsidP="00430C2A">
      <w:pPr>
        <w:pStyle w:val="NormalWeb"/>
        <w:spacing w:before="0" w:beforeAutospacing="0" w:after="240" w:afterAutospacing="0"/>
        <w:ind w:left="360"/>
        <w:rPr>
          <w:color w:val="000000"/>
        </w:rPr>
      </w:pPr>
    </w:p>
    <w:p w14:paraId="0DD03A7D" w14:textId="65336638" w:rsidR="00DD6080" w:rsidRPr="00BA68C3" w:rsidRDefault="00BA68C3" w:rsidP="00BA68C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ab/>
      </w:r>
      <w:r w:rsidR="00DD6080" w:rsidRPr="00BA68C3">
        <w:rPr>
          <w:rFonts w:ascii="Times New Roman" w:hAnsi="Times New Roman"/>
          <w:szCs w:val="24"/>
        </w:rPr>
        <w:t xml:space="preserve">My study will involve gathering information on the cacao industry in South America and Colombia, which includes price differentiation for bean quality, export and import quantities, importance of cacao to the Colombian economy, and government programs designed to aid cacao production. Information on varieties of cacao grown in Colombia will also be gathered. I will research the pros and cons of agricultural styles such as agroforestry and monoculture. Aspects include pest management, ecosystem services, income diversification, and spiritual importance. I will </w:t>
      </w:r>
      <w:r w:rsidR="00F433D4">
        <w:rPr>
          <w:rFonts w:ascii="Times New Roman" w:hAnsi="Times New Roman"/>
          <w:szCs w:val="24"/>
        </w:rPr>
        <w:t xml:space="preserve">hire </w:t>
      </w:r>
      <w:proofErr w:type="gramStart"/>
      <w:r w:rsidR="00F433D4">
        <w:rPr>
          <w:rFonts w:ascii="Times New Roman" w:hAnsi="Times New Roman"/>
          <w:szCs w:val="24"/>
        </w:rPr>
        <w:t xml:space="preserve">a </w:t>
      </w:r>
      <w:r w:rsidR="00DD6080" w:rsidRPr="00BA68C3">
        <w:rPr>
          <w:rFonts w:ascii="Times New Roman" w:hAnsi="Times New Roman"/>
          <w:szCs w:val="24"/>
        </w:rPr>
        <w:t xml:space="preserve"> Colombia</w:t>
      </w:r>
      <w:r w:rsidR="00F433D4">
        <w:rPr>
          <w:rFonts w:ascii="Times New Roman" w:hAnsi="Times New Roman"/>
          <w:szCs w:val="24"/>
        </w:rPr>
        <w:t>n</w:t>
      </w:r>
      <w:proofErr w:type="gramEnd"/>
      <w:r w:rsidR="00DD6080" w:rsidRPr="00BA68C3">
        <w:rPr>
          <w:rFonts w:ascii="Times New Roman" w:hAnsi="Times New Roman"/>
          <w:szCs w:val="24"/>
        </w:rPr>
        <w:t xml:space="preserve"> to collect qualitative</w:t>
      </w:r>
      <w:r w:rsidR="00F433D4">
        <w:rPr>
          <w:rFonts w:ascii="Times New Roman" w:hAnsi="Times New Roman"/>
          <w:szCs w:val="24"/>
        </w:rPr>
        <w:t xml:space="preserve"> and quantitative</w:t>
      </w:r>
      <w:r w:rsidR="00DD6080" w:rsidRPr="00BA68C3">
        <w:rPr>
          <w:rFonts w:ascii="Times New Roman" w:hAnsi="Times New Roman"/>
          <w:szCs w:val="24"/>
        </w:rPr>
        <w:t xml:space="preserve"> data on the factors influencing farmers’ agricultural decisions. I will collect this data through surveys of </w:t>
      </w:r>
      <w:r w:rsidR="00F433D4">
        <w:rPr>
          <w:rFonts w:ascii="Times New Roman" w:hAnsi="Times New Roman"/>
          <w:szCs w:val="24"/>
        </w:rPr>
        <w:t>50</w:t>
      </w:r>
      <w:r w:rsidR="00DD6080" w:rsidRPr="00BA68C3">
        <w:rPr>
          <w:rFonts w:ascii="Times New Roman" w:hAnsi="Times New Roman"/>
          <w:szCs w:val="24"/>
        </w:rPr>
        <w:t xml:space="preserve"> farmers and semi-structured interviews of 3-7 cacao farmers. </w:t>
      </w:r>
      <w:r w:rsidR="00F433D4">
        <w:rPr>
          <w:rFonts w:ascii="Times New Roman" w:hAnsi="Times New Roman"/>
          <w:szCs w:val="24"/>
        </w:rPr>
        <w:t>I</w:t>
      </w:r>
      <w:r w:rsidR="009A7BA1" w:rsidRPr="00BA68C3">
        <w:rPr>
          <w:rFonts w:ascii="Times New Roman" w:hAnsi="Times New Roman"/>
          <w:szCs w:val="24"/>
        </w:rPr>
        <w:t>ndividuals who have decision-making authority on farm operations, regardless of land ownership</w:t>
      </w:r>
      <w:r w:rsidR="00F433D4">
        <w:rPr>
          <w:rFonts w:ascii="Times New Roman" w:hAnsi="Times New Roman"/>
          <w:szCs w:val="24"/>
        </w:rPr>
        <w:t xml:space="preserve"> will be surveyed and interviewed</w:t>
      </w:r>
      <w:r w:rsidR="009A7BA1" w:rsidRPr="00BA68C3">
        <w:rPr>
          <w:rFonts w:ascii="Times New Roman" w:hAnsi="Times New Roman"/>
          <w:szCs w:val="24"/>
        </w:rPr>
        <w:t xml:space="preserve">. </w:t>
      </w:r>
      <w:r w:rsidR="00DD6080" w:rsidRPr="00BA68C3">
        <w:rPr>
          <w:rFonts w:ascii="Times New Roman" w:hAnsi="Times New Roman"/>
          <w:szCs w:val="24"/>
        </w:rPr>
        <w:t xml:space="preserve">With limited time and resources, I hope to gain access to, and participation from, </w:t>
      </w:r>
      <w:r w:rsidR="00F433D4">
        <w:rPr>
          <w:rFonts w:ascii="Times New Roman" w:hAnsi="Times New Roman"/>
          <w:szCs w:val="24"/>
        </w:rPr>
        <w:t>50</w:t>
      </w:r>
      <w:r w:rsidR="00DD6080" w:rsidRPr="00BA68C3">
        <w:rPr>
          <w:rFonts w:ascii="Times New Roman" w:hAnsi="Times New Roman"/>
          <w:szCs w:val="24"/>
        </w:rPr>
        <w:t xml:space="preserve"> farmers. Due to time restraints and my limited Spanish ability, I will limit my number of in-depth interviews but include open ended questions on surveys to allow for more robust data. To facilitate this process, I will use a Spanish translator during the interviews. I will also interview several direct-trade chocolate companies that promote their chocolate as single origin, organic, eco-friendly, and/or fair trade to compare their view of cacao agricultural practices in Colombia. </w:t>
      </w:r>
    </w:p>
    <w:p w14:paraId="1F74CF3B" w14:textId="77777777" w:rsidR="00430C2A" w:rsidRPr="00E728F3" w:rsidRDefault="00430C2A" w:rsidP="00430C2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3993583" w14:textId="7BCE27D1" w:rsidR="00DE4D90" w:rsidRPr="00E728F3" w:rsidRDefault="00DE4D90" w:rsidP="00FF1A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D026913" w14:textId="58136BD0" w:rsidR="000D2FFF" w:rsidRPr="00E728F3" w:rsidRDefault="00103893" w:rsidP="00430C2A">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E728F3">
        <w:rPr>
          <w:rFonts w:ascii="Times New Roman" w:hAnsi="Times New Roman"/>
          <w:szCs w:val="24"/>
        </w:rPr>
        <w:t>Describe the data that will be the foundation of your thesis. Will you use existing data</w:t>
      </w:r>
      <w:r w:rsidR="00693744" w:rsidRPr="00E728F3">
        <w:rPr>
          <w:rFonts w:ascii="Times New Roman" w:hAnsi="Times New Roman"/>
          <w:szCs w:val="24"/>
        </w:rPr>
        <w:t xml:space="preserve">, </w:t>
      </w:r>
      <w:r w:rsidRPr="00E728F3">
        <w:rPr>
          <w:rFonts w:ascii="Times New Roman" w:hAnsi="Times New Roman"/>
          <w:szCs w:val="24"/>
        </w:rPr>
        <w:t>or gather new data</w:t>
      </w:r>
      <w:r w:rsidR="00693744" w:rsidRPr="00E728F3">
        <w:rPr>
          <w:rFonts w:ascii="Times New Roman" w:hAnsi="Times New Roman"/>
          <w:szCs w:val="24"/>
        </w:rPr>
        <w:t xml:space="preserve"> (or both)</w:t>
      </w:r>
      <w:r w:rsidR="0037282D" w:rsidRPr="00E728F3">
        <w:rPr>
          <w:rFonts w:ascii="Times New Roman" w:hAnsi="Times New Roman"/>
          <w:szCs w:val="24"/>
        </w:rPr>
        <w:t>? D</w:t>
      </w:r>
      <w:r w:rsidR="00DE4D90" w:rsidRPr="00E728F3">
        <w:rPr>
          <w:rFonts w:ascii="Times New Roman" w:hAnsi="Times New Roman"/>
          <w:szCs w:val="24"/>
        </w:rPr>
        <w:t xml:space="preserve">escribe the process of acquiring or </w:t>
      </w:r>
      <w:r w:rsidR="00693744" w:rsidRPr="00E728F3">
        <w:rPr>
          <w:rFonts w:ascii="Times New Roman" w:hAnsi="Times New Roman"/>
          <w:szCs w:val="24"/>
        </w:rPr>
        <w:t xml:space="preserve">collecting </w:t>
      </w:r>
      <w:r w:rsidR="00DE4D90" w:rsidRPr="00E728F3">
        <w:rPr>
          <w:rFonts w:ascii="Times New Roman" w:hAnsi="Times New Roman"/>
          <w:szCs w:val="24"/>
        </w:rPr>
        <w:t>data</w:t>
      </w:r>
      <w:r w:rsidR="0037282D" w:rsidRPr="00E728F3">
        <w:rPr>
          <w:rStyle w:val="EndnoteReference"/>
          <w:rFonts w:ascii="Times New Roman" w:hAnsi="Times New Roman"/>
          <w:szCs w:val="24"/>
        </w:rPr>
        <w:endnoteReference w:id="3"/>
      </w:r>
      <w:r w:rsidR="00DE4D90" w:rsidRPr="00E728F3">
        <w:rPr>
          <w:rFonts w:ascii="Times New Roman" w:hAnsi="Times New Roman"/>
          <w:szCs w:val="24"/>
        </w:rPr>
        <w:t xml:space="preserve">. </w:t>
      </w:r>
    </w:p>
    <w:p w14:paraId="33C7C4F1" w14:textId="77777777" w:rsidR="00430C2A" w:rsidRPr="00E728F3" w:rsidRDefault="00430C2A" w:rsidP="00430C2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szCs w:val="24"/>
        </w:rPr>
      </w:pPr>
      <w:r w:rsidRPr="00E728F3">
        <w:rPr>
          <w:rFonts w:ascii="Times New Roman" w:hAnsi="Times New Roman"/>
          <w:color w:val="000000"/>
          <w:szCs w:val="24"/>
        </w:rPr>
        <w:t> </w:t>
      </w:r>
    </w:p>
    <w:p w14:paraId="4C59EB0C" w14:textId="3C8F132F" w:rsidR="00A723EE" w:rsidRPr="00E728F3" w:rsidRDefault="00A723EE" w:rsidP="00A723EE">
      <w:pPr>
        <w:ind w:left="360"/>
        <w:rPr>
          <w:rFonts w:ascii="Times New Roman" w:hAnsi="Times New Roman"/>
          <w:szCs w:val="24"/>
        </w:rPr>
      </w:pPr>
      <w:r w:rsidRPr="00E728F3">
        <w:rPr>
          <w:rFonts w:ascii="Times New Roman" w:hAnsi="Times New Roman"/>
          <w:szCs w:val="24"/>
        </w:rPr>
        <w:t xml:space="preserve">The foundation of my thesis will be previous literature on tropical agroforestry systems, market data on Colombian and international cacao supply, economic data on the Colombian cacao market, and answers to my survey and interview questions. I </w:t>
      </w:r>
      <w:r w:rsidRPr="00E728F3">
        <w:rPr>
          <w:rFonts w:ascii="Times New Roman" w:hAnsi="Times New Roman"/>
          <w:szCs w:val="24"/>
        </w:rPr>
        <w:lastRenderedPageBreak/>
        <w:t xml:space="preserve">will acquire this data through semi-structured interviews </w:t>
      </w:r>
      <w:r w:rsidR="00F433D4">
        <w:rPr>
          <w:rFonts w:ascii="Times New Roman" w:hAnsi="Times New Roman"/>
          <w:szCs w:val="24"/>
        </w:rPr>
        <w:t xml:space="preserve">via video chat </w:t>
      </w:r>
      <w:r w:rsidRPr="00E728F3">
        <w:rPr>
          <w:rFonts w:ascii="Times New Roman" w:hAnsi="Times New Roman"/>
          <w:szCs w:val="24"/>
        </w:rPr>
        <w:t xml:space="preserve">and surveys in Colombia. </w:t>
      </w:r>
    </w:p>
    <w:p w14:paraId="6F0B0909" w14:textId="15668C6B" w:rsidR="00A723EE" w:rsidRPr="00E728F3" w:rsidRDefault="00A723EE" w:rsidP="00A723EE">
      <w:pPr>
        <w:ind w:left="360"/>
        <w:rPr>
          <w:rFonts w:ascii="Times New Roman" w:hAnsi="Times New Roman"/>
          <w:szCs w:val="24"/>
        </w:rPr>
      </w:pPr>
    </w:p>
    <w:p w14:paraId="1A2598F3" w14:textId="5644D097" w:rsidR="00A723EE" w:rsidRPr="00E728F3" w:rsidRDefault="00A723EE" w:rsidP="00A723EE">
      <w:pPr>
        <w:ind w:left="360"/>
        <w:rPr>
          <w:rFonts w:ascii="Times New Roman" w:hAnsi="Times New Roman"/>
          <w:szCs w:val="24"/>
        </w:rPr>
      </w:pPr>
      <w:r w:rsidRPr="00E728F3">
        <w:rPr>
          <w:rFonts w:ascii="Times New Roman" w:hAnsi="Times New Roman"/>
          <w:szCs w:val="24"/>
        </w:rPr>
        <w:t>The following is a draft of survey questions:</w:t>
      </w:r>
    </w:p>
    <w:p w14:paraId="78F40FD6" w14:textId="77777777" w:rsidR="000B50D9" w:rsidRPr="00E728F3" w:rsidRDefault="000B50D9" w:rsidP="00BA68C3">
      <w:pPr>
        <w:ind w:firstLine="360"/>
        <w:rPr>
          <w:rFonts w:ascii="Times New Roman" w:hAnsi="Times New Roman"/>
          <w:szCs w:val="24"/>
        </w:rPr>
      </w:pPr>
      <w:r w:rsidRPr="00E728F3">
        <w:rPr>
          <w:rFonts w:ascii="Times New Roman" w:hAnsi="Times New Roman"/>
          <w:szCs w:val="24"/>
        </w:rPr>
        <w:t>How large is your farm?</w:t>
      </w:r>
    </w:p>
    <w:p w14:paraId="461079A1" w14:textId="77777777" w:rsidR="000B50D9" w:rsidRPr="00E728F3" w:rsidRDefault="000B50D9" w:rsidP="00BA68C3">
      <w:pPr>
        <w:ind w:firstLine="360"/>
        <w:rPr>
          <w:rFonts w:ascii="Times New Roman" w:hAnsi="Times New Roman"/>
          <w:szCs w:val="24"/>
        </w:rPr>
      </w:pPr>
      <w:r w:rsidRPr="00E728F3">
        <w:rPr>
          <w:rFonts w:ascii="Times New Roman" w:hAnsi="Times New Roman"/>
          <w:szCs w:val="24"/>
        </w:rPr>
        <w:t>How long has the farm been in your family?</w:t>
      </w:r>
    </w:p>
    <w:p w14:paraId="0116FD1E" w14:textId="77777777" w:rsidR="000B50D9" w:rsidRPr="00E728F3" w:rsidRDefault="000B50D9" w:rsidP="00BA68C3">
      <w:pPr>
        <w:ind w:firstLine="360"/>
        <w:rPr>
          <w:rFonts w:ascii="Times New Roman" w:hAnsi="Times New Roman"/>
          <w:szCs w:val="24"/>
        </w:rPr>
      </w:pPr>
      <w:r w:rsidRPr="00E728F3">
        <w:rPr>
          <w:rFonts w:ascii="Times New Roman" w:hAnsi="Times New Roman"/>
          <w:szCs w:val="24"/>
        </w:rPr>
        <w:t>How long has cacao been grown on the farm?</w:t>
      </w:r>
    </w:p>
    <w:p w14:paraId="69F92364" w14:textId="77777777" w:rsidR="000B50D9" w:rsidRPr="00E728F3" w:rsidRDefault="000B50D9" w:rsidP="00BA68C3">
      <w:pPr>
        <w:ind w:firstLine="360"/>
        <w:rPr>
          <w:rFonts w:ascii="Times New Roman" w:hAnsi="Times New Roman"/>
          <w:szCs w:val="24"/>
        </w:rPr>
      </w:pPr>
      <w:r w:rsidRPr="00E728F3">
        <w:rPr>
          <w:rFonts w:ascii="Times New Roman" w:hAnsi="Times New Roman"/>
          <w:szCs w:val="24"/>
        </w:rPr>
        <w:t>How old are most of your cacao trees?</w:t>
      </w:r>
    </w:p>
    <w:p w14:paraId="15CF95B7" w14:textId="77777777" w:rsidR="000B50D9" w:rsidRPr="00E728F3" w:rsidRDefault="000B50D9" w:rsidP="00BA68C3">
      <w:pPr>
        <w:ind w:firstLine="360"/>
        <w:rPr>
          <w:rFonts w:ascii="Times New Roman" w:hAnsi="Times New Roman"/>
          <w:szCs w:val="24"/>
        </w:rPr>
      </w:pPr>
      <w:r w:rsidRPr="00E728F3">
        <w:rPr>
          <w:rFonts w:ascii="Times New Roman" w:hAnsi="Times New Roman"/>
          <w:szCs w:val="24"/>
        </w:rPr>
        <w:t>Is cacao your primary crop?</w:t>
      </w:r>
    </w:p>
    <w:p w14:paraId="57AF3903" w14:textId="77777777" w:rsidR="000B50D9" w:rsidRPr="00E728F3" w:rsidRDefault="000B50D9" w:rsidP="00BA68C3">
      <w:pPr>
        <w:ind w:firstLine="360"/>
        <w:rPr>
          <w:rFonts w:ascii="Times New Roman" w:hAnsi="Times New Roman"/>
          <w:szCs w:val="24"/>
        </w:rPr>
      </w:pPr>
      <w:r w:rsidRPr="00E728F3">
        <w:rPr>
          <w:rFonts w:ascii="Times New Roman" w:hAnsi="Times New Roman"/>
          <w:szCs w:val="24"/>
        </w:rPr>
        <w:t>How many other plant species do you grow to sell?</w:t>
      </w:r>
    </w:p>
    <w:p w14:paraId="079C4E89" w14:textId="77777777" w:rsidR="00BA68C3" w:rsidRDefault="000B50D9" w:rsidP="00BA68C3">
      <w:pPr>
        <w:ind w:firstLine="360"/>
        <w:rPr>
          <w:rFonts w:ascii="Times New Roman" w:hAnsi="Times New Roman"/>
          <w:szCs w:val="24"/>
        </w:rPr>
      </w:pPr>
      <w:r w:rsidRPr="00E728F3">
        <w:rPr>
          <w:rFonts w:ascii="Times New Roman" w:hAnsi="Times New Roman"/>
          <w:szCs w:val="24"/>
        </w:rPr>
        <w:t>How many plant species do you grow only for family consumption?</w:t>
      </w:r>
    </w:p>
    <w:p w14:paraId="6DFA91D9" w14:textId="3F0D9866" w:rsidR="00BA68C3" w:rsidRDefault="000B50D9" w:rsidP="00BA68C3">
      <w:pPr>
        <w:ind w:left="360"/>
        <w:rPr>
          <w:rFonts w:ascii="Times New Roman" w:hAnsi="Times New Roman"/>
          <w:szCs w:val="24"/>
        </w:rPr>
      </w:pPr>
      <w:r w:rsidRPr="00E728F3">
        <w:rPr>
          <w:rFonts w:ascii="Times New Roman" w:hAnsi="Times New Roman"/>
          <w:szCs w:val="24"/>
        </w:rPr>
        <w:t>Biodiverse, forest farming is necessary for providing food for family consumption (strongly agree-strongly disagree)</w:t>
      </w:r>
    </w:p>
    <w:p w14:paraId="1FAEB2F8" w14:textId="422058C7" w:rsidR="000B50D9" w:rsidRPr="00E728F3" w:rsidRDefault="00BA68C3" w:rsidP="00BA68C3">
      <w:pPr>
        <w:ind w:left="720" w:firstLine="720"/>
        <w:rPr>
          <w:rFonts w:ascii="Times New Roman" w:hAnsi="Times New Roman"/>
          <w:szCs w:val="24"/>
        </w:rPr>
      </w:pPr>
      <w:r>
        <w:rPr>
          <w:rFonts w:ascii="Times New Roman" w:hAnsi="Times New Roman"/>
          <w:szCs w:val="24"/>
        </w:rPr>
        <w:t>D</w:t>
      </w:r>
      <w:r w:rsidR="000B50D9" w:rsidRPr="00E728F3">
        <w:rPr>
          <w:rFonts w:ascii="Times New Roman" w:hAnsi="Times New Roman"/>
          <w:szCs w:val="24"/>
        </w:rPr>
        <w:t>o you incorporate timber trees in fields?</w:t>
      </w:r>
    </w:p>
    <w:p w14:paraId="0C149C7A" w14:textId="77777777" w:rsidR="000B50D9" w:rsidRPr="00E728F3" w:rsidRDefault="000B50D9" w:rsidP="000B50D9">
      <w:pPr>
        <w:rPr>
          <w:rFonts w:ascii="Times New Roman" w:hAnsi="Times New Roman"/>
          <w:szCs w:val="24"/>
        </w:rPr>
      </w:pPr>
      <w:r w:rsidRPr="00E728F3">
        <w:rPr>
          <w:rFonts w:ascii="Times New Roman" w:hAnsi="Times New Roman"/>
          <w:szCs w:val="24"/>
        </w:rPr>
        <w:tab/>
        <w:t>If so</w:t>
      </w:r>
    </w:p>
    <w:p w14:paraId="0DC3B9A2" w14:textId="77777777" w:rsidR="000B50D9" w:rsidRPr="00E728F3" w:rsidRDefault="000B50D9" w:rsidP="000B50D9">
      <w:pPr>
        <w:rPr>
          <w:rFonts w:ascii="Times New Roman" w:hAnsi="Times New Roman"/>
          <w:szCs w:val="24"/>
        </w:rPr>
      </w:pPr>
      <w:r w:rsidRPr="00E728F3">
        <w:rPr>
          <w:rFonts w:ascii="Times New Roman" w:hAnsi="Times New Roman"/>
          <w:szCs w:val="24"/>
        </w:rPr>
        <w:tab/>
        <w:t>For income</w:t>
      </w:r>
    </w:p>
    <w:p w14:paraId="28B53001" w14:textId="77777777" w:rsidR="000B50D9" w:rsidRPr="00E728F3" w:rsidRDefault="000B50D9" w:rsidP="000B50D9">
      <w:pPr>
        <w:rPr>
          <w:rFonts w:ascii="Times New Roman" w:hAnsi="Times New Roman"/>
          <w:szCs w:val="24"/>
        </w:rPr>
      </w:pPr>
      <w:r w:rsidRPr="00E728F3">
        <w:rPr>
          <w:rFonts w:ascii="Times New Roman" w:hAnsi="Times New Roman"/>
          <w:szCs w:val="24"/>
        </w:rPr>
        <w:tab/>
        <w:t>For shade</w:t>
      </w:r>
    </w:p>
    <w:p w14:paraId="49FF5A06" w14:textId="77777777" w:rsidR="000B50D9" w:rsidRPr="00E728F3" w:rsidRDefault="000B50D9" w:rsidP="000B50D9">
      <w:pPr>
        <w:rPr>
          <w:rFonts w:ascii="Times New Roman" w:hAnsi="Times New Roman"/>
          <w:szCs w:val="24"/>
        </w:rPr>
      </w:pPr>
      <w:r w:rsidRPr="00E728F3">
        <w:rPr>
          <w:rFonts w:ascii="Times New Roman" w:hAnsi="Times New Roman"/>
          <w:szCs w:val="24"/>
        </w:rPr>
        <w:tab/>
        <w:t>For nitrogen input</w:t>
      </w:r>
    </w:p>
    <w:p w14:paraId="642D72D7" w14:textId="77777777" w:rsidR="000B50D9" w:rsidRPr="00E728F3" w:rsidRDefault="000B50D9" w:rsidP="000B50D9">
      <w:pPr>
        <w:rPr>
          <w:rFonts w:ascii="Times New Roman" w:hAnsi="Times New Roman"/>
          <w:szCs w:val="24"/>
        </w:rPr>
      </w:pPr>
      <w:r w:rsidRPr="00E728F3">
        <w:rPr>
          <w:rFonts w:ascii="Times New Roman" w:hAnsi="Times New Roman"/>
          <w:szCs w:val="24"/>
        </w:rPr>
        <w:tab/>
        <w:t>For weed management</w:t>
      </w:r>
    </w:p>
    <w:p w14:paraId="3E9B9A11" w14:textId="77777777" w:rsidR="000B50D9" w:rsidRPr="00E728F3" w:rsidRDefault="000B50D9" w:rsidP="000B50D9">
      <w:pPr>
        <w:rPr>
          <w:rFonts w:ascii="Times New Roman" w:hAnsi="Times New Roman"/>
          <w:szCs w:val="24"/>
        </w:rPr>
      </w:pPr>
      <w:r w:rsidRPr="00E728F3">
        <w:rPr>
          <w:rFonts w:ascii="Times New Roman" w:hAnsi="Times New Roman"/>
          <w:szCs w:val="24"/>
        </w:rPr>
        <w:tab/>
        <w:t>For Erosion control</w:t>
      </w:r>
    </w:p>
    <w:p w14:paraId="473F78FB" w14:textId="77777777" w:rsidR="00556CDF" w:rsidRDefault="000B50D9" w:rsidP="00BA68C3">
      <w:pPr>
        <w:rPr>
          <w:rFonts w:ascii="Times New Roman" w:hAnsi="Times New Roman"/>
          <w:szCs w:val="24"/>
        </w:rPr>
      </w:pPr>
      <w:r w:rsidRPr="00E728F3">
        <w:rPr>
          <w:rFonts w:ascii="Times New Roman" w:hAnsi="Times New Roman"/>
          <w:szCs w:val="24"/>
        </w:rPr>
        <w:tab/>
        <w:t>Other (open ended)</w:t>
      </w:r>
    </w:p>
    <w:p w14:paraId="268ACFEE" w14:textId="69110FEB" w:rsidR="000B50D9" w:rsidRPr="00E728F3" w:rsidRDefault="00556CDF" w:rsidP="00BA68C3">
      <w:pPr>
        <w:rPr>
          <w:rFonts w:ascii="Times New Roman" w:hAnsi="Times New Roman"/>
          <w:szCs w:val="24"/>
        </w:rPr>
      </w:pPr>
      <w:r>
        <w:rPr>
          <w:rFonts w:ascii="Times New Roman" w:hAnsi="Times New Roman"/>
          <w:szCs w:val="24"/>
        </w:rPr>
        <w:t>H</w:t>
      </w:r>
      <w:r w:rsidR="000B50D9" w:rsidRPr="00E728F3">
        <w:rPr>
          <w:rFonts w:ascii="Times New Roman" w:hAnsi="Times New Roman"/>
          <w:szCs w:val="24"/>
        </w:rPr>
        <w:t>ow important is the inclusion of shade trees on your farm?</w:t>
      </w:r>
    </w:p>
    <w:p w14:paraId="3657A8EA" w14:textId="2BC9DDFD" w:rsidR="000B50D9" w:rsidRPr="00E728F3" w:rsidRDefault="000B50D9" w:rsidP="00556CDF">
      <w:pPr>
        <w:rPr>
          <w:rFonts w:ascii="Times New Roman" w:hAnsi="Times New Roman"/>
          <w:szCs w:val="24"/>
        </w:rPr>
      </w:pPr>
      <w:r w:rsidRPr="00E728F3">
        <w:rPr>
          <w:rFonts w:ascii="Times New Roman" w:hAnsi="Times New Roman"/>
          <w:szCs w:val="24"/>
        </w:rPr>
        <w:t>Biodiverse, forest farming is important to me Spiritually/ religiously (strongly agree-strongly disagree)</w:t>
      </w:r>
    </w:p>
    <w:p w14:paraId="5BF7EF79" w14:textId="77777777" w:rsidR="000B50D9" w:rsidRPr="00E728F3" w:rsidRDefault="000B50D9" w:rsidP="000B50D9">
      <w:pPr>
        <w:rPr>
          <w:rFonts w:ascii="Times New Roman" w:hAnsi="Times New Roman"/>
          <w:szCs w:val="24"/>
        </w:rPr>
      </w:pPr>
      <w:r w:rsidRPr="00E728F3">
        <w:rPr>
          <w:rFonts w:ascii="Times New Roman" w:hAnsi="Times New Roman"/>
          <w:szCs w:val="24"/>
        </w:rPr>
        <w:t>Do you use chemicals (non-organic) on your farm?</w:t>
      </w:r>
    </w:p>
    <w:p w14:paraId="51AAE653" w14:textId="77777777" w:rsidR="000B50D9" w:rsidRPr="00E728F3" w:rsidRDefault="000B50D9" w:rsidP="000B50D9">
      <w:pPr>
        <w:rPr>
          <w:rFonts w:ascii="Times New Roman" w:hAnsi="Times New Roman"/>
          <w:szCs w:val="24"/>
        </w:rPr>
      </w:pPr>
      <w:r w:rsidRPr="00E728F3">
        <w:rPr>
          <w:rFonts w:ascii="Times New Roman" w:hAnsi="Times New Roman"/>
          <w:szCs w:val="24"/>
        </w:rPr>
        <w:t>Chemical inputs (non-organic) are necessary for profitable cacao farming (strongly agree-strongly disagree)</w:t>
      </w:r>
    </w:p>
    <w:p w14:paraId="2452D12D" w14:textId="77777777" w:rsidR="000B50D9" w:rsidRPr="00E728F3" w:rsidRDefault="000B50D9" w:rsidP="000B50D9">
      <w:pPr>
        <w:rPr>
          <w:rFonts w:ascii="Times New Roman" w:hAnsi="Times New Roman"/>
          <w:szCs w:val="24"/>
        </w:rPr>
      </w:pPr>
      <w:r w:rsidRPr="00E728F3">
        <w:rPr>
          <w:rFonts w:ascii="Times New Roman" w:hAnsi="Times New Roman"/>
          <w:szCs w:val="24"/>
        </w:rPr>
        <w:t>Shaded cacao systems are better for the environment/land (strongly agree-strongly disagree)</w:t>
      </w:r>
    </w:p>
    <w:p w14:paraId="182F68B7" w14:textId="77777777" w:rsidR="000B50D9" w:rsidRPr="00E728F3" w:rsidRDefault="000B50D9" w:rsidP="000B50D9">
      <w:pPr>
        <w:rPr>
          <w:rFonts w:ascii="Times New Roman" w:hAnsi="Times New Roman"/>
          <w:szCs w:val="24"/>
        </w:rPr>
      </w:pPr>
      <w:r w:rsidRPr="00E728F3">
        <w:rPr>
          <w:rFonts w:ascii="Times New Roman" w:hAnsi="Times New Roman"/>
          <w:szCs w:val="24"/>
        </w:rPr>
        <w:t>Shaded cacao systems are better for the long-term financial well-being of my family (strongly agree-strongly disagree)</w:t>
      </w:r>
    </w:p>
    <w:p w14:paraId="6DD10540" w14:textId="77777777" w:rsidR="000B50D9" w:rsidRPr="00E728F3" w:rsidRDefault="000B50D9" w:rsidP="000B50D9">
      <w:pPr>
        <w:rPr>
          <w:rFonts w:ascii="Times New Roman" w:hAnsi="Times New Roman"/>
          <w:szCs w:val="24"/>
        </w:rPr>
      </w:pPr>
      <w:r w:rsidRPr="00E728F3">
        <w:rPr>
          <w:rFonts w:ascii="Times New Roman" w:hAnsi="Times New Roman"/>
          <w:szCs w:val="24"/>
        </w:rPr>
        <w:t>Shade-less cacao systems are more profitable (strongly agree-strongly disagree)</w:t>
      </w:r>
    </w:p>
    <w:p w14:paraId="06C3611D" w14:textId="77777777" w:rsidR="000B50D9" w:rsidRPr="00E728F3" w:rsidRDefault="000B50D9" w:rsidP="000B50D9">
      <w:pPr>
        <w:rPr>
          <w:rFonts w:ascii="Times New Roman" w:hAnsi="Times New Roman"/>
          <w:szCs w:val="24"/>
        </w:rPr>
      </w:pPr>
      <w:r w:rsidRPr="00E728F3">
        <w:rPr>
          <w:rFonts w:ascii="Times New Roman" w:hAnsi="Times New Roman"/>
          <w:szCs w:val="24"/>
        </w:rPr>
        <w:t>The inclusion of native forest species within my farm is important to me (strongly agree-strongly disagree)</w:t>
      </w:r>
    </w:p>
    <w:p w14:paraId="10714891" w14:textId="77777777" w:rsidR="000B50D9" w:rsidRPr="00E728F3" w:rsidRDefault="000B50D9" w:rsidP="000B50D9">
      <w:pPr>
        <w:rPr>
          <w:rFonts w:ascii="Times New Roman" w:hAnsi="Times New Roman"/>
          <w:szCs w:val="24"/>
        </w:rPr>
      </w:pPr>
      <w:r w:rsidRPr="00E728F3">
        <w:rPr>
          <w:rFonts w:ascii="Times New Roman" w:hAnsi="Times New Roman"/>
          <w:szCs w:val="24"/>
        </w:rPr>
        <w:t>Providing habitat for wildlife on my property is important to me (strongly agree-strongly disagree)</w:t>
      </w:r>
    </w:p>
    <w:p w14:paraId="64F98A89" w14:textId="77777777" w:rsidR="000B50D9" w:rsidRPr="00E728F3" w:rsidRDefault="000B50D9" w:rsidP="000B50D9">
      <w:pPr>
        <w:rPr>
          <w:rFonts w:ascii="Times New Roman" w:hAnsi="Times New Roman"/>
          <w:szCs w:val="24"/>
        </w:rPr>
      </w:pPr>
      <w:r w:rsidRPr="00E728F3">
        <w:rPr>
          <w:rFonts w:ascii="Times New Roman" w:hAnsi="Times New Roman"/>
          <w:szCs w:val="24"/>
        </w:rPr>
        <w:t xml:space="preserve">Does your farm have any certifications (Organic, Rainforest Alliance, </w:t>
      </w:r>
      <w:proofErr w:type="spellStart"/>
      <w:r w:rsidRPr="00E728F3">
        <w:rPr>
          <w:rFonts w:ascii="Times New Roman" w:hAnsi="Times New Roman"/>
          <w:szCs w:val="24"/>
        </w:rPr>
        <w:t>etc</w:t>
      </w:r>
      <w:proofErr w:type="spellEnd"/>
      <w:r w:rsidRPr="00E728F3">
        <w:rPr>
          <w:rFonts w:ascii="Times New Roman" w:hAnsi="Times New Roman"/>
          <w:szCs w:val="24"/>
        </w:rPr>
        <w:t>)?</w:t>
      </w:r>
    </w:p>
    <w:p w14:paraId="54449BE2" w14:textId="77777777" w:rsidR="000B50D9" w:rsidRPr="00E728F3" w:rsidRDefault="000B50D9" w:rsidP="000B50D9">
      <w:pPr>
        <w:rPr>
          <w:rFonts w:ascii="Times New Roman" w:hAnsi="Times New Roman"/>
          <w:szCs w:val="24"/>
        </w:rPr>
      </w:pPr>
      <w:r w:rsidRPr="00E728F3">
        <w:rPr>
          <w:rFonts w:ascii="Times New Roman" w:hAnsi="Times New Roman"/>
          <w:szCs w:val="24"/>
        </w:rPr>
        <w:t>If yes:</w:t>
      </w:r>
      <w:r w:rsidRPr="00E728F3">
        <w:rPr>
          <w:rFonts w:ascii="Times New Roman" w:hAnsi="Times New Roman"/>
          <w:szCs w:val="24"/>
        </w:rPr>
        <w:tab/>
        <w:t>Having a certification increases the price I receive for cacao (strongly agree-strongly disagree)</w:t>
      </w:r>
    </w:p>
    <w:p w14:paraId="671D1F71" w14:textId="77777777" w:rsidR="000B50D9" w:rsidRPr="00E728F3" w:rsidRDefault="000B50D9" w:rsidP="000B50D9">
      <w:pPr>
        <w:rPr>
          <w:rFonts w:ascii="Times New Roman" w:hAnsi="Times New Roman"/>
          <w:szCs w:val="24"/>
        </w:rPr>
      </w:pPr>
      <w:r w:rsidRPr="00E728F3">
        <w:rPr>
          <w:rFonts w:ascii="Times New Roman" w:hAnsi="Times New Roman"/>
          <w:szCs w:val="24"/>
        </w:rPr>
        <w:t>Where do you acquire plant materials (cacao trees/seeds/seedlings)?</w:t>
      </w:r>
    </w:p>
    <w:p w14:paraId="634C12EE" w14:textId="77777777" w:rsidR="000B50D9" w:rsidRPr="00E728F3" w:rsidRDefault="000B50D9" w:rsidP="000B50D9">
      <w:pPr>
        <w:rPr>
          <w:rFonts w:ascii="Times New Roman" w:hAnsi="Times New Roman"/>
          <w:szCs w:val="24"/>
        </w:rPr>
      </w:pPr>
      <w:r w:rsidRPr="00E728F3">
        <w:rPr>
          <w:rFonts w:ascii="Times New Roman" w:hAnsi="Times New Roman"/>
          <w:szCs w:val="24"/>
        </w:rPr>
        <w:t xml:space="preserve">What varieties of cacao do you grow?  </w:t>
      </w:r>
      <w:proofErr w:type="spellStart"/>
      <w:r w:rsidRPr="00E728F3">
        <w:rPr>
          <w:rFonts w:ascii="Times New Roman" w:hAnsi="Times New Roman"/>
          <w:szCs w:val="24"/>
        </w:rPr>
        <w:t>Crillolo</w:t>
      </w:r>
      <w:proofErr w:type="spellEnd"/>
      <w:r w:rsidRPr="00E728F3">
        <w:rPr>
          <w:rFonts w:ascii="Times New Roman" w:hAnsi="Times New Roman"/>
          <w:szCs w:val="24"/>
        </w:rPr>
        <w:t xml:space="preserve">, </w:t>
      </w:r>
      <w:proofErr w:type="spellStart"/>
      <w:r w:rsidRPr="00E728F3">
        <w:rPr>
          <w:rFonts w:ascii="Times New Roman" w:hAnsi="Times New Roman"/>
          <w:szCs w:val="24"/>
        </w:rPr>
        <w:t>trinitario</w:t>
      </w:r>
      <w:proofErr w:type="spellEnd"/>
      <w:r w:rsidRPr="00E728F3">
        <w:rPr>
          <w:rFonts w:ascii="Times New Roman" w:hAnsi="Times New Roman"/>
          <w:szCs w:val="24"/>
        </w:rPr>
        <w:t>, forastero</w:t>
      </w:r>
    </w:p>
    <w:p w14:paraId="787F2F57" w14:textId="77777777" w:rsidR="000B50D9" w:rsidRPr="00E728F3" w:rsidRDefault="000B50D9" w:rsidP="000B50D9">
      <w:pPr>
        <w:rPr>
          <w:rFonts w:ascii="Times New Roman" w:hAnsi="Times New Roman"/>
          <w:szCs w:val="24"/>
        </w:rPr>
      </w:pPr>
      <w:r w:rsidRPr="00E728F3">
        <w:rPr>
          <w:rFonts w:ascii="Times New Roman" w:hAnsi="Times New Roman"/>
          <w:szCs w:val="24"/>
        </w:rPr>
        <w:t>Do you grow and sell fine flavor cacao?</w:t>
      </w:r>
    </w:p>
    <w:p w14:paraId="4248189D" w14:textId="77777777" w:rsidR="000B50D9" w:rsidRPr="00E728F3" w:rsidRDefault="000B50D9" w:rsidP="000B50D9">
      <w:pPr>
        <w:rPr>
          <w:rFonts w:ascii="Times New Roman" w:hAnsi="Times New Roman"/>
          <w:szCs w:val="24"/>
        </w:rPr>
      </w:pPr>
      <w:r w:rsidRPr="00E728F3">
        <w:rPr>
          <w:rFonts w:ascii="Times New Roman" w:hAnsi="Times New Roman"/>
          <w:szCs w:val="24"/>
        </w:rPr>
        <w:t>If yes: Do you receive a higher price for this than hybrid/bulk cacao?</w:t>
      </w:r>
    </w:p>
    <w:p w14:paraId="62E50A30" w14:textId="77777777" w:rsidR="000B50D9" w:rsidRPr="00E728F3" w:rsidRDefault="000B50D9" w:rsidP="000B50D9">
      <w:pPr>
        <w:rPr>
          <w:rFonts w:ascii="Times New Roman" w:hAnsi="Times New Roman"/>
          <w:szCs w:val="24"/>
        </w:rPr>
      </w:pPr>
      <w:r w:rsidRPr="00E728F3">
        <w:rPr>
          <w:rFonts w:ascii="Times New Roman" w:hAnsi="Times New Roman"/>
          <w:szCs w:val="24"/>
        </w:rPr>
        <w:t>The market price of cacao beans influences the varieties of cacao I grow (strongly agree-strongly disagree</w:t>
      </w:r>
    </w:p>
    <w:p w14:paraId="07C4B466" w14:textId="77777777" w:rsidR="000B50D9" w:rsidRPr="00E728F3" w:rsidRDefault="000B50D9" w:rsidP="000B50D9">
      <w:pPr>
        <w:rPr>
          <w:rFonts w:ascii="Times New Roman" w:hAnsi="Times New Roman"/>
          <w:szCs w:val="24"/>
        </w:rPr>
      </w:pPr>
    </w:p>
    <w:p w14:paraId="2049622E" w14:textId="77777777" w:rsidR="000B50D9" w:rsidRPr="00E728F3" w:rsidRDefault="000B50D9" w:rsidP="000B50D9">
      <w:pPr>
        <w:rPr>
          <w:rFonts w:ascii="Times New Roman" w:hAnsi="Times New Roman"/>
          <w:szCs w:val="24"/>
        </w:rPr>
      </w:pPr>
      <w:r w:rsidRPr="00E728F3">
        <w:rPr>
          <w:rFonts w:ascii="Times New Roman" w:hAnsi="Times New Roman"/>
          <w:szCs w:val="24"/>
        </w:rPr>
        <w:t>Household size</w:t>
      </w:r>
    </w:p>
    <w:p w14:paraId="3A48503C" w14:textId="77777777" w:rsidR="000B50D9" w:rsidRPr="00E728F3" w:rsidRDefault="000B50D9" w:rsidP="000B50D9">
      <w:pPr>
        <w:rPr>
          <w:rFonts w:ascii="Times New Roman" w:hAnsi="Times New Roman"/>
          <w:szCs w:val="24"/>
        </w:rPr>
      </w:pPr>
      <w:r w:rsidRPr="00E728F3">
        <w:rPr>
          <w:rFonts w:ascii="Times New Roman" w:hAnsi="Times New Roman"/>
          <w:szCs w:val="24"/>
        </w:rPr>
        <w:t>Number of people working on farm</w:t>
      </w:r>
    </w:p>
    <w:p w14:paraId="033AD941" w14:textId="77777777" w:rsidR="000B50D9" w:rsidRPr="00E728F3" w:rsidRDefault="000B50D9" w:rsidP="000B50D9">
      <w:pPr>
        <w:rPr>
          <w:rFonts w:ascii="Times New Roman" w:hAnsi="Times New Roman"/>
          <w:szCs w:val="24"/>
        </w:rPr>
      </w:pPr>
      <w:r w:rsidRPr="00E728F3">
        <w:rPr>
          <w:rFonts w:ascii="Times New Roman" w:hAnsi="Times New Roman"/>
          <w:szCs w:val="24"/>
        </w:rPr>
        <w:lastRenderedPageBreak/>
        <w:t xml:space="preserve">What is the estimate of the price of cacao you received (per kilo) last year? </w:t>
      </w:r>
    </w:p>
    <w:p w14:paraId="03AD42B9" w14:textId="77777777" w:rsidR="000B50D9" w:rsidRPr="00E728F3" w:rsidRDefault="000B50D9" w:rsidP="000B50D9">
      <w:pPr>
        <w:rPr>
          <w:rFonts w:ascii="Times New Roman" w:hAnsi="Times New Roman"/>
          <w:szCs w:val="24"/>
        </w:rPr>
      </w:pPr>
      <w:r w:rsidRPr="00E728F3">
        <w:rPr>
          <w:rFonts w:ascii="Times New Roman" w:hAnsi="Times New Roman"/>
          <w:szCs w:val="24"/>
        </w:rPr>
        <w:tab/>
        <w:t>Has this price increased in the past 5 years?</w:t>
      </w:r>
    </w:p>
    <w:p w14:paraId="28E557DA" w14:textId="77777777" w:rsidR="000B50D9" w:rsidRPr="00E728F3" w:rsidRDefault="000B50D9" w:rsidP="000B50D9">
      <w:pPr>
        <w:rPr>
          <w:rFonts w:ascii="Times New Roman" w:hAnsi="Times New Roman"/>
          <w:szCs w:val="24"/>
        </w:rPr>
      </w:pPr>
      <w:r w:rsidRPr="00E728F3">
        <w:rPr>
          <w:rFonts w:ascii="Times New Roman" w:hAnsi="Times New Roman"/>
          <w:szCs w:val="24"/>
        </w:rPr>
        <w:t>What is the estimate of cacao yields last year?</w:t>
      </w:r>
    </w:p>
    <w:p w14:paraId="016809DA" w14:textId="77777777" w:rsidR="000B50D9" w:rsidRPr="00E728F3" w:rsidRDefault="000B50D9" w:rsidP="000B50D9">
      <w:pPr>
        <w:rPr>
          <w:rFonts w:ascii="Times New Roman" w:hAnsi="Times New Roman"/>
          <w:szCs w:val="24"/>
        </w:rPr>
      </w:pPr>
      <w:r w:rsidRPr="00E728F3">
        <w:rPr>
          <w:rFonts w:ascii="Times New Roman" w:hAnsi="Times New Roman"/>
          <w:szCs w:val="24"/>
        </w:rPr>
        <w:t>What is the estimate of revenue from cacao yields last year?</w:t>
      </w:r>
    </w:p>
    <w:p w14:paraId="290326CB" w14:textId="77777777" w:rsidR="000B50D9" w:rsidRPr="00E728F3" w:rsidRDefault="000B50D9" w:rsidP="00A723EE">
      <w:pPr>
        <w:ind w:left="360"/>
        <w:rPr>
          <w:rFonts w:ascii="Times New Roman" w:hAnsi="Times New Roman"/>
          <w:b/>
          <w:color w:val="FF0000"/>
          <w:szCs w:val="24"/>
        </w:rPr>
      </w:pPr>
    </w:p>
    <w:p w14:paraId="53F4323A" w14:textId="77777777" w:rsidR="00A723EE" w:rsidRPr="00E728F3" w:rsidRDefault="00A723EE" w:rsidP="00A723EE">
      <w:pPr>
        <w:ind w:left="360"/>
        <w:rPr>
          <w:rFonts w:ascii="Times New Roman" w:hAnsi="Times New Roman"/>
          <w:szCs w:val="24"/>
        </w:rPr>
      </w:pPr>
    </w:p>
    <w:p w14:paraId="50B6A955" w14:textId="77777777" w:rsidR="00563C9D" w:rsidRPr="00E728F3" w:rsidRDefault="00563C9D" w:rsidP="008D1DE1">
      <w:pPr>
        <w:pStyle w:val="ListParagraph"/>
        <w:rPr>
          <w:rFonts w:ascii="Times New Roman" w:hAnsi="Times New Roman"/>
          <w:szCs w:val="24"/>
        </w:rPr>
      </w:pPr>
    </w:p>
    <w:p w14:paraId="21651CB9" w14:textId="11DB2121" w:rsidR="00563C9D" w:rsidRPr="00E728F3" w:rsidRDefault="00563C9D" w:rsidP="00430C2A">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E728F3">
        <w:rPr>
          <w:rFonts w:ascii="Times New Roman" w:hAnsi="Times New Roman"/>
          <w:szCs w:val="24"/>
        </w:rPr>
        <w:t xml:space="preserve">Summarize your methods of data analysis. </w:t>
      </w:r>
      <w:r w:rsidR="0037282D" w:rsidRPr="00E728F3">
        <w:rPr>
          <w:rFonts w:ascii="Times New Roman" w:hAnsi="Times New Roman"/>
          <w:szCs w:val="24"/>
        </w:rPr>
        <w:t>If applicable,</w:t>
      </w:r>
      <w:r w:rsidRPr="00E728F3">
        <w:rPr>
          <w:rFonts w:ascii="Times New Roman" w:hAnsi="Times New Roman"/>
          <w:szCs w:val="24"/>
        </w:rPr>
        <w:t xml:space="preserve"> discuss specific techniques that you will use to understand the relationships between variables (e.g., interview coding, cost-benefit analysis, </w:t>
      </w:r>
      <w:r w:rsidR="0037282D" w:rsidRPr="00E728F3">
        <w:rPr>
          <w:rFonts w:ascii="Times New Roman" w:hAnsi="Times New Roman"/>
          <w:szCs w:val="24"/>
        </w:rPr>
        <w:t xml:space="preserve">specific </w:t>
      </w:r>
      <w:r w:rsidRPr="00E728F3">
        <w:rPr>
          <w:rFonts w:ascii="Times New Roman" w:hAnsi="Times New Roman"/>
          <w:szCs w:val="24"/>
        </w:rPr>
        <w:t xml:space="preserve">statistical </w:t>
      </w:r>
      <w:r w:rsidR="0037282D" w:rsidRPr="00E728F3">
        <w:rPr>
          <w:rFonts w:ascii="Times New Roman" w:hAnsi="Times New Roman"/>
          <w:szCs w:val="24"/>
        </w:rPr>
        <w:t>analyses</w:t>
      </w:r>
      <w:r w:rsidRPr="00E728F3">
        <w:rPr>
          <w:rFonts w:ascii="Times New Roman" w:hAnsi="Times New Roman"/>
          <w:szCs w:val="24"/>
        </w:rPr>
        <w:t xml:space="preserve">, spatial analysis) and the steps and tools (e.g., lab equipment, software) that you will take to complete </w:t>
      </w:r>
      <w:r w:rsidR="00A87980" w:rsidRPr="00E728F3">
        <w:rPr>
          <w:rFonts w:ascii="Times New Roman" w:hAnsi="Times New Roman"/>
          <w:szCs w:val="24"/>
        </w:rPr>
        <w:t>your analyses</w:t>
      </w:r>
      <w:r w:rsidRPr="00E728F3">
        <w:rPr>
          <w:rFonts w:ascii="Times New Roman" w:hAnsi="Times New Roman"/>
          <w:szCs w:val="24"/>
        </w:rPr>
        <w:t>.</w:t>
      </w:r>
    </w:p>
    <w:p w14:paraId="1E929EB8" w14:textId="79DFC75E" w:rsidR="00430C2A" w:rsidRPr="00E728F3" w:rsidRDefault="00430C2A" w:rsidP="00430C2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8F048C7" w14:textId="1419C748" w:rsidR="00430C2A" w:rsidRPr="00E728F3"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ab/>
      </w:r>
      <w:r w:rsidR="00430C2A" w:rsidRPr="00E728F3">
        <w:rPr>
          <w:rFonts w:ascii="Times New Roman" w:hAnsi="Times New Roman"/>
          <w:szCs w:val="24"/>
        </w:rPr>
        <w:t xml:space="preserve">To analyze my qualitative </w:t>
      </w:r>
      <w:r w:rsidRPr="00E728F3">
        <w:rPr>
          <w:rFonts w:ascii="Times New Roman" w:hAnsi="Times New Roman"/>
          <w:szCs w:val="24"/>
        </w:rPr>
        <w:t>data,</w:t>
      </w:r>
      <w:r w:rsidR="00430C2A" w:rsidRPr="00E728F3">
        <w:rPr>
          <w:rFonts w:ascii="Times New Roman" w:hAnsi="Times New Roman"/>
          <w:szCs w:val="24"/>
        </w:rPr>
        <w:t xml:space="preserve"> I will</w:t>
      </w:r>
      <w:r w:rsidR="00542D3D" w:rsidRPr="00E728F3">
        <w:rPr>
          <w:rFonts w:ascii="Times New Roman" w:hAnsi="Times New Roman"/>
          <w:szCs w:val="24"/>
        </w:rPr>
        <w:t xml:space="preserve"> use interview coding to</w:t>
      </w:r>
      <w:r w:rsidR="00430C2A" w:rsidRPr="00E728F3">
        <w:rPr>
          <w:rFonts w:ascii="Times New Roman" w:hAnsi="Times New Roman"/>
          <w:szCs w:val="24"/>
        </w:rPr>
        <w:t xml:space="preserve"> identify themes within responses to see what the main factors are that influence farmers’ decisions. I will </w:t>
      </w:r>
      <w:r w:rsidR="000B50D9" w:rsidRPr="00E728F3">
        <w:rPr>
          <w:rFonts w:ascii="Times New Roman" w:hAnsi="Times New Roman"/>
          <w:szCs w:val="24"/>
        </w:rPr>
        <w:t xml:space="preserve">analyze </w:t>
      </w:r>
      <w:r w:rsidR="009A7BA1" w:rsidRPr="00E728F3">
        <w:rPr>
          <w:rFonts w:ascii="Times New Roman" w:hAnsi="Times New Roman"/>
          <w:szCs w:val="24"/>
        </w:rPr>
        <w:t xml:space="preserve">my data using correlation. </w:t>
      </w:r>
    </w:p>
    <w:p w14:paraId="14DDEEF2" w14:textId="77777777" w:rsidR="00563C9D" w:rsidRPr="00E728F3" w:rsidRDefault="00563C9D" w:rsidP="00192B09">
      <w:pPr>
        <w:pStyle w:val="ListParagraph"/>
        <w:rPr>
          <w:rFonts w:ascii="Times New Roman" w:hAnsi="Times New Roman"/>
          <w:szCs w:val="24"/>
        </w:rPr>
      </w:pPr>
    </w:p>
    <w:p w14:paraId="692FD082" w14:textId="44DBD821" w:rsidR="00E1594B" w:rsidRPr="00E728F3" w:rsidRDefault="00563C9D" w:rsidP="00430C2A">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E728F3">
        <w:rPr>
          <w:rFonts w:ascii="Times New Roman" w:hAnsi="Times New Roman"/>
          <w:szCs w:val="24"/>
        </w:rPr>
        <w:t>Address the ethical issues raised by your thesis</w:t>
      </w:r>
      <w:r w:rsidR="00416AD9" w:rsidRPr="00E728F3">
        <w:rPr>
          <w:rFonts w:ascii="Times New Roman" w:hAnsi="Times New Roman"/>
          <w:szCs w:val="24"/>
        </w:rPr>
        <w:t xml:space="preserve"> work. Include issues such as risks to anyone involved in the research, </w:t>
      </w:r>
      <w:r w:rsidR="0006287B" w:rsidRPr="00E728F3">
        <w:rPr>
          <w:rFonts w:ascii="Times New Roman" w:hAnsi="Times New Roman"/>
          <w:szCs w:val="24"/>
        </w:rPr>
        <w:t xml:space="preserve">as well as specific people or groups that might benefit from or be harmed by your thesis work, perhaps depending on your results. List any specific </w:t>
      </w:r>
      <w:r w:rsidR="00416AD9" w:rsidRPr="00E728F3">
        <w:rPr>
          <w:rFonts w:ascii="Times New Roman" w:hAnsi="Times New Roman"/>
          <w:szCs w:val="24"/>
        </w:rPr>
        <w:t>reviews you must complete first (</w:t>
      </w:r>
      <w:r w:rsidR="00E1594B" w:rsidRPr="00E728F3">
        <w:rPr>
          <w:rFonts w:ascii="Times New Roman" w:hAnsi="Times New Roman"/>
          <w:szCs w:val="24"/>
        </w:rPr>
        <w:t>e.g., Human Subjects Review</w:t>
      </w:r>
      <w:r w:rsidR="00D75062" w:rsidRPr="00E728F3">
        <w:rPr>
          <w:rFonts w:ascii="Times New Roman" w:hAnsi="Times New Roman"/>
          <w:szCs w:val="24"/>
        </w:rPr>
        <w:t xml:space="preserve"> or Animal Use Protocol Form</w:t>
      </w:r>
      <w:r w:rsidR="00416AD9" w:rsidRPr="00E728F3">
        <w:rPr>
          <w:rFonts w:ascii="Times New Roman" w:hAnsi="Times New Roman"/>
          <w:szCs w:val="24"/>
        </w:rPr>
        <w:t xml:space="preserve">), </w:t>
      </w:r>
      <w:r w:rsidR="0006287B" w:rsidRPr="00E728F3">
        <w:rPr>
          <w:rFonts w:ascii="Times New Roman" w:hAnsi="Times New Roman"/>
          <w:szCs w:val="24"/>
        </w:rPr>
        <w:t xml:space="preserve">and </w:t>
      </w:r>
      <w:r w:rsidRPr="00E728F3">
        <w:rPr>
          <w:rFonts w:ascii="Times New Roman" w:hAnsi="Times New Roman"/>
          <w:szCs w:val="24"/>
        </w:rPr>
        <w:t>specific permits or permissions you need to obtain before you begin collecting data</w:t>
      </w:r>
      <w:r w:rsidR="00416AD9" w:rsidRPr="00E728F3">
        <w:rPr>
          <w:rFonts w:ascii="Times New Roman" w:hAnsi="Times New Roman"/>
          <w:szCs w:val="24"/>
        </w:rPr>
        <w:t xml:space="preserve"> (e.g. landowner permissions, agency permits).</w:t>
      </w:r>
      <w:r w:rsidR="008D1DE1" w:rsidRPr="00E728F3">
        <w:rPr>
          <w:rFonts w:ascii="Times New Roman" w:hAnsi="Times New Roman"/>
          <w:szCs w:val="24"/>
        </w:rPr>
        <w:t xml:space="preserve"> </w:t>
      </w:r>
    </w:p>
    <w:p w14:paraId="40FF5476" w14:textId="1E5810FB" w:rsidR="00430C2A" w:rsidRPr="00E728F3" w:rsidRDefault="00430C2A" w:rsidP="00430C2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BB7216E" w14:textId="2EC4EEE0" w:rsidR="00430C2A" w:rsidRPr="00E728F3" w:rsidRDefault="00430C2A" w:rsidP="00556CDF">
      <w:pPr>
        <w:pStyle w:val="NormalWeb"/>
        <w:spacing w:before="240" w:beforeAutospacing="0" w:after="240" w:afterAutospacing="0"/>
        <w:ind w:left="360"/>
      </w:pPr>
      <w:r w:rsidRPr="00E728F3">
        <w:rPr>
          <w:color w:val="000000"/>
        </w:rPr>
        <w:t xml:space="preserve">I will be working with farmers in Colombia, </w:t>
      </w:r>
      <w:r w:rsidR="009A7BA1" w:rsidRPr="00E728F3">
        <w:rPr>
          <w:color w:val="000000"/>
        </w:rPr>
        <w:t>possibly including</w:t>
      </w:r>
      <w:r w:rsidRPr="00E728F3">
        <w:rPr>
          <w:color w:val="000000"/>
        </w:rPr>
        <w:t xml:space="preserve"> indigenous individuals. One risk in interviewing indigenous farmers is that traditional and/or sacred knowledge may be shared by participants. Participants may not want this information shared, and I will be cautious not to include this sensitive information in my findings. I will explain my intended study and how my information will be shared, ensuring that participants are comfortable wi</w:t>
      </w:r>
      <w:r w:rsidR="00311CB6" w:rsidRPr="00E728F3">
        <w:rPr>
          <w:color w:val="000000"/>
        </w:rPr>
        <w:t>th</w:t>
      </w:r>
      <w:r w:rsidRPr="00E728F3">
        <w:rPr>
          <w:color w:val="000000"/>
        </w:rPr>
        <w:t xml:space="preserve"> specific information being shared. </w:t>
      </w:r>
      <w:r w:rsidR="00311CB6" w:rsidRPr="00E728F3">
        <w:rPr>
          <w:color w:val="000000"/>
        </w:rPr>
        <w:t>I</w:t>
      </w:r>
      <w:r w:rsidRPr="00E728F3">
        <w:rPr>
          <w:color w:val="000000"/>
        </w:rPr>
        <w:t>ndigenous knowledge has been exploited for commercial gain in the past (</w:t>
      </w:r>
      <w:proofErr w:type="spellStart"/>
      <w:r w:rsidRPr="00E728F3">
        <w:rPr>
          <w:color w:val="000000"/>
        </w:rPr>
        <w:t>Persoon</w:t>
      </w:r>
      <w:proofErr w:type="spellEnd"/>
      <w:r w:rsidRPr="00E728F3">
        <w:rPr>
          <w:color w:val="000000"/>
        </w:rPr>
        <w:t xml:space="preserve"> &amp; Minter, </w:t>
      </w:r>
      <w:proofErr w:type="spellStart"/>
      <w:r w:rsidRPr="00E728F3">
        <w:rPr>
          <w:color w:val="000000"/>
        </w:rPr>
        <w:t>n.d</w:t>
      </w:r>
      <w:proofErr w:type="spellEnd"/>
      <w:r w:rsidRPr="00E728F3">
        <w:rPr>
          <w:color w:val="000000"/>
        </w:rPr>
        <w:t>),</w:t>
      </w:r>
      <w:r w:rsidR="000C748E">
        <w:rPr>
          <w:color w:val="000000"/>
        </w:rPr>
        <w:t xml:space="preserve"> and</w:t>
      </w:r>
      <w:r w:rsidRPr="00E728F3">
        <w:rPr>
          <w:color w:val="000000"/>
        </w:rPr>
        <w:t xml:space="preserve"> any information given to me that is requested to remain private will be kept separate from my research information. I will ensure sensitive cultural information is not a part of my thesis.</w:t>
      </w:r>
    </w:p>
    <w:p w14:paraId="0B8A2399" w14:textId="24400E27" w:rsidR="00430C2A" w:rsidRPr="00E728F3" w:rsidRDefault="00430C2A" w:rsidP="00556CDF">
      <w:pPr>
        <w:pStyle w:val="NormalWeb"/>
        <w:spacing w:before="240" w:beforeAutospacing="0" w:after="240" w:afterAutospacing="0"/>
        <w:ind w:left="360"/>
      </w:pPr>
      <w:r w:rsidRPr="00E728F3">
        <w:rPr>
          <w:color w:val="000000"/>
        </w:rPr>
        <w:t xml:space="preserve">Parties that may benefit from </w:t>
      </w:r>
      <w:r w:rsidR="00311CB6" w:rsidRPr="00E728F3">
        <w:rPr>
          <w:color w:val="000000"/>
        </w:rPr>
        <w:t>my</w:t>
      </w:r>
      <w:r w:rsidRPr="00E728F3">
        <w:rPr>
          <w:color w:val="000000"/>
        </w:rPr>
        <w:t xml:space="preserve"> research could be chocolate companies, forestry companies and non-profits, the Colombian government, environmentally-minded organizations, and cacao farmers. The intention of my research is for small-landholder cacao farmers to benefit from culturally and regionally appropriate agricultural regulations and aid programs.</w:t>
      </w:r>
    </w:p>
    <w:p w14:paraId="4D84659F" w14:textId="6754C118" w:rsidR="00430C2A" w:rsidRPr="00E728F3" w:rsidRDefault="00430C2A" w:rsidP="00556CDF">
      <w:pPr>
        <w:pStyle w:val="NormalWeb"/>
        <w:spacing w:before="240" w:beforeAutospacing="0" w:after="240" w:afterAutospacing="0"/>
        <w:ind w:left="360"/>
      </w:pPr>
      <w:r w:rsidRPr="00E728F3">
        <w:rPr>
          <w:color w:val="000000"/>
        </w:rPr>
        <w:t>Before I begin my research, I will need to complete a Human Subjects Review. Since I will be performing interviews and surveys, I will acquire permission to use information from each participant prior to and after each interview, to ensure free, prior, and informed consent. I will translate questions and consent forms into Spanish before I travel, and I will be working with a translator during the interviews to ensure a proper understanding of the research by all parties.</w:t>
      </w:r>
    </w:p>
    <w:p w14:paraId="3390260E" w14:textId="77777777" w:rsidR="00430C2A" w:rsidRPr="00E728F3" w:rsidRDefault="00430C2A" w:rsidP="00430C2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663E4E3" w14:textId="77777777" w:rsidR="00E1594B" w:rsidRPr="00E728F3" w:rsidRDefault="00E1594B" w:rsidP="00E725BC">
      <w:pPr>
        <w:pStyle w:val="ListParagraph"/>
        <w:rPr>
          <w:rFonts w:ascii="Times New Roman" w:hAnsi="Times New Roman"/>
          <w:szCs w:val="24"/>
        </w:rPr>
      </w:pPr>
    </w:p>
    <w:p w14:paraId="18D2AAA4" w14:textId="5BE060BE" w:rsidR="00563C9D" w:rsidRPr="00E728F3" w:rsidRDefault="00E1594B" w:rsidP="00430C2A">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E728F3">
        <w:rPr>
          <w:rFonts w:ascii="Times New Roman" w:hAnsi="Times New Roman"/>
          <w:szCs w:val="24"/>
        </w:rPr>
        <w:t>R</w:t>
      </w:r>
      <w:r w:rsidR="008D1DE1" w:rsidRPr="00E728F3">
        <w:rPr>
          <w:rFonts w:ascii="Times New Roman" w:hAnsi="Times New Roman"/>
          <w:szCs w:val="24"/>
        </w:rPr>
        <w:t>eflect on how your positionality as a researcher could affect your results and how you will account for this in the research process</w:t>
      </w:r>
      <w:r w:rsidR="0037282D" w:rsidRPr="00E728F3">
        <w:rPr>
          <w:rStyle w:val="EndnoteReference"/>
          <w:rFonts w:ascii="Times New Roman" w:hAnsi="Times New Roman"/>
          <w:szCs w:val="24"/>
        </w:rPr>
        <w:endnoteReference w:id="4"/>
      </w:r>
      <w:r w:rsidR="008D1DE1" w:rsidRPr="00E728F3">
        <w:rPr>
          <w:rFonts w:ascii="Times New Roman" w:hAnsi="Times New Roman"/>
          <w:szCs w:val="24"/>
        </w:rPr>
        <w:t>.</w:t>
      </w:r>
    </w:p>
    <w:p w14:paraId="49EC4179" w14:textId="0798A0BE" w:rsidR="00430C2A" w:rsidRPr="00E728F3" w:rsidRDefault="00430C2A" w:rsidP="00430C2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F52234A" w14:textId="77777777" w:rsidR="00430C2A" w:rsidRPr="00E728F3" w:rsidRDefault="00430C2A" w:rsidP="00556CDF">
      <w:pPr>
        <w:pStyle w:val="NormalWeb"/>
        <w:spacing w:before="0" w:beforeAutospacing="0" w:after="240" w:afterAutospacing="0"/>
        <w:ind w:left="360"/>
      </w:pPr>
      <w:r w:rsidRPr="00E728F3">
        <w:rPr>
          <w:color w:val="000000"/>
        </w:rPr>
        <w:t>Since I am studying cultural aspects of Colombian farmers, I must address the fact that I am a white female and U.S. citizen. There are differences between the cultural norms of my home and my place of research, which could potentially cause confusion, misunderstanding, distrust, or resentment between myself and people I encounter during my travel. The Americas have a history of colonization, slavery, and the marginalization of communities and cultures that have been embedded in societal structures, and I have not experienced these traumas personally.</w:t>
      </w:r>
    </w:p>
    <w:p w14:paraId="6D20BAAD" w14:textId="40D4FD48" w:rsidR="00430C2A" w:rsidRPr="00E728F3" w:rsidRDefault="00430C2A" w:rsidP="00556CDF">
      <w:pPr>
        <w:pStyle w:val="NormalWeb"/>
        <w:spacing w:before="240" w:beforeAutospacing="0" w:after="240" w:afterAutospacing="0"/>
        <w:ind w:left="360"/>
      </w:pPr>
      <w:r w:rsidRPr="00E728F3">
        <w:rPr>
          <w:color w:val="000000"/>
        </w:rPr>
        <w:t>I must also acknowledge that I am an educated individual and have had opportunities to travel for parts of my education. I began my interest in the social aspects of cacao farming after a study abroad program in Peru. My educational background in topics including agroforestry, biocultural diversity, environmental justice, indigenous cultures, and ethnobotany give</w:t>
      </w:r>
      <w:r w:rsidR="00D67726">
        <w:rPr>
          <w:color w:val="000000"/>
        </w:rPr>
        <w:t>s</w:t>
      </w:r>
      <w:r w:rsidRPr="00E728F3">
        <w:rPr>
          <w:color w:val="000000"/>
        </w:rPr>
        <w:t xml:space="preserve"> me a respect for indigenous uses of plants. As an educated individual researching low-income individuals who may lack education, I plan to avoid perceived power differentials by adopting social customs when appropriate and making the survey and interview process as convenient as possible for the farmers. I plan to travel with an interpreter to participants’ property, if desired, at times that are most convenient for the participant. My past research of indigenous cultures and cacao farming has shown that agricultural policy, markets, and supply chains are typically not designed to provide the best benefits to small farmers, which has given me bias </w:t>
      </w:r>
      <w:r w:rsidR="00311CB6" w:rsidRPr="00E728F3">
        <w:rPr>
          <w:color w:val="000000"/>
        </w:rPr>
        <w:t>against large</w:t>
      </w:r>
      <w:r w:rsidRPr="00E728F3">
        <w:rPr>
          <w:color w:val="000000"/>
        </w:rPr>
        <w:t>-scale agriculture. I will address this bias by including arguments and information by individuals who prefer high-intensity agriculture, provide market standards, and/or are higher on the supply chain in my thesis. I plan to include pros and cons of each agricultural style in my literature review.</w:t>
      </w:r>
    </w:p>
    <w:p w14:paraId="055B4E14" w14:textId="77777777" w:rsidR="00430C2A" w:rsidRPr="00E728F3" w:rsidRDefault="00430C2A" w:rsidP="00430C2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269993F" w14:textId="3687A25C" w:rsidR="00DE4D90" w:rsidRPr="00E728F3"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61A6D56" w14:textId="4BF2FAD8" w:rsidR="003342C4" w:rsidRPr="00E728F3" w:rsidRDefault="003342C4" w:rsidP="00430C2A">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E728F3">
        <w:rPr>
          <w:rFonts w:ascii="Times New Roman" w:hAnsi="Times New Roman"/>
          <w:szCs w:val="24"/>
        </w:rPr>
        <w:t xml:space="preserve">Provide </w:t>
      </w:r>
      <w:r w:rsidR="0006287B" w:rsidRPr="00E728F3">
        <w:rPr>
          <w:rFonts w:ascii="Times New Roman" w:hAnsi="Times New Roman"/>
          <w:szCs w:val="24"/>
        </w:rPr>
        <w:t xml:space="preserve">at least </w:t>
      </w:r>
      <w:r w:rsidRPr="00E728F3">
        <w:rPr>
          <w:rFonts w:ascii="Times New Roman" w:hAnsi="Times New Roman"/>
          <w:szCs w:val="24"/>
        </w:rPr>
        <w:t>a rough estimate of the cost</w:t>
      </w:r>
      <w:r w:rsidR="00D87390" w:rsidRPr="00E728F3">
        <w:rPr>
          <w:rFonts w:ascii="Times New Roman" w:hAnsi="Times New Roman"/>
          <w:szCs w:val="24"/>
        </w:rPr>
        <w:t>s</w:t>
      </w:r>
      <w:r w:rsidRPr="00E728F3">
        <w:rPr>
          <w:rFonts w:ascii="Times New Roman" w:hAnsi="Times New Roman"/>
          <w:szCs w:val="24"/>
        </w:rPr>
        <w:t xml:space="preserve"> associated with conducting your research.  Provide details about each </w:t>
      </w:r>
      <w:r w:rsidR="000D2FFF" w:rsidRPr="00E728F3">
        <w:rPr>
          <w:rFonts w:ascii="Times New Roman" w:hAnsi="Times New Roman"/>
          <w:szCs w:val="24"/>
        </w:rPr>
        <w:t>budget item</w:t>
      </w:r>
      <w:r w:rsidRPr="00E728F3">
        <w:rPr>
          <w:rFonts w:ascii="Times New Roman" w:hAnsi="Times New Roman"/>
          <w:szCs w:val="24"/>
        </w:rPr>
        <w:t xml:space="preserve"> so that the breakdown of the final cost is clear.</w:t>
      </w:r>
    </w:p>
    <w:p w14:paraId="50751D97" w14:textId="67969D3D" w:rsidR="00430C2A" w:rsidRPr="00E728F3" w:rsidRDefault="00430C2A" w:rsidP="00430C2A">
      <w:pPr>
        <w:spacing w:before="240" w:after="240"/>
        <w:ind w:left="360"/>
        <w:rPr>
          <w:rFonts w:ascii="Times New Roman" w:eastAsia="Times New Roman" w:hAnsi="Times New Roman"/>
          <w:color w:val="000000"/>
          <w:szCs w:val="24"/>
        </w:rPr>
      </w:pPr>
      <w:r w:rsidRPr="00E728F3">
        <w:rPr>
          <w:rFonts w:ascii="Times New Roman" w:eastAsia="Times New Roman" w:hAnsi="Times New Roman"/>
          <w:color w:val="000000"/>
          <w:szCs w:val="24"/>
        </w:rPr>
        <w:t xml:space="preserve">My research will require me </w:t>
      </w:r>
      <w:r w:rsidR="00E722A9">
        <w:rPr>
          <w:rFonts w:ascii="Times New Roman" w:eastAsia="Times New Roman" w:hAnsi="Times New Roman"/>
          <w:color w:val="000000"/>
          <w:szCs w:val="24"/>
        </w:rPr>
        <w:t>to hire a Colombian to conduct surveys and interviews</w:t>
      </w:r>
      <w:r w:rsidRPr="00E728F3">
        <w:rPr>
          <w:rFonts w:ascii="Times New Roman" w:eastAsia="Times New Roman" w:hAnsi="Times New Roman"/>
          <w:color w:val="000000"/>
          <w:szCs w:val="24"/>
        </w:rPr>
        <w:t xml:space="preserve">. </w:t>
      </w:r>
      <w:r w:rsidR="00E722A9">
        <w:rPr>
          <w:rFonts w:ascii="Times New Roman" w:eastAsia="Times New Roman" w:hAnsi="Times New Roman"/>
          <w:color w:val="000000"/>
          <w:szCs w:val="24"/>
        </w:rPr>
        <w:t>I expect to spend about $500 on this</w:t>
      </w:r>
      <w:r w:rsidRPr="00E728F3">
        <w:rPr>
          <w:rFonts w:ascii="Times New Roman" w:eastAsia="Times New Roman" w:hAnsi="Times New Roman"/>
          <w:color w:val="000000"/>
          <w:szCs w:val="24"/>
        </w:rPr>
        <w:t>. Rough estimates of expenses are as follows:</w:t>
      </w:r>
    </w:p>
    <w:p w14:paraId="75946408" w14:textId="68620D85" w:rsidR="00E722A9" w:rsidRDefault="00E722A9" w:rsidP="00430C2A">
      <w:pPr>
        <w:spacing w:before="240" w:after="240"/>
        <w:ind w:left="360"/>
        <w:rPr>
          <w:rFonts w:ascii="Times New Roman" w:eastAsia="Times New Roman" w:hAnsi="Times New Roman"/>
          <w:color w:val="000000"/>
          <w:szCs w:val="24"/>
        </w:rPr>
      </w:pPr>
      <w:proofErr w:type="spellStart"/>
      <w:r>
        <w:rPr>
          <w:rFonts w:ascii="Times New Roman" w:eastAsia="Times New Roman" w:hAnsi="Times New Roman"/>
          <w:color w:val="000000"/>
          <w:szCs w:val="24"/>
        </w:rPr>
        <w:t>Surveryor</w:t>
      </w:r>
      <w:proofErr w:type="spellEnd"/>
      <w:r>
        <w:rPr>
          <w:rFonts w:ascii="Times New Roman" w:eastAsia="Times New Roman" w:hAnsi="Times New Roman"/>
          <w:color w:val="000000"/>
          <w:szCs w:val="24"/>
        </w:rPr>
        <w:t>/Interviewer: 284</w:t>
      </w:r>
    </w:p>
    <w:p w14:paraId="69D1A369" w14:textId="4A4074B0" w:rsidR="00430C2A" w:rsidRPr="00E728F3" w:rsidRDefault="00E722A9" w:rsidP="00430C2A">
      <w:pPr>
        <w:spacing w:before="240" w:after="240"/>
        <w:ind w:left="360"/>
        <w:rPr>
          <w:rFonts w:ascii="Times New Roman" w:eastAsia="Times New Roman" w:hAnsi="Times New Roman"/>
          <w:szCs w:val="24"/>
        </w:rPr>
      </w:pPr>
      <w:r>
        <w:rPr>
          <w:rFonts w:ascii="Times New Roman" w:eastAsia="Times New Roman" w:hAnsi="Times New Roman"/>
          <w:color w:val="000000"/>
          <w:szCs w:val="24"/>
        </w:rPr>
        <w:t>Phone for recording/sending interviews</w:t>
      </w:r>
      <w:r w:rsidR="00430C2A" w:rsidRPr="00E728F3">
        <w:rPr>
          <w:rFonts w:ascii="Times New Roman" w:eastAsia="Times New Roman" w:hAnsi="Times New Roman"/>
          <w:color w:val="000000"/>
          <w:szCs w:val="24"/>
        </w:rPr>
        <w:t xml:space="preserve">: </w:t>
      </w:r>
      <w:r>
        <w:rPr>
          <w:rFonts w:ascii="Times New Roman" w:eastAsia="Times New Roman" w:hAnsi="Times New Roman"/>
          <w:color w:val="000000"/>
          <w:szCs w:val="24"/>
        </w:rPr>
        <w:t>222</w:t>
      </w:r>
    </w:p>
    <w:p w14:paraId="2292E79F" w14:textId="4E26AA62" w:rsidR="00F156D1" w:rsidRPr="00E728F3" w:rsidRDefault="00311CB6" w:rsidP="00311CB6">
      <w:pPr>
        <w:spacing w:before="240" w:after="240"/>
        <w:ind w:left="360"/>
        <w:rPr>
          <w:rFonts w:ascii="Times New Roman" w:hAnsi="Times New Roman"/>
          <w:szCs w:val="24"/>
        </w:rPr>
      </w:pPr>
      <w:r w:rsidRPr="00E728F3">
        <w:rPr>
          <w:rFonts w:ascii="Times New Roman" w:eastAsia="Times New Roman" w:hAnsi="Times New Roman"/>
          <w:color w:val="000000"/>
          <w:szCs w:val="24"/>
        </w:rPr>
        <w:t>Unexpected expenses: 100</w:t>
      </w:r>
    </w:p>
    <w:p w14:paraId="31B225C8" w14:textId="77777777" w:rsidR="00F156D1" w:rsidRPr="00E728F3" w:rsidRDefault="00F156D1" w:rsidP="00F156D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25C961B0" w14:textId="77777777" w:rsidR="00556CDF" w:rsidRDefault="004B06B0" w:rsidP="00460BB5">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E728F3">
        <w:rPr>
          <w:rFonts w:ascii="Times New Roman" w:hAnsi="Times New Roman"/>
          <w:szCs w:val="24"/>
        </w:rPr>
        <w:t xml:space="preserve">Provide </w:t>
      </w:r>
      <w:r w:rsidR="0015642B" w:rsidRPr="00E728F3">
        <w:rPr>
          <w:rFonts w:ascii="Times New Roman" w:hAnsi="Times New Roman"/>
          <w:szCs w:val="24"/>
        </w:rPr>
        <w:t>a detailed working outline of your thesis</w:t>
      </w:r>
      <w:r w:rsidRPr="00E728F3">
        <w:rPr>
          <w:rFonts w:ascii="Times New Roman" w:hAnsi="Times New Roman"/>
          <w:szCs w:val="24"/>
        </w:rPr>
        <w:t xml:space="preserve">. </w:t>
      </w:r>
    </w:p>
    <w:p w14:paraId="7F74950B" w14:textId="4A0E6870" w:rsidR="00460BB5" w:rsidRPr="00E728F3" w:rsidRDefault="004B06B0" w:rsidP="00556CDF">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E728F3">
        <w:rPr>
          <w:rFonts w:ascii="Times New Roman" w:hAnsi="Times New Roman"/>
          <w:szCs w:val="24"/>
        </w:rPr>
        <w:t xml:space="preserve"> </w:t>
      </w:r>
    </w:p>
    <w:p w14:paraId="0A6DD050" w14:textId="2C8B6984" w:rsidR="00556CDF" w:rsidRDefault="00430C2A"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E728F3">
        <w:rPr>
          <w:rFonts w:ascii="Times New Roman" w:hAnsi="Times New Roman"/>
          <w:szCs w:val="24"/>
        </w:rPr>
        <w:t xml:space="preserve">I. </w:t>
      </w:r>
      <w:r w:rsidR="00556CDF" w:rsidRPr="00E728F3">
        <w:rPr>
          <w:rFonts w:ascii="Times New Roman" w:hAnsi="Times New Roman"/>
          <w:szCs w:val="24"/>
        </w:rPr>
        <w:t>Introduction</w:t>
      </w:r>
      <w:r w:rsidRPr="00E728F3">
        <w:rPr>
          <w:rFonts w:ascii="Times New Roman" w:hAnsi="Times New Roman"/>
          <w:szCs w:val="24"/>
        </w:rPr>
        <w:t xml:space="preserve"> &amp; History </w:t>
      </w:r>
    </w:p>
    <w:p w14:paraId="57F76DEB" w14:textId="6EC26C96" w:rsid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lastRenderedPageBreak/>
        <w:t xml:space="preserve">    </w:t>
      </w:r>
      <w:r w:rsidR="00430C2A" w:rsidRPr="00556CDF">
        <w:rPr>
          <w:rFonts w:ascii="Times New Roman" w:hAnsi="Times New Roman"/>
          <w:szCs w:val="24"/>
        </w:rPr>
        <w:t xml:space="preserve">A.      Chocolate Market trends </w:t>
      </w:r>
    </w:p>
    <w:p w14:paraId="79028AE4" w14:textId="211D9E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ab/>
      </w:r>
      <w:r w:rsidR="00430C2A" w:rsidRPr="00556CDF">
        <w:rPr>
          <w:rFonts w:ascii="Times New Roman" w:hAnsi="Times New Roman"/>
          <w:szCs w:val="24"/>
        </w:rPr>
        <w:t>1.       Global</w:t>
      </w:r>
    </w:p>
    <w:p w14:paraId="71631B3C" w14:textId="777777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ab/>
        <w:t xml:space="preserve">       </w:t>
      </w:r>
      <w:r w:rsidR="00430C2A" w:rsidRPr="00556CDF">
        <w:rPr>
          <w:rFonts w:ascii="Times New Roman" w:hAnsi="Times New Roman"/>
          <w:szCs w:val="24"/>
        </w:rPr>
        <w:t>2.       S. America</w:t>
      </w:r>
    </w:p>
    <w:p w14:paraId="0A4D59EC" w14:textId="777777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ab/>
        <w:t xml:space="preserve">     </w:t>
      </w:r>
      <w:r w:rsidR="00430C2A" w:rsidRPr="00556CDF">
        <w:rPr>
          <w:rFonts w:ascii="Times New Roman" w:hAnsi="Times New Roman"/>
          <w:szCs w:val="24"/>
        </w:rPr>
        <w:t>3.       Colombia</w:t>
      </w:r>
    </w:p>
    <w:p w14:paraId="73084AB1" w14:textId="1347FA02"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    </w:t>
      </w:r>
      <w:r w:rsidR="00430C2A" w:rsidRPr="00556CDF">
        <w:rPr>
          <w:rFonts w:ascii="Times New Roman" w:hAnsi="Times New Roman"/>
          <w:szCs w:val="24"/>
        </w:rPr>
        <w:t>B.      Indigenous connection to cacao</w:t>
      </w:r>
    </w:p>
    <w:p w14:paraId="27E2B716" w14:textId="0ACF2CD4"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ab/>
        <w:t xml:space="preserve">    </w:t>
      </w:r>
      <w:r w:rsidR="00430C2A" w:rsidRPr="00556CDF">
        <w:rPr>
          <w:rFonts w:ascii="Times New Roman" w:hAnsi="Times New Roman"/>
          <w:szCs w:val="24"/>
        </w:rPr>
        <w:t>C.       European settlement</w:t>
      </w:r>
    </w:p>
    <w:p w14:paraId="49A39C2A" w14:textId="5C34D825"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ab/>
        <w:t xml:space="preserve">    </w:t>
      </w:r>
      <w:r w:rsidR="00430C2A" w:rsidRPr="00556CDF">
        <w:rPr>
          <w:rFonts w:ascii="Times New Roman" w:hAnsi="Times New Roman"/>
          <w:szCs w:val="24"/>
        </w:rPr>
        <w:t>D.      Current agricultural trends of Colombia</w:t>
      </w:r>
    </w:p>
    <w:p w14:paraId="6E3F0CC4" w14:textId="33CCB2B9" w:rsidR="00556CDF" w:rsidRPr="00556CDF" w:rsidRDefault="00430C2A"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II.  Colombia cacao market </w:t>
      </w:r>
    </w:p>
    <w:p w14:paraId="56D55D31" w14:textId="777777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ab/>
        <w:t xml:space="preserve">    </w:t>
      </w:r>
      <w:r w:rsidR="00430C2A" w:rsidRPr="00556CDF">
        <w:rPr>
          <w:rFonts w:ascii="Times New Roman" w:hAnsi="Times New Roman"/>
          <w:szCs w:val="24"/>
        </w:rPr>
        <w:t>A.      Importance of cacao to Colombian economy</w:t>
      </w:r>
    </w:p>
    <w:p w14:paraId="040AE3A1" w14:textId="777777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    </w:t>
      </w:r>
      <w:r w:rsidR="00430C2A" w:rsidRPr="00556CDF">
        <w:rPr>
          <w:rFonts w:ascii="Times New Roman" w:hAnsi="Times New Roman"/>
          <w:szCs w:val="24"/>
        </w:rPr>
        <w:t>B.      Bulk vs Fine flavor</w:t>
      </w:r>
    </w:p>
    <w:p w14:paraId="0A66FD8E" w14:textId="777777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    </w:t>
      </w:r>
      <w:r w:rsidR="00430C2A" w:rsidRPr="00556CDF">
        <w:rPr>
          <w:rFonts w:ascii="Times New Roman" w:hAnsi="Times New Roman"/>
          <w:szCs w:val="24"/>
        </w:rPr>
        <w:t>C.       Supply Chain</w:t>
      </w:r>
    </w:p>
    <w:p w14:paraId="64185BFB" w14:textId="4EF14357" w:rsidR="00556CDF" w:rsidRPr="00556CDF" w:rsidRDefault="00430C2A"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III. Agroforestry vs Monoculture </w:t>
      </w:r>
    </w:p>
    <w:p w14:paraId="4EDD8250" w14:textId="673C3D41"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    </w:t>
      </w:r>
      <w:r w:rsidR="00430C2A" w:rsidRPr="00556CDF">
        <w:rPr>
          <w:rFonts w:ascii="Times New Roman" w:hAnsi="Times New Roman"/>
          <w:szCs w:val="24"/>
        </w:rPr>
        <w:t xml:space="preserve">A.      Deforestation from ag/ Climate change effects on ag/chocolate market – world </w:t>
      </w:r>
      <w:r>
        <w:rPr>
          <w:rFonts w:ascii="Times New Roman" w:hAnsi="Times New Roman"/>
          <w:szCs w:val="24"/>
        </w:rPr>
        <w:t xml:space="preserve">     </w:t>
      </w:r>
      <w:r w:rsidR="00430C2A" w:rsidRPr="00556CDF">
        <w:rPr>
          <w:rFonts w:ascii="Times New Roman" w:hAnsi="Times New Roman"/>
          <w:szCs w:val="24"/>
        </w:rPr>
        <w:t>examples</w:t>
      </w:r>
    </w:p>
    <w:p w14:paraId="3F34FD63" w14:textId="777777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    </w:t>
      </w:r>
      <w:r w:rsidR="00430C2A" w:rsidRPr="00556CDF">
        <w:rPr>
          <w:rFonts w:ascii="Times New Roman" w:hAnsi="Times New Roman"/>
          <w:szCs w:val="24"/>
        </w:rPr>
        <w:t>B.      Ecosystem services: comparison of agroforestry and monoculture</w:t>
      </w:r>
    </w:p>
    <w:p w14:paraId="2581E9AC" w14:textId="777777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ab/>
        <w:t xml:space="preserve">        </w:t>
      </w:r>
      <w:r w:rsidR="00430C2A" w:rsidRPr="00556CDF">
        <w:rPr>
          <w:rFonts w:ascii="Times New Roman" w:hAnsi="Times New Roman"/>
          <w:szCs w:val="24"/>
        </w:rPr>
        <w:t>1.       Pest and disease management</w:t>
      </w:r>
    </w:p>
    <w:p w14:paraId="49097B65" w14:textId="777777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        </w:t>
      </w:r>
      <w:r w:rsidR="00430C2A" w:rsidRPr="00556CDF">
        <w:rPr>
          <w:rFonts w:ascii="Times New Roman" w:hAnsi="Times New Roman"/>
          <w:szCs w:val="24"/>
        </w:rPr>
        <w:t>2.       Water</w:t>
      </w:r>
    </w:p>
    <w:p w14:paraId="5E651BEF" w14:textId="777777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        </w:t>
      </w:r>
      <w:r w:rsidR="00430C2A" w:rsidRPr="00556CDF">
        <w:rPr>
          <w:rFonts w:ascii="Times New Roman" w:hAnsi="Times New Roman"/>
          <w:szCs w:val="24"/>
        </w:rPr>
        <w:t>3.       Biodiversity</w:t>
      </w:r>
    </w:p>
    <w:p w14:paraId="06141144" w14:textId="777777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    </w:t>
      </w:r>
      <w:r w:rsidR="00430C2A" w:rsidRPr="00556CDF">
        <w:rPr>
          <w:rFonts w:ascii="Times New Roman" w:hAnsi="Times New Roman"/>
          <w:szCs w:val="24"/>
        </w:rPr>
        <w:t>C.       Economics</w:t>
      </w:r>
    </w:p>
    <w:p w14:paraId="69783230" w14:textId="777777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    </w:t>
      </w:r>
      <w:r w:rsidR="00430C2A" w:rsidRPr="00556CDF">
        <w:rPr>
          <w:rFonts w:ascii="Times New Roman" w:hAnsi="Times New Roman"/>
          <w:szCs w:val="24"/>
        </w:rPr>
        <w:t xml:space="preserve">D.      Access to resources (irrigation, fertilizer, machines, </w:t>
      </w:r>
      <w:proofErr w:type="spellStart"/>
      <w:r w:rsidR="00430C2A" w:rsidRPr="00556CDF">
        <w:rPr>
          <w:rFonts w:ascii="Times New Roman" w:hAnsi="Times New Roman"/>
          <w:szCs w:val="24"/>
        </w:rPr>
        <w:t>etc</w:t>
      </w:r>
      <w:proofErr w:type="spellEnd"/>
      <w:r w:rsidR="00430C2A" w:rsidRPr="00556CDF">
        <w:rPr>
          <w:rFonts w:ascii="Times New Roman" w:hAnsi="Times New Roman"/>
          <w:szCs w:val="24"/>
        </w:rPr>
        <w:t>)</w:t>
      </w:r>
    </w:p>
    <w:p w14:paraId="6952CDAE" w14:textId="6F1B78BC" w:rsidR="00556CDF" w:rsidRPr="00556CDF" w:rsidRDefault="00430C2A"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IV. Influencing Factors </w:t>
      </w:r>
    </w:p>
    <w:p w14:paraId="75B70B67" w14:textId="777777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    </w:t>
      </w:r>
      <w:r w:rsidR="00430C2A" w:rsidRPr="00556CDF">
        <w:rPr>
          <w:rFonts w:ascii="Times New Roman" w:hAnsi="Times New Roman"/>
          <w:szCs w:val="24"/>
        </w:rPr>
        <w:t>A.      Cultural</w:t>
      </w:r>
    </w:p>
    <w:p w14:paraId="622CB4BE" w14:textId="777777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    B</w:t>
      </w:r>
      <w:r w:rsidR="00430C2A" w:rsidRPr="00556CDF">
        <w:rPr>
          <w:rFonts w:ascii="Times New Roman" w:hAnsi="Times New Roman"/>
          <w:szCs w:val="24"/>
        </w:rPr>
        <w:t>.      Ecosystem services</w:t>
      </w:r>
    </w:p>
    <w:p w14:paraId="3ADCD9A8" w14:textId="777777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    </w:t>
      </w:r>
      <w:r w:rsidR="00430C2A" w:rsidRPr="00556CDF">
        <w:rPr>
          <w:rFonts w:ascii="Times New Roman" w:hAnsi="Times New Roman"/>
          <w:szCs w:val="24"/>
        </w:rPr>
        <w:t>C.       Economic/ Price differentiation</w:t>
      </w:r>
    </w:p>
    <w:p w14:paraId="46CB217D" w14:textId="777777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    </w:t>
      </w:r>
      <w:r w:rsidR="00430C2A" w:rsidRPr="00556CDF">
        <w:rPr>
          <w:rFonts w:ascii="Times New Roman" w:hAnsi="Times New Roman"/>
          <w:szCs w:val="24"/>
        </w:rPr>
        <w:t>D.      Access to markets</w:t>
      </w:r>
    </w:p>
    <w:p w14:paraId="720BDC04" w14:textId="777777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    </w:t>
      </w:r>
      <w:r w:rsidR="00430C2A" w:rsidRPr="00556CDF">
        <w:rPr>
          <w:rFonts w:ascii="Times New Roman" w:hAnsi="Times New Roman"/>
          <w:szCs w:val="24"/>
        </w:rPr>
        <w:t>E.       Political</w:t>
      </w:r>
    </w:p>
    <w:p w14:paraId="625E538B" w14:textId="0BF3AA21" w:rsidR="00556CDF" w:rsidRPr="00556CDF" w:rsidRDefault="00430C2A"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V. Aid Programs </w:t>
      </w:r>
    </w:p>
    <w:p w14:paraId="3489FC0C" w14:textId="777777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    </w:t>
      </w:r>
      <w:r w:rsidR="00430C2A" w:rsidRPr="00556CDF">
        <w:rPr>
          <w:rFonts w:ascii="Times New Roman" w:hAnsi="Times New Roman"/>
          <w:szCs w:val="24"/>
        </w:rPr>
        <w:t xml:space="preserve">A.      Non-profit, conservation, </w:t>
      </w:r>
      <w:proofErr w:type="spellStart"/>
      <w:r w:rsidR="00430C2A" w:rsidRPr="00556CDF">
        <w:rPr>
          <w:rFonts w:ascii="Times New Roman" w:hAnsi="Times New Roman"/>
          <w:szCs w:val="24"/>
        </w:rPr>
        <w:t>agro</w:t>
      </w:r>
      <w:proofErr w:type="spellEnd"/>
      <w:r w:rsidR="00430C2A" w:rsidRPr="00556CDF">
        <w:rPr>
          <w:rFonts w:ascii="Times New Roman" w:hAnsi="Times New Roman"/>
          <w:szCs w:val="24"/>
        </w:rPr>
        <w:t xml:space="preserve">, </w:t>
      </w:r>
      <w:proofErr w:type="spellStart"/>
      <w:r w:rsidR="00430C2A" w:rsidRPr="00556CDF">
        <w:rPr>
          <w:rFonts w:ascii="Times New Roman" w:hAnsi="Times New Roman"/>
          <w:szCs w:val="24"/>
        </w:rPr>
        <w:t>etc</w:t>
      </w:r>
      <w:proofErr w:type="spellEnd"/>
      <w:r w:rsidR="00430C2A" w:rsidRPr="00556CDF">
        <w:rPr>
          <w:rFonts w:ascii="Times New Roman" w:hAnsi="Times New Roman"/>
          <w:szCs w:val="24"/>
        </w:rPr>
        <w:t xml:space="preserve"> organizations</w:t>
      </w:r>
    </w:p>
    <w:p w14:paraId="2F48F25B" w14:textId="777777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    </w:t>
      </w:r>
      <w:r w:rsidR="00430C2A" w:rsidRPr="00556CDF">
        <w:rPr>
          <w:rFonts w:ascii="Times New Roman" w:hAnsi="Times New Roman"/>
          <w:szCs w:val="24"/>
        </w:rPr>
        <w:t>B.      Government</w:t>
      </w:r>
    </w:p>
    <w:p w14:paraId="3DD5D5D1" w14:textId="777777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    </w:t>
      </w:r>
      <w:r w:rsidR="00430C2A" w:rsidRPr="00556CDF">
        <w:rPr>
          <w:rFonts w:ascii="Times New Roman" w:hAnsi="Times New Roman"/>
          <w:szCs w:val="24"/>
        </w:rPr>
        <w:t>C.       Education &amp; Resources</w:t>
      </w:r>
    </w:p>
    <w:p w14:paraId="0F9CAC5C" w14:textId="777777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    </w:t>
      </w:r>
      <w:r w:rsidR="00430C2A" w:rsidRPr="00556CDF">
        <w:rPr>
          <w:rFonts w:ascii="Times New Roman" w:hAnsi="Times New Roman"/>
          <w:szCs w:val="24"/>
        </w:rPr>
        <w:t>D.      Success vs Failure</w:t>
      </w:r>
    </w:p>
    <w:p w14:paraId="4FBAA92E" w14:textId="1DD261C6" w:rsidR="00556CDF" w:rsidRPr="00556CDF" w:rsidRDefault="00430C2A"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VI. Importance of Research </w:t>
      </w:r>
    </w:p>
    <w:p w14:paraId="3C19EB8F" w14:textId="777777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    </w:t>
      </w:r>
      <w:r w:rsidR="00430C2A" w:rsidRPr="00556CDF">
        <w:rPr>
          <w:rFonts w:ascii="Times New Roman" w:hAnsi="Times New Roman"/>
          <w:szCs w:val="24"/>
        </w:rPr>
        <w:t>A.      Cacao market increase</w:t>
      </w:r>
    </w:p>
    <w:p w14:paraId="012B48FE" w14:textId="777777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    </w:t>
      </w:r>
      <w:r w:rsidR="00430C2A" w:rsidRPr="00556CDF">
        <w:rPr>
          <w:rFonts w:ascii="Times New Roman" w:hAnsi="Times New Roman"/>
          <w:szCs w:val="24"/>
        </w:rPr>
        <w:t>B.      Climate change/biodiversity</w:t>
      </w:r>
    </w:p>
    <w:p w14:paraId="6637F31E" w14:textId="777777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    </w:t>
      </w:r>
      <w:r w:rsidR="00430C2A" w:rsidRPr="00556CDF">
        <w:rPr>
          <w:rFonts w:ascii="Times New Roman" w:hAnsi="Times New Roman"/>
          <w:szCs w:val="24"/>
        </w:rPr>
        <w:t>C.       Lack of social studies in area</w:t>
      </w:r>
    </w:p>
    <w:p w14:paraId="275D391E" w14:textId="77777777" w:rsidR="00556CDF" w:rsidRPr="00556CDF" w:rsidRDefault="009A7BA1"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VII. Methods</w:t>
      </w:r>
    </w:p>
    <w:p w14:paraId="6620916C" w14:textId="77777777" w:rsidR="00556CDF" w:rsidRPr="00556CDF" w:rsidRDefault="009A7BA1"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VIII. Results</w:t>
      </w:r>
    </w:p>
    <w:p w14:paraId="43EBCE9B" w14:textId="77777777" w:rsidR="00556CDF" w:rsidRPr="00556CDF" w:rsidRDefault="009A7BA1"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IX. Discussion</w:t>
      </w:r>
    </w:p>
    <w:p w14:paraId="3746C45F" w14:textId="2DCA45FD" w:rsidR="009A7BA1" w:rsidRPr="00556CDF" w:rsidRDefault="009A7BA1"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X. Conclusion</w:t>
      </w:r>
    </w:p>
    <w:p w14:paraId="2655B96B" w14:textId="77777777" w:rsidR="00430C2A" w:rsidRPr="00E728F3" w:rsidRDefault="00430C2A" w:rsidP="00430C2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1E7E3E32" w14:textId="77777777" w:rsidR="00E20EF9" w:rsidRPr="00E728F3" w:rsidRDefault="00E20EF9"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096C250" w14:textId="2691744C" w:rsidR="004B06B0" w:rsidRPr="00E728F3" w:rsidRDefault="0015642B" w:rsidP="00430C2A">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E728F3">
        <w:rPr>
          <w:rFonts w:ascii="Times New Roman" w:hAnsi="Times New Roman"/>
          <w:szCs w:val="24"/>
        </w:rPr>
        <w:t>Provide a</w:t>
      </w:r>
      <w:r w:rsidR="00316E4F" w:rsidRPr="00E728F3">
        <w:rPr>
          <w:rFonts w:ascii="Times New Roman" w:hAnsi="Times New Roman"/>
          <w:szCs w:val="24"/>
        </w:rPr>
        <w:t xml:space="preserve"> specific</w:t>
      </w:r>
      <w:r w:rsidRPr="00E728F3">
        <w:rPr>
          <w:rFonts w:ascii="Times New Roman" w:hAnsi="Times New Roman"/>
          <w:szCs w:val="24"/>
        </w:rPr>
        <w:t xml:space="preserve"> work</w:t>
      </w:r>
      <w:r w:rsidR="00FF1AAC" w:rsidRPr="00E728F3">
        <w:rPr>
          <w:rFonts w:ascii="Times New Roman" w:hAnsi="Times New Roman"/>
          <w:szCs w:val="24"/>
        </w:rPr>
        <w:t xml:space="preserve"> </w:t>
      </w:r>
      <w:r w:rsidRPr="00E728F3">
        <w:rPr>
          <w:rFonts w:ascii="Times New Roman" w:hAnsi="Times New Roman"/>
          <w:szCs w:val="24"/>
        </w:rPr>
        <w:t xml:space="preserve">plan and </w:t>
      </w:r>
      <w:r w:rsidR="00316E4F" w:rsidRPr="00E728F3">
        <w:rPr>
          <w:rFonts w:ascii="Times New Roman" w:hAnsi="Times New Roman"/>
          <w:szCs w:val="24"/>
        </w:rPr>
        <w:t xml:space="preserve">a </w:t>
      </w:r>
      <w:r w:rsidRPr="00E728F3">
        <w:rPr>
          <w:rFonts w:ascii="Times New Roman" w:hAnsi="Times New Roman"/>
          <w:szCs w:val="24"/>
        </w:rPr>
        <w:t>timeline</w:t>
      </w:r>
      <w:r w:rsidR="004B06B0" w:rsidRPr="00E728F3">
        <w:rPr>
          <w:rFonts w:ascii="Times New Roman" w:hAnsi="Times New Roman"/>
          <w:szCs w:val="24"/>
        </w:rPr>
        <w:t xml:space="preserve"> for </w:t>
      </w:r>
      <w:r w:rsidR="00316E4F" w:rsidRPr="00E728F3">
        <w:rPr>
          <w:rFonts w:ascii="Times New Roman" w:hAnsi="Times New Roman"/>
          <w:szCs w:val="24"/>
        </w:rPr>
        <w:t>each of the</w:t>
      </w:r>
      <w:r w:rsidRPr="00E728F3">
        <w:rPr>
          <w:rFonts w:ascii="Times New Roman" w:hAnsi="Times New Roman"/>
          <w:szCs w:val="24"/>
        </w:rPr>
        <w:t xml:space="preserve"> major tasks in </w:t>
      </w:r>
      <w:r w:rsidR="00316E4F" w:rsidRPr="00E728F3">
        <w:rPr>
          <w:rFonts w:ascii="Times New Roman" w:hAnsi="Times New Roman"/>
          <w:szCs w:val="24"/>
        </w:rPr>
        <w:t>the work</w:t>
      </w:r>
      <w:r w:rsidR="00FF1AAC" w:rsidRPr="00E728F3">
        <w:rPr>
          <w:rFonts w:ascii="Times New Roman" w:hAnsi="Times New Roman"/>
          <w:szCs w:val="24"/>
        </w:rPr>
        <w:t xml:space="preserve"> </w:t>
      </w:r>
      <w:r w:rsidR="00316E4F" w:rsidRPr="00E728F3">
        <w:rPr>
          <w:rFonts w:ascii="Times New Roman" w:hAnsi="Times New Roman"/>
          <w:szCs w:val="24"/>
        </w:rPr>
        <w:t xml:space="preserve">plan. </w:t>
      </w:r>
      <w:r w:rsidR="004B06B0" w:rsidRPr="00E728F3">
        <w:rPr>
          <w:rFonts w:ascii="Times New Roman" w:hAnsi="Times New Roman"/>
          <w:szCs w:val="24"/>
        </w:rPr>
        <w:t>Be as realistic as you can, even though you will probably need to alter this schedule as you complete the tasks.  Remember that faculty readers ta</w:t>
      </w:r>
      <w:r w:rsidR="00821054" w:rsidRPr="00E728F3">
        <w:rPr>
          <w:rFonts w:ascii="Times New Roman" w:hAnsi="Times New Roman"/>
          <w:szCs w:val="24"/>
        </w:rPr>
        <w:t>ke time to return your drafts</w:t>
      </w:r>
      <w:r w:rsidR="00D702C5" w:rsidRPr="00E728F3">
        <w:rPr>
          <w:rFonts w:ascii="Times New Roman" w:hAnsi="Times New Roman"/>
          <w:szCs w:val="24"/>
        </w:rPr>
        <w:t xml:space="preserve"> and that</w:t>
      </w:r>
      <w:r w:rsidR="00821054" w:rsidRPr="00E728F3">
        <w:rPr>
          <w:rFonts w:ascii="Times New Roman" w:hAnsi="Times New Roman"/>
          <w:szCs w:val="24"/>
        </w:rPr>
        <w:t xml:space="preserve">  </w:t>
      </w:r>
      <w:r w:rsidR="00D702C5" w:rsidRPr="00E728F3">
        <w:rPr>
          <w:rFonts w:ascii="Times New Roman" w:hAnsi="Times New Roman"/>
          <w:szCs w:val="24"/>
        </w:rPr>
        <w:t xml:space="preserve"> </w:t>
      </w:r>
      <w:r w:rsidR="00821054" w:rsidRPr="00E728F3">
        <w:rPr>
          <w:rFonts w:ascii="Times New Roman" w:hAnsi="Times New Roman"/>
          <w:szCs w:val="24"/>
        </w:rPr>
        <w:t>t</w:t>
      </w:r>
      <w:r w:rsidR="004B06B0" w:rsidRPr="00E728F3">
        <w:rPr>
          <w:rFonts w:ascii="Times New Roman" w:hAnsi="Times New Roman"/>
          <w:szCs w:val="24"/>
        </w:rPr>
        <w:t>he final polishing and formatting of your</w:t>
      </w:r>
      <w:r w:rsidR="00F61E0F" w:rsidRPr="00E728F3">
        <w:rPr>
          <w:rFonts w:ascii="Times New Roman" w:hAnsi="Times New Roman"/>
          <w:szCs w:val="24"/>
        </w:rPr>
        <w:t xml:space="preserve"> thesis for binding will </w:t>
      </w:r>
      <w:r w:rsidR="004B06B0" w:rsidRPr="00E728F3">
        <w:rPr>
          <w:rFonts w:ascii="Times New Roman" w:hAnsi="Times New Roman"/>
          <w:szCs w:val="24"/>
        </w:rPr>
        <w:t>take longer than you ever i</w:t>
      </w:r>
      <w:r w:rsidR="00821054" w:rsidRPr="00E728F3">
        <w:rPr>
          <w:rFonts w:ascii="Times New Roman" w:hAnsi="Times New Roman"/>
          <w:szCs w:val="24"/>
        </w:rPr>
        <w:t>magined.</w:t>
      </w:r>
    </w:p>
    <w:p w14:paraId="4051474A" w14:textId="77777777" w:rsidR="00F156D1" w:rsidRPr="00E728F3" w:rsidRDefault="00F156D1" w:rsidP="00F156D1">
      <w:pPr>
        <w:pStyle w:val="ListParagraph"/>
        <w:rPr>
          <w:rFonts w:ascii="Times New Roman" w:hAnsi="Times New Roman"/>
          <w:szCs w:val="24"/>
        </w:rPr>
      </w:pPr>
    </w:p>
    <w:p w14:paraId="1677C86F" w14:textId="77777777" w:rsidR="00430C2A" w:rsidRPr="00E728F3" w:rsidRDefault="00430C2A" w:rsidP="00430C2A">
      <w:pPr>
        <w:pStyle w:val="NormalWeb"/>
        <w:spacing w:before="240" w:beforeAutospacing="0" w:after="240" w:afterAutospacing="0"/>
      </w:pPr>
      <w:r w:rsidRPr="00E728F3">
        <w:rPr>
          <w:color w:val="000000"/>
        </w:rPr>
        <w:lastRenderedPageBreak/>
        <w:t> Winter Quarter 2020: Community Sociology: Theory and Research</w:t>
      </w:r>
    </w:p>
    <w:p w14:paraId="0C50FCC1" w14:textId="77777777" w:rsidR="00430C2A" w:rsidRPr="00E728F3" w:rsidRDefault="00430C2A" w:rsidP="00430C2A">
      <w:pPr>
        <w:pStyle w:val="NormalWeb"/>
        <w:spacing w:before="240" w:beforeAutospacing="0" w:after="240" w:afterAutospacing="0"/>
      </w:pPr>
      <w:r w:rsidRPr="00E728F3">
        <w:rPr>
          <w:color w:val="000000"/>
        </w:rPr>
        <w:t>        ILC: Qualitative Data: Gathering and Analysis</w:t>
      </w:r>
    </w:p>
    <w:p w14:paraId="19FD34F5" w14:textId="77777777" w:rsidR="00430C2A" w:rsidRPr="00E728F3" w:rsidRDefault="00430C2A" w:rsidP="00430C2A">
      <w:pPr>
        <w:pStyle w:val="NormalWeb"/>
        <w:spacing w:before="240" w:beforeAutospacing="0" w:after="240" w:afterAutospacing="0"/>
      </w:pPr>
      <w:r w:rsidRPr="00E728F3">
        <w:rPr>
          <w:color w:val="000000"/>
        </w:rPr>
        <w:t>Spring Quarter 2020: Environmental Economics</w:t>
      </w:r>
    </w:p>
    <w:p w14:paraId="21E5615D" w14:textId="77777777" w:rsidR="00430C2A" w:rsidRPr="00E728F3" w:rsidRDefault="00430C2A" w:rsidP="00430C2A">
      <w:pPr>
        <w:pStyle w:val="NormalWeb"/>
        <w:spacing w:before="240" w:beforeAutospacing="0" w:after="240" w:afterAutospacing="0"/>
      </w:pPr>
      <w:r w:rsidRPr="00E728F3">
        <w:rPr>
          <w:color w:val="000000"/>
        </w:rPr>
        <w:t>        ILC: Colombia: History, culture, and agriculture</w:t>
      </w:r>
    </w:p>
    <w:p w14:paraId="77D4F5C3" w14:textId="77777777" w:rsidR="00430C2A" w:rsidRPr="00E728F3" w:rsidRDefault="00430C2A" w:rsidP="00430C2A">
      <w:pPr>
        <w:pStyle w:val="NormalWeb"/>
        <w:spacing w:before="240" w:beforeAutospacing="0" w:after="240" w:afterAutospacing="0"/>
        <w:ind w:firstLine="720"/>
      </w:pPr>
      <w:r w:rsidRPr="00E728F3">
        <w:rPr>
          <w:color w:val="000000"/>
        </w:rPr>
        <w:t>May-June:  Travel to Colombia to collect data: surveys and interviews</w:t>
      </w:r>
    </w:p>
    <w:p w14:paraId="3FE536E5" w14:textId="77777777" w:rsidR="00430C2A" w:rsidRPr="00E728F3" w:rsidRDefault="00430C2A" w:rsidP="00430C2A">
      <w:pPr>
        <w:pStyle w:val="NormalWeb"/>
        <w:spacing w:before="240" w:beforeAutospacing="0" w:after="240" w:afterAutospacing="0"/>
      </w:pPr>
      <w:r w:rsidRPr="00E728F3">
        <w:rPr>
          <w:color w:val="000000"/>
        </w:rPr>
        <w:t>Fall Quarter 2020: No enrollment. Interview transcribing.</w:t>
      </w:r>
    </w:p>
    <w:p w14:paraId="5777CF2C" w14:textId="77777777" w:rsidR="00430C2A" w:rsidRPr="00E728F3" w:rsidRDefault="00430C2A" w:rsidP="00430C2A">
      <w:pPr>
        <w:pStyle w:val="NormalWeb"/>
        <w:spacing w:before="240" w:beforeAutospacing="0" w:after="240" w:afterAutospacing="0"/>
      </w:pPr>
      <w:r w:rsidRPr="00E728F3">
        <w:rPr>
          <w:color w:val="000000"/>
        </w:rPr>
        <w:t>Winter Quarter 2021: Coding interviews, analyzing survey data in R by mid-quarter. </w:t>
      </w:r>
    </w:p>
    <w:p w14:paraId="2A53BEFA" w14:textId="77777777" w:rsidR="00430C2A" w:rsidRPr="00E728F3" w:rsidRDefault="00430C2A" w:rsidP="00430C2A">
      <w:pPr>
        <w:pStyle w:val="NormalWeb"/>
        <w:spacing w:before="240" w:beforeAutospacing="0" w:after="240" w:afterAutospacing="0"/>
        <w:ind w:left="720"/>
      </w:pPr>
      <w:r w:rsidRPr="00E728F3">
        <w:rPr>
          <w:color w:val="000000"/>
        </w:rPr>
        <w:t>Begin analysis of data and thesis writing.</w:t>
      </w:r>
    </w:p>
    <w:p w14:paraId="69D23730" w14:textId="77777777" w:rsidR="00430C2A" w:rsidRPr="00E728F3" w:rsidRDefault="00430C2A" w:rsidP="00430C2A">
      <w:pPr>
        <w:pStyle w:val="NormalWeb"/>
        <w:spacing w:before="240" w:beforeAutospacing="0" w:after="240" w:afterAutospacing="0"/>
      </w:pPr>
      <w:r w:rsidRPr="00E728F3">
        <w:rPr>
          <w:color w:val="000000"/>
        </w:rPr>
        <w:t>Spring Quarter 2021: Perfect literature review, finish intro, conclusion. </w:t>
      </w:r>
    </w:p>
    <w:p w14:paraId="352750BE" w14:textId="77777777" w:rsidR="00F156D1" w:rsidRPr="00E728F3" w:rsidRDefault="00F156D1" w:rsidP="00F156D1">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1EC14540" w14:textId="77777777" w:rsidR="00E20EF9" w:rsidRPr="00E728F3" w:rsidRDefault="00E20EF9"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AF58C9B" w14:textId="2B145FBE" w:rsidR="004B06B0" w:rsidRPr="00E728F3" w:rsidRDefault="0015642B" w:rsidP="00430C2A">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E728F3">
        <w:rPr>
          <w:rFonts w:ascii="Times New Roman" w:hAnsi="Times New Roman"/>
          <w:szCs w:val="24"/>
        </w:rPr>
        <w:t>Who, beyond your</w:t>
      </w:r>
      <w:r w:rsidR="003342C4" w:rsidRPr="00E728F3">
        <w:rPr>
          <w:rFonts w:ascii="Times New Roman" w:hAnsi="Times New Roman"/>
          <w:szCs w:val="24"/>
        </w:rPr>
        <w:t xml:space="preserve"> MES faculty reader, </w:t>
      </w:r>
      <w:r w:rsidRPr="00E728F3">
        <w:rPr>
          <w:rFonts w:ascii="Times New Roman" w:hAnsi="Times New Roman"/>
          <w:szCs w:val="24"/>
        </w:rPr>
        <w:t>will support</w:t>
      </w:r>
      <w:r w:rsidR="003342C4" w:rsidRPr="00E728F3">
        <w:rPr>
          <w:rFonts w:ascii="Times New Roman" w:hAnsi="Times New Roman"/>
          <w:szCs w:val="24"/>
        </w:rPr>
        <w:t xml:space="preserve"> your thesis? </w:t>
      </w:r>
      <w:r w:rsidRPr="00E728F3">
        <w:rPr>
          <w:rFonts w:ascii="Times New Roman" w:hAnsi="Times New Roman"/>
          <w:szCs w:val="24"/>
        </w:rPr>
        <w:t>Indicate support both within and outside of Evergreen. Be</w:t>
      </w:r>
      <w:r w:rsidR="003342C4" w:rsidRPr="00E728F3">
        <w:rPr>
          <w:rFonts w:ascii="Times New Roman" w:hAnsi="Times New Roman"/>
          <w:szCs w:val="24"/>
        </w:rPr>
        <w:t xml:space="preserve"> specific </w:t>
      </w:r>
      <w:r w:rsidRPr="00E728F3">
        <w:rPr>
          <w:rFonts w:ascii="Times New Roman" w:hAnsi="Times New Roman"/>
          <w:szCs w:val="24"/>
        </w:rPr>
        <w:t xml:space="preserve">about </w:t>
      </w:r>
      <w:r w:rsidR="003342C4" w:rsidRPr="00E728F3">
        <w:rPr>
          <w:rFonts w:ascii="Times New Roman" w:hAnsi="Times New Roman"/>
          <w:szCs w:val="24"/>
        </w:rPr>
        <w:t xml:space="preserve">who they are and in what capacity they will </w:t>
      </w:r>
      <w:r w:rsidRPr="00E728F3">
        <w:rPr>
          <w:rFonts w:ascii="Times New Roman" w:hAnsi="Times New Roman"/>
          <w:szCs w:val="24"/>
        </w:rPr>
        <w:t>support</w:t>
      </w:r>
      <w:r w:rsidR="003342C4" w:rsidRPr="00E728F3">
        <w:rPr>
          <w:rFonts w:ascii="Times New Roman" w:hAnsi="Times New Roman"/>
          <w:szCs w:val="24"/>
        </w:rPr>
        <w:t xml:space="preserve"> your thesis.</w:t>
      </w:r>
      <w:r w:rsidR="00316E4F" w:rsidRPr="00E728F3">
        <w:rPr>
          <w:rFonts w:ascii="Times New Roman" w:hAnsi="Times New Roman"/>
          <w:szCs w:val="24"/>
        </w:rPr>
        <w:t xml:space="preserve"> If you are working with an outside agency or expert, be specific about their expectations for your data analysis or publication of results.</w:t>
      </w:r>
    </w:p>
    <w:p w14:paraId="47A9B6B1" w14:textId="5F453A92" w:rsidR="00430C2A" w:rsidRPr="00E728F3" w:rsidRDefault="00430C2A" w:rsidP="00430C2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DE4EB85" w14:textId="20CD2BD5" w:rsidR="00430C2A" w:rsidRPr="00E728F3" w:rsidRDefault="008F5ED4" w:rsidP="008F5ED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color w:val="000000"/>
          <w:szCs w:val="24"/>
        </w:rPr>
        <w:tab/>
      </w:r>
      <w:r w:rsidR="00430C2A" w:rsidRPr="00E728F3">
        <w:rPr>
          <w:rFonts w:ascii="Times New Roman" w:hAnsi="Times New Roman"/>
          <w:color w:val="000000"/>
          <w:szCs w:val="24"/>
        </w:rPr>
        <w:t xml:space="preserve">My data collection will rely heavily on the support of </w:t>
      </w:r>
      <w:r w:rsidR="00E722A9">
        <w:rPr>
          <w:rFonts w:ascii="Times New Roman" w:hAnsi="Times New Roman"/>
          <w:color w:val="000000"/>
          <w:szCs w:val="24"/>
        </w:rPr>
        <w:t>Renata Moreno Quintero</w:t>
      </w:r>
      <w:r w:rsidR="00430C2A" w:rsidRPr="00E728F3">
        <w:rPr>
          <w:rFonts w:ascii="Times New Roman" w:hAnsi="Times New Roman"/>
          <w:color w:val="000000"/>
          <w:szCs w:val="24"/>
        </w:rPr>
        <w:t>,</w:t>
      </w:r>
      <w:r w:rsidR="00542D3D" w:rsidRPr="00E728F3">
        <w:rPr>
          <w:rFonts w:ascii="Times New Roman" w:hAnsi="Times New Roman"/>
          <w:color w:val="000000"/>
          <w:szCs w:val="24"/>
        </w:rPr>
        <w:t xml:space="preserve"> </w:t>
      </w:r>
      <w:r w:rsidR="00430C2A" w:rsidRPr="00E728F3">
        <w:rPr>
          <w:rFonts w:ascii="Times New Roman" w:hAnsi="Times New Roman"/>
          <w:color w:val="000000"/>
          <w:szCs w:val="24"/>
        </w:rPr>
        <w:t xml:space="preserve">a native resident of </w:t>
      </w:r>
      <w:r w:rsidR="00E722A9">
        <w:rPr>
          <w:rFonts w:ascii="Times New Roman" w:hAnsi="Times New Roman"/>
          <w:color w:val="000000"/>
          <w:szCs w:val="24"/>
        </w:rPr>
        <w:t>Cali</w:t>
      </w:r>
      <w:r w:rsidR="00430C2A" w:rsidRPr="00E728F3">
        <w:rPr>
          <w:rFonts w:ascii="Times New Roman" w:hAnsi="Times New Roman"/>
          <w:color w:val="000000"/>
          <w:szCs w:val="24"/>
        </w:rPr>
        <w:t xml:space="preserve">, Colombia. </w:t>
      </w:r>
      <w:r w:rsidR="00E722A9">
        <w:rPr>
          <w:rFonts w:ascii="Times New Roman" w:hAnsi="Times New Roman"/>
          <w:color w:val="000000"/>
          <w:szCs w:val="24"/>
        </w:rPr>
        <w:t>She</w:t>
      </w:r>
      <w:r w:rsidR="00430C2A" w:rsidRPr="00E728F3">
        <w:rPr>
          <w:rFonts w:ascii="Times New Roman" w:hAnsi="Times New Roman"/>
          <w:color w:val="000000"/>
          <w:szCs w:val="24"/>
        </w:rPr>
        <w:t xml:space="preserve"> will assist me in finding </w:t>
      </w:r>
      <w:r w:rsidR="00E722A9">
        <w:rPr>
          <w:rFonts w:ascii="Times New Roman" w:hAnsi="Times New Roman"/>
          <w:color w:val="000000"/>
          <w:szCs w:val="24"/>
        </w:rPr>
        <w:t>a community member to hire for data collection</w:t>
      </w:r>
      <w:r w:rsidR="00430C2A" w:rsidRPr="00E728F3">
        <w:rPr>
          <w:rFonts w:ascii="Times New Roman" w:hAnsi="Times New Roman"/>
          <w:color w:val="000000"/>
          <w:szCs w:val="24"/>
        </w:rPr>
        <w:t xml:space="preserve">. </w:t>
      </w:r>
      <w:r w:rsidR="00E722A9">
        <w:rPr>
          <w:rFonts w:ascii="Times New Roman" w:hAnsi="Times New Roman"/>
          <w:color w:val="000000"/>
          <w:szCs w:val="24"/>
        </w:rPr>
        <w:t>Sh</w:t>
      </w:r>
      <w:r w:rsidR="00430C2A" w:rsidRPr="00E728F3">
        <w:rPr>
          <w:rFonts w:ascii="Times New Roman" w:hAnsi="Times New Roman"/>
          <w:color w:val="000000"/>
          <w:szCs w:val="24"/>
        </w:rPr>
        <w:t>e will also act as a translator during my data collection to ensure all parties are in understanding and agreement. </w:t>
      </w:r>
    </w:p>
    <w:p w14:paraId="491FF53E" w14:textId="77777777" w:rsidR="004B06B0" w:rsidRPr="00E728F3" w:rsidRDefault="004B06B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A102AAE" w14:textId="26D81E45" w:rsidR="0015642B" w:rsidRPr="00E728F3" w:rsidRDefault="0015642B" w:rsidP="00430C2A">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E728F3">
        <w:rPr>
          <w:rFonts w:ascii="Times New Roman" w:hAnsi="Times New Roman"/>
          <w:szCs w:val="24"/>
        </w:rPr>
        <w:t>List</w:t>
      </w:r>
      <w:r w:rsidR="004B06B0" w:rsidRPr="00E728F3">
        <w:rPr>
          <w:rFonts w:ascii="Times New Roman" w:hAnsi="Times New Roman"/>
          <w:szCs w:val="24"/>
        </w:rPr>
        <w:t xml:space="preserve"> the</w:t>
      </w:r>
      <w:r w:rsidRPr="00E728F3">
        <w:rPr>
          <w:rFonts w:ascii="Times New Roman" w:hAnsi="Times New Roman"/>
          <w:szCs w:val="24"/>
        </w:rPr>
        <w:t xml:space="preserve"> 3-5</w:t>
      </w:r>
      <w:r w:rsidR="004B06B0" w:rsidRPr="00E728F3">
        <w:rPr>
          <w:rFonts w:ascii="Times New Roman" w:hAnsi="Times New Roman"/>
          <w:szCs w:val="24"/>
        </w:rPr>
        <w:t xml:space="preserve"> most important references you have used to a) identify the </w:t>
      </w:r>
      <w:r w:rsidR="000D2FFF" w:rsidRPr="00E728F3">
        <w:rPr>
          <w:rFonts w:ascii="Times New Roman" w:hAnsi="Times New Roman"/>
          <w:szCs w:val="24"/>
        </w:rPr>
        <w:t>specific questions</w:t>
      </w:r>
      <w:r w:rsidR="004B06B0" w:rsidRPr="00E728F3">
        <w:rPr>
          <w:rFonts w:ascii="Times New Roman" w:hAnsi="Times New Roman"/>
          <w:szCs w:val="24"/>
        </w:rPr>
        <w:t xml:space="preserve"> and context of your topic, b) help with issues of research design and analysis, and c) provide a basis for interpretation. </w:t>
      </w:r>
      <w:r w:rsidRPr="00E728F3">
        <w:rPr>
          <w:rFonts w:ascii="Times New Roman" w:hAnsi="Times New Roman"/>
          <w:szCs w:val="24"/>
        </w:rPr>
        <w:t xml:space="preserve">For each reference, explain how your project specifically connects to the source by extending, challenging, or responding to the conclusions, methods, or implications. </w:t>
      </w:r>
    </w:p>
    <w:p w14:paraId="4C0E0872" w14:textId="01885F63" w:rsidR="00430C2A" w:rsidRPr="00E728F3" w:rsidRDefault="00430C2A" w:rsidP="00430C2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7C00565" w14:textId="67712B3F" w:rsidR="00542D3D" w:rsidRPr="00E728F3" w:rsidRDefault="008F5ED4" w:rsidP="008F5ED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i/>
          <w:szCs w:val="24"/>
        </w:rPr>
        <w:tab/>
      </w:r>
      <w:r w:rsidR="00A4292D" w:rsidRPr="00E728F3">
        <w:rPr>
          <w:rFonts w:ascii="Times New Roman" w:hAnsi="Times New Roman"/>
          <w:i/>
          <w:szCs w:val="24"/>
        </w:rPr>
        <w:t>An analysis of the supply chain of cacao in Colombia</w:t>
      </w:r>
      <w:r w:rsidR="00A4292D" w:rsidRPr="00E728F3">
        <w:rPr>
          <w:rFonts w:ascii="Times New Roman" w:hAnsi="Times New Roman"/>
          <w:szCs w:val="24"/>
        </w:rPr>
        <w:t xml:space="preserve"> </w:t>
      </w:r>
      <w:r w:rsidR="00A4292D" w:rsidRPr="00E728F3">
        <w:rPr>
          <w:rFonts w:ascii="Times New Roman" w:hAnsi="Times New Roman"/>
          <w:szCs w:val="24"/>
        </w:rPr>
        <w:fldChar w:fldCharType="begin"/>
      </w:r>
      <w:r w:rsidR="00A4292D" w:rsidRPr="00E728F3">
        <w:rPr>
          <w:rFonts w:ascii="Times New Roman" w:hAnsi="Times New Roman"/>
          <w:szCs w:val="24"/>
        </w:rPr>
        <w:instrText xml:space="preserve"> ADDIN ZOTERO_ITEM CSL_CITATION {"citationID":"XYJm15mj","properties":{"formattedCitation":"(Benjamin et al., 2018)","plainCitation":"(Benjamin et al., 2018)","noteIndex":0},"citationItems":[{"id":65,"uris":["http://zotero.org/users/5241905/items/KXYRZJ9B"],"uri":["http://zotero.org/users/5241905/items/KXYRZJ9B"],"itemData":{"id":65,"type":"article-journal","title":"AN ANALYSIS OF THE SUPPLY CHAIN OF CACAO IN COLOMBIA","container-title":"5785","source":"DataCite","URL":"http://rgdoi.net/10.13140/RG.2.2.19395.04645","DOI":"10.13140/rg.2.2.19395.04645","language":"en","author":[{"family":"Benjamin","given":"Tamara"},{"family":"Lundy","given":"Mark M."},{"family":"Abbott","given":"Philip C."},{"family":"Burniske","given":"Gary"},{"family":"Croft","given":"Marcia"},{"family":"Fenton","given":"Marieke C."},{"family":"Kelly","given":"Colleen"},{"family":"Camayo","given":"Fernando Rodriguez"},{"family":"Wilcox","given":"Michael"}],"issued":{"date-parts":[["2018"]]},"accessed":{"date-parts":[["2019",10,9]]}}}],"schema":"https://github.com/citation-style-language/schema/raw/master/csl-citation.json"} </w:instrText>
      </w:r>
      <w:r w:rsidR="00A4292D" w:rsidRPr="00E728F3">
        <w:rPr>
          <w:rFonts w:ascii="Times New Roman" w:hAnsi="Times New Roman"/>
          <w:szCs w:val="24"/>
        </w:rPr>
        <w:fldChar w:fldCharType="separate"/>
      </w:r>
      <w:r w:rsidR="00A4292D" w:rsidRPr="00E728F3">
        <w:rPr>
          <w:rFonts w:ascii="Times New Roman" w:hAnsi="Times New Roman"/>
          <w:szCs w:val="24"/>
        </w:rPr>
        <w:t>(Benjamin et al., 2018)</w:t>
      </w:r>
      <w:r w:rsidR="00A4292D" w:rsidRPr="00E728F3">
        <w:rPr>
          <w:rFonts w:ascii="Times New Roman" w:hAnsi="Times New Roman"/>
          <w:szCs w:val="24"/>
        </w:rPr>
        <w:fldChar w:fldCharType="end"/>
      </w:r>
      <w:r w:rsidR="00A4292D" w:rsidRPr="00E728F3">
        <w:rPr>
          <w:rFonts w:ascii="Times New Roman" w:hAnsi="Times New Roman"/>
          <w:szCs w:val="24"/>
        </w:rPr>
        <w:t xml:space="preserve"> has been an important resource for me, particularly due to its depth of information. The article discusses production, import, and export trends within Colombia and addresses the cultural factors that drive a high demand for cacao domestically. The article also challenges ICCO reporting on fine and flavor cacao production, sales, and pricing, which creates much uncertainty in my previous and continuing research. </w:t>
      </w:r>
    </w:p>
    <w:p w14:paraId="6810065D" w14:textId="49D104A9" w:rsidR="00A4292D" w:rsidRPr="00E728F3" w:rsidRDefault="00A4292D" w:rsidP="00430C2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2ACB04B" w14:textId="17F813E1" w:rsidR="00A4292D" w:rsidRPr="00E728F3" w:rsidRDefault="00A4292D" w:rsidP="008F5ED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E728F3">
        <w:rPr>
          <w:rFonts w:ascii="Times New Roman" w:hAnsi="Times New Roman"/>
          <w:i/>
          <w:szCs w:val="24"/>
        </w:rPr>
        <w:t>Seeing the trees: Farmer perceptions of indigenous forest trees within the cultivated cocoa landscape</w:t>
      </w:r>
      <w:r w:rsidR="00CB751F" w:rsidRPr="00E728F3">
        <w:rPr>
          <w:rFonts w:ascii="Times New Roman" w:hAnsi="Times New Roman"/>
          <w:szCs w:val="24"/>
        </w:rPr>
        <w:t xml:space="preserve"> (Atkins &amp; Eastin, 2012) has been a useful article for me not only in content, but in research design and analysis. The researchers interviewed 34 cacao farmers in Ghana regarding their demographics, cultivation methods, and attitudes about shade trees on their farms. This study helped me in producing survey questions. </w:t>
      </w:r>
    </w:p>
    <w:p w14:paraId="231F5583" w14:textId="042053F7" w:rsidR="00CB751F" w:rsidRPr="00E728F3" w:rsidRDefault="00CB751F" w:rsidP="00430C2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741E83F" w14:textId="567B529D" w:rsidR="00CB751F" w:rsidRPr="00E728F3" w:rsidRDefault="00CB751F" w:rsidP="008F5ED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E728F3">
        <w:rPr>
          <w:rFonts w:ascii="Times New Roman" w:hAnsi="Times New Roman"/>
          <w:i/>
          <w:szCs w:val="24"/>
        </w:rPr>
        <w:t>Cultivated plant species diversity in home gardens of an Amazonian peasant village in northeastern Peru</w:t>
      </w:r>
      <w:r w:rsidRPr="00E728F3">
        <w:rPr>
          <w:rFonts w:ascii="Times New Roman" w:hAnsi="Times New Roman"/>
          <w:szCs w:val="24"/>
        </w:rPr>
        <w:t xml:space="preserve"> (</w:t>
      </w:r>
      <w:proofErr w:type="spellStart"/>
      <w:r w:rsidRPr="00E728F3">
        <w:rPr>
          <w:rFonts w:ascii="Times New Roman" w:hAnsi="Times New Roman"/>
          <w:szCs w:val="24"/>
        </w:rPr>
        <w:t>Coomes</w:t>
      </w:r>
      <w:proofErr w:type="spellEnd"/>
      <w:r w:rsidRPr="00E728F3">
        <w:rPr>
          <w:rFonts w:ascii="Times New Roman" w:hAnsi="Times New Roman"/>
          <w:szCs w:val="24"/>
        </w:rPr>
        <w:t xml:space="preserve"> &amp; Ban, 2004), has been a helpful article for me in terms of helping me identify questions in my research. The study is based on home gardens in Peru, which provides a similar plant structure to my </w:t>
      </w:r>
      <w:r w:rsidR="00632C29" w:rsidRPr="00E728F3">
        <w:rPr>
          <w:rFonts w:ascii="Times New Roman" w:hAnsi="Times New Roman"/>
          <w:szCs w:val="24"/>
        </w:rPr>
        <w:t>c</w:t>
      </w:r>
      <w:r w:rsidRPr="00E728F3">
        <w:rPr>
          <w:rFonts w:ascii="Times New Roman" w:hAnsi="Times New Roman"/>
          <w:szCs w:val="24"/>
        </w:rPr>
        <w:t xml:space="preserve">ountry of research. </w:t>
      </w:r>
      <w:r w:rsidR="00A74B3E" w:rsidRPr="00E728F3">
        <w:rPr>
          <w:rFonts w:ascii="Times New Roman" w:hAnsi="Times New Roman"/>
          <w:szCs w:val="24"/>
        </w:rPr>
        <w:t xml:space="preserve">The study concludes that home gardens provide biodiversity and household needs and are related to socio-economic factors. This leads me to question socioeconomic factors of cacao farmers in Colombia compared to farm biodiversity. </w:t>
      </w:r>
    </w:p>
    <w:p w14:paraId="2AA854C9" w14:textId="622C51E7" w:rsidR="00542D3D" w:rsidRPr="00E728F3" w:rsidRDefault="00542D3D" w:rsidP="00430C2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94EEB20" w14:textId="77777777" w:rsidR="00A74B3E" w:rsidRPr="00E728F3" w:rsidRDefault="00A74B3E" w:rsidP="00430C2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A15F50B" w14:textId="4DC0BC19" w:rsidR="00AC2721" w:rsidRPr="00E728F3" w:rsidRDefault="00AC2721" w:rsidP="00B74529">
      <w:pPr>
        <w:jc w:val="center"/>
        <w:rPr>
          <w:rFonts w:ascii="Times New Roman" w:hAnsi="Times New Roman"/>
          <w:b/>
          <w:szCs w:val="24"/>
        </w:rPr>
      </w:pPr>
      <w:r w:rsidRPr="00E728F3">
        <w:rPr>
          <w:rFonts w:ascii="Times New Roman" w:hAnsi="Times New Roman"/>
          <w:szCs w:val="24"/>
        </w:rPr>
        <w:br w:type="page"/>
      </w:r>
      <w:r w:rsidRPr="00E728F3">
        <w:rPr>
          <w:rFonts w:ascii="Times New Roman" w:hAnsi="Times New Roman"/>
          <w:b/>
          <w:szCs w:val="24"/>
        </w:rPr>
        <w:lastRenderedPageBreak/>
        <w:t>Sources</w:t>
      </w:r>
    </w:p>
    <w:p w14:paraId="048D64E4" w14:textId="77777777" w:rsidR="000B5791" w:rsidRPr="00E728F3" w:rsidRDefault="000B5791" w:rsidP="00B74529">
      <w:pPr>
        <w:pStyle w:val="Bibliography"/>
        <w:spacing w:line="240" w:lineRule="auto"/>
        <w:rPr>
          <w:rStyle w:val="Emphasis"/>
          <w:rFonts w:ascii="Times New Roman" w:hAnsi="Times New Roman"/>
          <w:i w:val="0"/>
          <w:szCs w:val="24"/>
        </w:rPr>
      </w:pPr>
      <w:r w:rsidRPr="00E728F3">
        <w:rPr>
          <w:rStyle w:val="Emphasis"/>
          <w:rFonts w:ascii="Times New Roman" w:hAnsi="Times New Roman"/>
          <w:i w:val="0"/>
          <w:szCs w:val="24"/>
        </w:rPr>
        <w:t xml:space="preserve">Atkins, J. E., &amp; Eastin, I. (2012). Seeing the trees: Farmer perceptions of indigenous forest trees within the cultivated cocoa landscape. </w:t>
      </w:r>
      <w:r w:rsidRPr="00E728F3">
        <w:rPr>
          <w:rStyle w:val="Emphasis"/>
          <w:rFonts w:ascii="Times New Roman" w:hAnsi="Times New Roman"/>
          <w:szCs w:val="24"/>
        </w:rPr>
        <w:t>The Forestry Chronicle, 88</w:t>
      </w:r>
      <w:r w:rsidRPr="00E728F3">
        <w:rPr>
          <w:rStyle w:val="Emphasis"/>
          <w:rFonts w:ascii="Times New Roman" w:hAnsi="Times New Roman"/>
          <w:i w:val="0"/>
          <w:szCs w:val="24"/>
        </w:rPr>
        <w:t>(05), 535–541. https://doi.org/10.5558/tfc2012-102</w:t>
      </w:r>
    </w:p>
    <w:p w14:paraId="58996EE0" w14:textId="77777777" w:rsidR="00E728F3" w:rsidRPr="00E728F3" w:rsidRDefault="00E728F3" w:rsidP="00B74529">
      <w:pPr>
        <w:pStyle w:val="Bibliography"/>
        <w:spacing w:line="240" w:lineRule="auto"/>
        <w:rPr>
          <w:rStyle w:val="Emphasis"/>
          <w:rFonts w:ascii="Times New Roman" w:hAnsi="Times New Roman"/>
          <w:i w:val="0"/>
          <w:szCs w:val="24"/>
        </w:rPr>
      </w:pPr>
    </w:p>
    <w:p w14:paraId="3F642484" w14:textId="21CD35E6" w:rsidR="000B5791" w:rsidRPr="00E728F3" w:rsidRDefault="000B5791" w:rsidP="00B74529">
      <w:pPr>
        <w:pStyle w:val="Bibliography"/>
        <w:spacing w:line="240" w:lineRule="auto"/>
        <w:rPr>
          <w:rStyle w:val="Emphasis"/>
          <w:rFonts w:ascii="Times New Roman" w:hAnsi="Times New Roman"/>
          <w:i w:val="0"/>
          <w:szCs w:val="24"/>
        </w:rPr>
      </w:pPr>
      <w:bookmarkStart w:id="6" w:name="_Hlk26359885"/>
      <w:proofErr w:type="spellStart"/>
      <w:r w:rsidRPr="00E728F3">
        <w:rPr>
          <w:rStyle w:val="Emphasis"/>
          <w:rFonts w:ascii="Times New Roman" w:hAnsi="Times New Roman"/>
          <w:i w:val="0"/>
          <w:szCs w:val="24"/>
        </w:rPr>
        <w:t>Barral</w:t>
      </w:r>
      <w:proofErr w:type="spellEnd"/>
      <w:r w:rsidRPr="00E728F3">
        <w:rPr>
          <w:rStyle w:val="Emphasis"/>
          <w:rFonts w:ascii="Times New Roman" w:hAnsi="Times New Roman"/>
          <w:i w:val="0"/>
          <w:szCs w:val="24"/>
        </w:rPr>
        <w:t xml:space="preserve">, M. P., Rey </w:t>
      </w:r>
      <w:proofErr w:type="spellStart"/>
      <w:r w:rsidRPr="00E728F3">
        <w:rPr>
          <w:rStyle w:val="Emphasis"/>
          <w:rFonts w:ascii="Times New Roman" w:hAnsi="Times New Roman"/>
          <w:i w:val="0"/>
          <w:szCs w:val="24"/>
        </w:rPr>
        <w:t>Benayas</w:t>
      </w:r>
      <w:proofErr w:type="spellEnd"/>
      <w:r w:rsidRPr="00E728F3">
        <w:rPr>
          <w:rStyle w:val="Emphasis"/>
          <w:rFonts w:ascii="Times New Roman" w:hAnsi="Times New Roman"/>
          <w:i w:val="0"/>
          <w:szCs w:val="24"/>
        </w:rPr>
        <w:t xml:space="preserve">, J. M., </w:t>
      </w:r>
      <w:proofErr w:type="spellStart"/>
      <w:r w:rsidRPr="00E728F3">
        <w:rPr>
          <w:rStyle w:val="Emphasis"/>
          <w:rFonts w:ascii="Times New Roman" w:hAnsi="Times New Roman"/>
          <w:i w:val="0"/>
          <w:szCs w:val="24"/>
        </w:rPr>
        <w:t>Meli</w:t>
      </w:r>
      <w:proofErr w:type="spellEnd"/>
      <w:r w:rsidRPr="00E728F3">
        <w:rPr>
          <w:rStyle w:val="Emphasis"/>
          <w:rFonts w:ascii="Times New Roman" w:hAnsi="Times New Roman"/>
          <w:i w:val="0"/>
          <w:szCs w:val="24"/>
        </w:rPr>
        <w:t xml:space="preserve">, P., &amp; </w:t>
      </w:r>
      <w:proofErr w:type="spellStart"/>
      <w:r w:rsidRPr="00E728F3">
        <w:rPr>
          <w:rStyle w:val="Emphasis"/>
          <w:rFonts w:ascii="Times New Roman" w:hAnsi="Times New Roman"/>
          <w:i w:val="0"/>
          <w:szCs w:val="24"/>
        </w:rPr>
        <w:t>Maceira</w:t>
      </w:r>
      <w:proofErr w:type="spellEnd"/>
      <w:r w:rsidRPr="00E728F3">
        <w:rPr>
          <w:rStyle w:val="Emphasis"/>
          <w:rFonts w:ascii="Times New Roman" w:hAnsi="Times New Roman"/>
          <w:i w:val="0"/>
          <w:szCs w:val="24"/>
        </w:rPr>
        <w:t xml:space="preserve">, N. O. (2015). Quantifying the impacts of ecological restoration on biodiversity and ecosystem services in agroecosystems: A global meta-analysis. </w:t>
      </w:r>
      <w:r w:rsidRPr="00E728F3">
        <w:rPr>
          <w:rStyle w:val="Emphasis"/>
          <w:rFonts w:ascii="Times New Roman" w:hAnsi="Times New Roman"/>
          <w:szCs w:val="24"/>
        </w:rPr>
        <w:t>Agriculture, Ecosystems &amp; Environment, 202</w:t>
      </w:r>
      <w:r w:rsidRPr="00E728F3">
        <w:rPr>
          <w:rStyle w:val="Emphasis"/>
          <w:rFonts w:ascii="Times New Roman" w:hAnsi="Times New Roman"/>
          <w:i w:val="0"/>
          <w:szCs w:val="24"/>
        </w:rPr>
        <w:t>, 223–231. https://doi.org/10.1016/j.agee.2015.01.009</w:t>
      </w:r>
    </w:p>
    <w:bookmarkEnd w:id="6"/>
    <w:p w14:paraId="75FCF69A" w14:textId="77777777" w:rsidR="000B5791" w:rsidRPr="00E728F3" w:rsidRDefault="000B5791" w:rsidP="00B74529">
      <w:pPr>
        <w:ind w:hanging="720"/>
        <w:rPr>
          <w:rStyle w:val="Emphasis"/>
          <w:rFonts w:ascii="Times New Roman" w:hAnsi="Times New Roman"/>
          <w:i w:val="0"/>
          <w:szCs w:val="24"/>
        </w:rPr>
      </w:pPr>
    </w:p>
    <w:p w14:paraId="2E6BE03B" w14:textId="77777777" w:rsidR="00374AE0" w:rsidRPr="00E728F3" w:rsidRDefault="00AC2721" w:rsidP="00EA2A63">
      <w:pPr>
        <w:pStyle w:val="Bibliography"/>
        <w:spacing w:line="240" w:lineRule="auto"/>
        <w:ind w:left="0" w:firstLine="0"/>
        <w:rPr>
          <w:rStyle w:val="Emphasis"/>
          <w:rFonts w:ascii="Times New Roman" w:hAnsi="Times New Roman"/>
          <w:i w:val="0"/>
          <w:szCs w:val="24"/>
        </w:rPr>
      </w:pPr>
      <w:r w:rsidRPr="00E728F3">
        <w:rPr>
          <w:rStyle w:val="Emphasis"/>
          <w:rFonts w:ascii="Times New Roman" w:hAnsi="Times New Roman"/>
          <w:i w:val="0"/>
          <w:szCs w:val="24"/>
        </w:rPr>
        <w:fldChar w:fldCharType="begin"/>
      </w:r>
      <w:r w:rsidRPr="00E728F3">
        <w:rPr>
          <w:rStyle w:val="Emphasis"/>
          <w:rFonts w:ascii="Times New Roman" w:hAnsi="Times New Roman"/>
          <w:i w:val="0"/>
          <w:szCs w:val="24"/>
        </w:rPr>
        <w:instrText xml:space="preserve"> ADDIN ZOTERO_BIBL {"uncited":[],"omitted":[],"custom":[]} CSL_BIBLIOGRAPHY </w:instrText>
      </w:r>
      <w:r w:rsidRPr="00E728F3">
        <w:rPr>
          <w:rStyle w:val="Emphasis"/>
          <w:rFonts w:ascii="Times New Roman" w:hAnsi="Times New Roman"/>
          <w:i w:val="0"/>
          <w:szCs w:val="24"/>
        </w:rPr>
        <w:fldChar w:fldCharType="separate"/>
      </w:r>
      <w:r w:rsidRPr="00E728F3">
        <w:rPr>
          <w:rStyle w:val="Emphasis"/>
          <w:rFonts w:ascii="Times New Roman" w:hAnsi="Times New Roman"/>
          <w:i w:val="0"/>
          <w:szCs w:val="24"/>
        </w:rPr>
        <w:t xml:space="preserve">Benjamin, T., Lundy, M. M., Abbott, P. C., Burniske, G., Croft, M., Fenton, M. C., … </w:t>
      </w:r>
    </w:p>
    <w:p w14:paraId="4B77FF00" w14:textId="77777777" w:rsidR="00E728F3" w:rsidRPr="00E728F3" w:rsidRDefault="00E728F3" w:rsidP="00EA2A63">
      <w:pPr>
        <w:pStyle w:val="NoSpacing"/>
        <w:ind w:left="720" w:hanging="720"/>
        <w:rPr>
          <w:rStyle w:val="Emphasis"/>
          <w:rFonts w:ascii="Times New Roman" w:hAnsi="Times New Roman" w:cs="Times New Roman"/>
          <w:i w:val="0"/>
          <w:sz w:val="24"/>
          <w:szCs w:val="24"/>
        </w:rPr>
      </w:pPr>
    </w:p>
    <w:p w14:paraId="616D0EC5" w14:textId="599C9434" w:rsidR="007527F7" w:rsidRDefault="007527F7" w:rsidP="00523562">
      <w:pPr>
        <w:pStyle w:val="Bibliography"/>
        <w:spacing w:line="240" w:lineRule="auto"/>
        <w:rPr>
          <w:rStyle w:val="Emphasis"/>
          <w:rFonts w:ascii="Times New Roman" w:hAnsi="Times New Roman"/>
          <w:i w:val="0"/>
          <w:szCs w:val="24"/>
        </w:rPr>
      </w:pPr>
      <w:r w:rsidRPr="003D6DC3">
        <w:rPr>
          <w:rFonts w:ascii="Times New Roman" w:hAnsi="Times New Roman"/>
          <w:szCs w:val="24"/>
        </w:rPr>
        <w:t xml:space="preserve">Bentley, J. W., Boa, E., &amp; Stonehouse, J. (2004). Neighbor Trees: Shade, Intercropping, and Cacao in Ecuador. </w:t>
      </w:r>
      <w:r w:rsidRPr="003D6DC3">
        <w:rPr>
          <w:rFonts w:ascii="Times New Roman" w:hAnsi="Times New Roman"/>
          <w:i/>
          <w:iCs/>
          <w:szCs w:val="24"/>
        </w:rPr>
        <w:t>Human Ecology</w:t>
      </w:r>
      <w:r w:rsidRPr="003D6DC3">
        <w:rPr>
          <w:rFonts w:ascii="Times New Roman" w:hAnsi="Times New Roman"/>
          <w:szCs w:val="24"/>
        </w:rPr>
        <w:t xml:space="preserve">, </w:t>
      </w:r>
      <w:r w:rsidRPr="003D6DC3">
        <w:rPr>
          <w:rFonts w:ascii="Times New Roman" w:hAnsi="Times New Roman"/>
          <w:i/>
          <w:iCs/>
          <w:szCs w:val="24"/>
        </w:rPr>
        <w:t>32</w:t>
      </w:r>
      <w:r w:rsidRPr="003D6DC3">
        <w:rPr>
          <w:rFonts w:ascii="Times New Roman" w:hAnsi="Times New Roman"/>
          <w:szCs w:val="24"/>
        </w:rPr>
        <w:t>(2), 241–270. https://doi.org/10.1023/B:HUEC.0000019759.46526.4d</w:t>
      </w:r>
    </w:p>
    <w:p w14:paraId="23C8BDAE" w14:textId="77777777" w:rsidR="00AC2721" w:rsidRPr="00E728F3" w:rsidRDefault="00AC2721" w:rsidP="00EA2A63">
      <w:pPr>
        <w:pStyle w:val="EndnoteText"/>
        <w:spacing w:after="120"/>
        <w:ind w:hanging="720"/>
        <w:rPr>
          <w:rStyle w:val="Emphasis"/>
          <w:rFonts w:ascii="Times New Roman" w:hAnsi="Times New Roman"/>
          <w:i w:val="0"/>
          <w:sz w:val="24"/>
          <w:szCs w:val="24"/>
        </w:rPr>
      </w:pPr>
      <w:r w:rsidRPr="00E728F3">
        <w:rPr>
          <w:rStyle w:val="Emphasis"/>
          <w:rFonts w:ascii="Times New Roman" w:hAnsi="Times New Roman"/>
          <w:i w:val="0"/>
          <w:sz w:val="24"/>
          <w:szCs w:val="24"/>
        </w:rPr>
        <w:fldChar w:fldCharType="end"/>
      </w:r>
    </w:p>
    <w:p w14:paraId="248A17DD" w14:textId="04640469" w:rsidR="000B5791" w:rsidRPr="00E728F3" w:rsidRDefault="000B5791" w:rsidP="00B74529">
      <w:pPr>
        <w:pStyle w:val="Bibliography"/>
        <w:spacing w:line="240" w:lineRule="auto"/>
        <w:rPr>
          <w:rStyle w:val="Emphasis"/>
          <w:rFonts w:ascii="Times New Roman" w:hAnsi="Times New Roman"/>
          <w:i w:val="0"/>
          <w:szCs w:val="24"/>
        </w:rPr>
      </w:pPr>
      <w:bookmarkStart w:id="7" w:name="_Hlk26359925"/>
      <w:proofErr w:type="spellStart"/>
      <w:r w:rsidRPr="00E728F3">
        <w:rPr>
          <w:rStyle w:val="Emphasis"/>
          <w:rFonts w:ascii="Times New Roman" w:hAnsi="Times New Roman"/>
          <w:i w:val="0"/>
          <w:szCs w:val="24"/>
        </w:rPr>
        <w:t>Bisseleua</w:t>
      </w:r>
      <w:proofErr w:type="spellEnd"/>
      <w:r w:rsidRPr="00E728F3">
        <w:rPr>
          <w:rStyle w:val="Emphasis"/>
          <w:rFonts w:ascii="Times New Roman" w:hAnsi="Times New Roman"/>
          <w:i w:val="0"/>
          <w:szCs w:val="24"/>
        </w:rPr>
        <w:t xml:space="preserve">, D. H. B., </w:t>
      </w:r>
      <w:proofErr w:type="spellStart"/>
      <w:r w:rsidRPr="00E728F3">
        <w:rPr>
          <w:rStyle w:val="Emphasis"/>
          <w:rFonts w:ascii="Times New Roman" w:hAnsi="Times New Roman"/>
          <w:i w:val="0"/>
          <w:szCs w:val="24"/>
        </w:rPr>
        <w:t>Missoup</w:t>
      </w:r>
      <w:proofErr w:type="spellEnd"/>
      <w:r w:rsidRPr="00E728F3">
        <w:rPr>
          <w:rStyle w:val="Emphasis"/>
          <w:rFonts w:ascii="Times New Roman" w:hAnsi="Times New Roman"/>
          <w:i w:val="0"/>
          <w:szCs w:val="24"/>
        </w:rPr>
        <w:t xml:space="preserve">, A. D., &amp; Vidal, S. (2009). Biodiversity </w:t>
      </w:r>
      <w:r w:rsidR="002709C1" w:rsidRPr="00E728F3">
        <w:rPr>
          <w:rStyle w:val="Emphasis"/>
          <w:rFonts w:ascii="Times New Roman" w:hAnsi="Times New Roman"/>
          <w:i w:val="0"/>
          <w:szCs w:val="24"/>
        </w:rPr>
        <w:t>conservation, ecosystem functioning, and economic incentives under cocoa agroforestry intensification</w:t>
      </w:r>
      <w:r w:rsidRPr="00E728F3">
        <w:rPr>
          <w:rStyle w:val="Emphasis"/>
          <w:rFonts w:ascii="Times New Roman" w:hAnsi="Times New Roman"/>
          <w:i w:val="0"/>
          <w:szCs w:val="24"/>
        </w:rPr>
        <w:t xml:space="preserve">. </w:t>
      </w:r>
      <w:r w:rsidRPr="00E728F3">
        <w:rPr>
          <w:rStyle w:val="Emphasis"/>
          <w:rFonts w:ascii="Times New Roman" w:hAnsi="Times New Roman"/>
          <w:szCs w:val="24"/>
        </w:rPr>
        <w:t>Conservation Biology, 23</w:t>
      </w:r>
      <w:r w:rsidRPr="00E728F3">
        <w:rPr>
          <w:rStyle w:val="Emphasis"/>
          <w:rFonts w:ascii="Times New Roman" w:hAnsi="Times New Roman"/>
          <w:i w:val="0"/>
          <w:szCs w:val="24"/>
        </w:rPr>
        <w:t>(5), 1176–1184. https://doi.org/10.1111/j.1523-1739.2009.01220.x</w:t>
      </w:r>
    </w:p>
    <w:bookmarkEnd w:id="7"/>
    <w:p w14:paraId="70ECB140" w14:textId="77777777" w:rsidR="00E728F3" w:rsidRPr="00E728F3" w:rsidRDefault="00E728F3" w:rsidP="00B74529">
      <w:pPr>
        <w:pStyle w:val="NoSpacing"/>
        <w:ind w:left="720" w:hanging="720"/>
        <w:rPr>
          <w:rStyle w:val="Emphasis"/>
          <w:rFonts w:ascii="Times New Roman" w:hAnsi="Times New Roman" w:cs="Times New Roman"/>
          <w:i w:val="0"/>
          <w:sz w:val="24"/>
          <w:szCs w:val="24"/>
        </w:rPr>
      </w:pPr>
    </w:p>
    <w:p w14:paraId="2E86D65B" w14:textId="557E7F76" w:rsidR="000B5791" w:rsidRPr="00E728F3" w:rsidRDefault="000B5791" w:rsidP="00B74529">
      <w:pPr>
        <w:pStyle w:val="NoSpacing"/>
        <w:ind w:left="720" w:hanging="720"/>
        <w:rPr>
          <w:rStyle w:val="Emphasis"/>
          <w:rFonts w:ascii="Times New Roman" w:hAnsi="Times New Roman" w:cs="Times New Roman"/>
          <w:i w:val="0"/>
          <w:sz w:val="24"/>
          <w:szCs w:val="24"/>
        </w:rPr>
      </w:pPr>
      <w:r w:rsidRPr="00E728F3">
        <w:rPr>
          <w:rStyle w:val="Emphasis"/>
          <w:rFonts w:ascii="Times New Roman" w:hAnsi="Times New Roman" w:cs="Times New Roman"/>
          <w:i w:val="0"/>
          <w:sz w:val="24"/>
          <w:szCs w:val="24"/>
        </w:rPr>
        <w:t xml:space="preserve">Blare, Trent &amp; </w:t>
      </w:r>
      <w:proofErr w:type="spellStart"/>
      <w:r w:rsidRPr="00E728F3">
        <w:rPr>
          <w:rStyle w:val="Emphasis"/>
          <w:rFonts w:ascii="Times New Roman" w:hAnsi="Times New Roman" w:cs="Times New Roman"/>
          <w:i w:val="0"/>
          <w:sz w:val="24"/>
          <w:szCs w:val="24"/>
        </w:rPr>
        <w:t>Useche</w:t>
      </w:r>
      <w:proofErr w:type="spellEnd"/>
      <w:r w:rsidRPr="00E728F3">
        <w:rPr>
          <w:rStyle w:val="Emphasis"/>
          <w:rFonts w:ascii="Times New Roman" w:hAnsi="Times New Roman" w:cs="Times New Roman"/>
          <w:i w:val="0"/>
          <w:sz w:val="24"/>
          <w:szCs w:val="24"/>
        </w:rPr>
        <w:t xml:space="preserve">, Pilar (2013). Competing objectives of smallholder producers in developing countries: examining cacao production in Northern Ecuador. </w:t>
      </w:r>
      <w:r w:rsidRPr="00E728F3">
        <w:rPr>
          <w:rStyle w:val="Emphasis"/>
          <w:rFonts w:ascii="Times New Roman" w:hAnsi="Times New Roman" w:cs="Times New Roman"/>
          <w:sz w:val="24"/>
          <w:szCs w:val="24"/>
        </w:rPr>
        <w:t>Environmental Economics, 4</w:t>
      </w:r>
      <w:r w:rsidRPr="00E728F3">
        <w:rPr>
          <w:rStyle w:val="Emphasis"/>
          <w:rFonts w:ascii="Times New Roman" w:hAnsi="Times New Roman" w:cs="Times New Roman"/>
          <w:i w:val="0"/>
          <w:sz w:val="24"/>
          <w:szCs w:val="24"/>
        </w:rPr>
        <w:t xml:space="preserve">(1), 71-79. </w:t>
      </w:r>
    </w:p>
    <w:p w14:paraId="3FD19AE6" w14:textId="77777777" w:rsidR="00E728F3" w:rsidRPr="00E728F3" w:rsidRDefault="00E728F3" w:rsidP="00B74529">
      <w:pPr>
        <w:pStyle w:val="Bibliography"/>
        <w:spacing w:line="240" w:lineRule="auto"/>
        <w:rPr>
          <w:rStyle w:val="Emphasis"/>
          <w:rFonts w:ascii="Times New Roman" w:hAnsi="Times New Roman"/>
          <w:i w:val="0"/>
          <w:szCs w:val="24"/>
        </w:rPr>
      </w:pPr>
    </w:p>
    <w:p w14:paraId="310AED53" w14:textId="4358C6DB" w:rsidR="000B5791" w:rsidRPr="00E728F3" w:rsidRDefault="000B5791" w:rsidP="00B74529">
      <w:pPr>
        <w:pStyle w:val="Bibliography"/>
        <w:spacing w:line="240" w:lineRule="auto"/>
        <w:rPr>
          <w:rStyle w:val="Emphasis"/>
          <w:rFonts w:ascii="Times New Roman" w:hAnsi="Times New Roman"/>
          <w:i w:val="0"/>
          <w:szCs w:val="24"/>
        </w:rPr>
      </w:pPr>
      <w:proofErr w:type="spellStart"/>
      <w:r w:rsidRPr="00E728F3">
        <w:rPr>
          <w:rStyle w:val="Emphasis"/>
          <w:rFonts w:ascii="Times New Roman" w:hAnsi="Times New Roman"/>
          <w:i w:val="0"/>
          <w:szCs w:val="24"/>
        </w:rPr>
        <w:t>Coomes</w:t>
      </w:r>
      <w:proofErr w:type="spellEnd"/>
      <w:r w:rsidRPr="00E728F3">
        <w:rPr>
          <w:rStyle w:val="Emphasis"/>
          <w:rFonts w:ascii="Times New Roman" w:hAnsi="Times New Roman"/>
          <w:i w:val="0"/>
          <w:szCs w:val="24"/>
        </w:rPr>
        <w:t xml:space="preserve">, O. T., &amp; Ban, N. (2004). Cultivated </w:t>
      </w:r>
      <w:r w:rsidR="00B74529" w:rsidRPr="00E728F3">
        <w:rPr>
          <w:rStyle w:val="Emphasis"/>
          <w:rFonts w:ascii="Times New Roman" w:hAnsi="Times New Roman"/>
          <w:i w:val="0"/>
          <w:szCs w:val="24"/>
        </w:rPr>
        <w:t xml:space="preserve">plant species diversity in home gardens of an Amazonian peasant village in northeastern </w:t>
      </w:r>
      <w:r w:rsidRPr="00E728F3">
        <w:rPr>
          <w:rStyle w:val="Emphasis"/>
          <w:rFonts w:ascii="Times New Roman" w:hAnsi="Times New Roman"/>
          <w:i w:val="0"/>
          <w:szCs w:val="24"/>
        </w:rPr>
        <w:t xml:space="preserve">Peru. </w:t>
      </w:r>
      <w:r w:rsidRPr="00E728F3">
        <w:rPr>
          <w:rStyle w:val="Emphasis"/>
          <w:rFonts w:ascii="Times New Roman" w:hAnsi="Times New Roman"/>
          <w:szCs w:val="24"/>
        </w:rPr>
        <w:t>Economic Botany, 58</w:t>
      </w:r>
      <w:r w:rsidRPr="00E728F3">
        <w:rPr>
          <w:rStyle w:val="Emphasis"/>
          <w:rFonts w:ascii="Times New Roman" w:hAnsi="Times New Roman"/>
          <w:i w:val="0"/>
          <w:szCs w:val="24"/>
        </w:rPr>
        <w:t>(3), 420–434. https://doi.org/10.1663/0013-0001(2004)058[</w:t>
      </w:r>
      <w:proofErr w:type="gramStart"/>
      <w:r w:rsidRPr="00E728F3">
        <w:rPr>
          <w:rStyle w:val="Emphasis"/>
          <w:rFonts w:ascii="Times New Roman" w:hAnsi="Times New Roman"/>
          <w:i w:val="0"/>
          <w:szCs w:val="24"/>
        </w:rPr>
        <w:t>0420:CPSDIH</w:t>
      </w:r>
      <w:proofErr w:type="gramEnd"/>
      <w:r w:rsidRPr="00E728F3">
        <w:rPr>
          <w:rStyle w:val="Emphasis"/>
          <w:rFonts w:ascii="Times New Roman" w:hAnsi="Times New Roman"/>
          <w:i w:val="0"/>
          <w:szCs w:val="24"/>
        </w:rPr>
        <w:t>]2.0.CO;2</w:t>
      </w:r>
    </w:p>
    <w:p w14:paraId="3E4091C6" w14:textId="77777777" w:rsidR="00E728F3" w:rsidRPr="00E728F3" w:rsidRDefault="00E728F3" w:rsidP="00B74529">
      <w:pPr>
        <w:pStyle w:val="Bibliography"/>
        <w:spacing w:line="240" w:lineRule="auto"/>
        <w:rPr>
          <w:rStyle w:val="Emphasis"/>
          <w:rFonts w:ascii="Times New Roman" w:hAnsi="Times New Roman"/>
          <w:i w:val="0"/>
          <w:szCs w:val="24"/>
        </w:rPr>
      </w:pPr>
    </w:p>
    <w:p w14:paraId="0B3F4F97" w14:textId="67302D23" w:rsidR="000B5791" w:rsidRPr="00E728F3" w:rsidRDefault="000B5791" w:rsidP="00B74529">
      <w:pPr>
        <w:pStyle w:val="Bibliography"/>
        <w:spacing w:line="240" w:lineRule="auto"/>
        <w:rPr>
          <w:rStyle w:val="Emphasis"/>
          <w:rFonts w:ascii="Times New Roman" w:hAnsi="Times New Roman"/>
          <w:i w:val="0"/>
          <w:szCs w:val="24"/>
        </w:rPr>
      </w:pPr>
      <w:bookmarkStart w:id="8" w:name="_Hlk26359939"/>
      <w:r w:rsidRPr="00E728F3">
        <w:rPr>
          <w:rStyle w:val="Emphasis"/>
          <w:rFonts w:ascii="Times New Roman" w:hAnsi="Times New Roman"/>
          <w:i w:val="0"/>
          <w:szCs w:val="24"/>
        </w:rPr>
        <w:t xml:space="preserve">De </w:t>
      </w:r>
      <w:proofErr w:type="spellStart"/>
      <w:r w:rsidRPr="00E728F3">
        <w:rPr>
          <w:rStyle w:val="Emphasis"/>
          <w:rFonts w:ascii="Times New Roman" w:hAnsi="Times New Roman"/>
          <w:i w:val="0"/>
          <w:szCs w:val="24"/>
        </w:rPr>
        <w:t>Beenhouwer</w:t>
      </w:r>
      <w:proofErr w:type="spellEnd"/>
      <w:r w:rsidRPr="00E728F3">
        <w:rPr>
          <w:rStyle w:val="Emphasis"/>
          <w:rFonts w:ascii="Times New Roman" w:hAnsi="Times New Roman"/>
          <w:i w:val="0"/>
          <w:szCs w:val="24"/>
        </w:rPr>
        <w:t xml:space="preserve">, M., </w:t>
      </w:r>
      <w:proofErr w:type="spellStart"/>
      <w:r w:rsidRPr="00E728F3">
        <w:rPr>
          <w:rStyle w:val="Emphasis"/>
          <w:rFonts w:ascii="Times New Roman" w:hAnsi="Times New Roman"/>
          <w:i w:val="0"/>
          <w:szCs w:val="24"/>
        </w:rPr>
        <w:t>Aerts</w:t>
      </w:r>
      <w:proofErr w:type="spellEnd"/>
      <w:r w:rsidRPr="00E728F3">
        <w:rPr>
          <w:rStyle w:val="Emphasis"/>
          <w:rFonts w:ascii="Times New Roman" w:hAnsi="Times New Roman"/>
          <w:i w:val="0"/>
          <w:szCs w:val="24"/>
        </w:rPr>
        <w:t xml:space="preserve">, R., &amp; </w:t>
      </w:r>
      <w:proofErr w:type="spellStart"/>
      <w:r w:rsidRPr="00E728F3">
        <w:rPr>
          <w:rStyle w:val="Emphasis"/>
          <w:rFonts w:ascii="Times New Roman" w:hAnsi="Times New Roman"/>
          <w:i w:val="0"/>
          <w:szCs w:val="24"/>
        </w:rPr>
        <w:t>Honnay</w:t>
      </w:r>
      <w:proofErr w:type="spellEnd"/>
      <w:r w:rsidRPr="00E728F3">
        <w:rPr>
          <w:rStyle w:val="Emphasis"/>
          <w:rFonts w:ascii="Times New Roman" w:hAnsi="Times New Roman"/>
          <w:i w:val="0"/>
          <w:szCs w:val="24"/>
        </w:rPr>
        <w:t xml:space="preserve">, O. (2013). A global meta-analysis of the biodiversity and ecosystem service benefits of coffee and cacao agroforestry. </w:t>
      </w:r>
      <w:r w:rsidRPr="00E728F3">
        <w:rPr>
          <w:rStyle w:val="Emphasis"/>
          <w:rFonts w:ascii="Times New Roman" w:hAnsi="Times New Roman"/>
          <w:szCs w:val="24"/>
        </w:rPr>
        <w:t>Agriculture, Ecosystems &amp; Environment, 175</w:t>
      </w:r>
      <w:r w:rsidRPr="00E728F3">
        <w:rPr>
          <w:rStyle w:val="Emphasis"/>
          <w:rFonts w:ascii="Times New Roman" w:hAnsi="Times New Roman"/>
          <w:i w:val="0"/>
          <w:szCs w:val="24"/>
        </w:rPr>
        <w:t>, 1–7. https://doi.org/10.1016/j.agee.2013.05.003</w:t>
      </w:r>
    </w:p>
    <w:bookmarkEnd w:id="8"/>
    <w:p w14:paraId="6427072C" w14:textId="023EE065" w:rsidR="000763EE" w:rsidRPr="000763EE" w:rsidRDefault="000763EE" w:rsidP="000763EE">
      <w:pPr>
        <w:pStyle w:val="NormalWeb"/>
        <w:spacing w:before="240" w:beforeAutospacing="0" w:after="240" w:afterAutospacing="0"/>
        <w:ind w:left="720" w:hanging="720"/>
        <w:rPr>
          <w:rStyle w:val="Emphasis"/>
          <w:i w:val="0"/>
          <w:iCs w:val="0"/>
        </w:rPr>
      </w:pPr>
      <w:r>
        <w:t xml:space="preserve">Folger, Tim (n.d.). The Next Green Revolution [Web Article]. Retrieved from: </w:t>
      </w:r>
      <w:r w:rsidRPr="000763EE">
        <w:t>https://www.nationalgeographic.com/foodfeatures/green-revolution/</w:t>
      </w:r>
    </w:p>
    <w:p w14:paraId="224DEBAA" w14:textId="77777777" w:rsidR="00523562" w:rsidRPr="00E728F3" w:rsidRDefault="00523562" w:rsidP="00523562">
      <w:pPr>
        <w:pStyle w:val="NoSpacing"/>
        <w:ind w:left="720" w:hanging="720"/>
        <w:rPr>
          <w:rStyle w:val="Emphasis"/>
          <w:rFonts w:ascii="Times New Roman" w:hAnsi="Times New Roman" w:cs="Times New Roman"/>
          <w:i w:val="0"/>
          <w:sz w:val="24"/>
          <w:szCs w:val="24"/>
        </w:rPr>
      </w:pPr>
      <w:r w:rsidRPr="00E728F3">
        <w:rPr>
          <w:rStyle w:val="Emphasis"/>
          <w:rFonts w:ascii="Times New Roman" w:hAnsi="Times New Roman" w:cs="Times New Roman"/>
          <w:i w:val="0"/>
          <w:sz w:val="24"/>
          <w:szCs w:val="24"/>
        </w:rPr>
        <w:t xml:space="preserve">Grimes, John (March 2009). Rediscovering the cacao in Ecuador's Upper Napo River Valley. </w:t>
      </w:r>
      <w:r w:rsidRPr="00E728F3">
        <w:rPr>
          <w:rStyle w:val="Emphasis"/>
          <w:rFonts w:ascii="Times New Roman" w:hAnsi="Times New Roman" w:cs="Times New Roman"/>
          <w:sz w:val="24"/>
          <w:szCs w:val="24"/>
        </w:rPr>
        <w:t>American Geographical Society's Focus on Geography, 51</w:t>
      </w:r>
      <w:r w:rsidRPr="00E728F3">
        <w:rPr>
          <w:rStyle w:val="Emphasis"/>
          <w:rFonts w:ascii="Times New Roman" w:hAnsi="Times New Roman" w:cs="Times New Roman"/>
          <w:i w:val="0"/>
          <w:sz w:val="24"/>
          <w:szCs w:val="24"/>
        </w:rPr>
        <w:t>(4), 23-30. DOI: 10.1111/j.1949-</w:t>
      </w:r>
      <w:proofErr w:type="gramStart"/>
      <w:r w:rsidRPr="00E728F3">
        <w:rPr>
          <w:rStyle w:val="Emphasis"/>
          <w:rFonts w:ascii="Times New Roman" w:hAnsi="Times New Roman" w:cs="Times New Roman"/>
          <w:i w:val="0"/>
          <w:sz w:val="24"/>
          <w:szCs w:val="24"/>
        </w:rPr>
        <w:t>8535.2009.tb</w:t>
      </w:r>
      <w:proofErr w:type="gramEnd"/>
      <w:r w:rsidRPr="00E728F3">
        <w:rPr>
          <w:rStyle w:val="Emphasis"/>
          <w:rFonts w:ascii="Times New Roman" w:hAnsi="Times New Roman" w:cs="Times New Roman"/>
          <w:i w:val="0"/>
          <w:sz w:val="24"/>
          <w:szCs w:val="24"/>
        </w:rPr>
        <w:t>00237.x</w:t>
      </w:r>
    </w:p>
    <w:p w14:paraId="6248EA35" w14:textId="77777777" w:rsidR="00523562" w:rsidRDefault="00523562" w:rsidP="007527F7">
      <w:pPr>
        <w:pStyle w:val="Heading1"/>
        <w:ind w:left="720" w:hanging="720"/>
        <w:rPr>
          <w:b w:val="0"/>
          <w:sz w:val="24"/>
          <w:szCs w:val="24"/>
        </w:rPr>
      </w:pPr>
    </w:p>
    <w:p w14:paraId="1E0F78C2" w14:textId="66EE6295" w:rsidR="007527F7" w:rsidRPr="003D6DC3" w:rsidRDefault="007527F7" w:rsidP="007527F7">
      <w:pPr>
        <w:pStyle w:val="Heading1"/>
        <w:ind w:left="720" w:hanging="720"/>
        <w:rPr>
          <w:b w:val="0"/>
          <w:sz w:val="24"/>
          <w:szCs w:val="24"/>
        </w:rPr>
      </w:pPr>
      <w:r w:rsidRPr="003D6DC3">
        <w:rPr>
          <w:b w:val="0"/>
          <w:sz w:val="24"/>
          <w:szCs w:val="24"/>
        </w:rPr>
        <w:t>Harris, Nancy; Payne, Octavia; Mann, Sarah Alix (August 2015). How Much Rainforest Is in That Chocolate Bar? Retrieved from: https://www.wri.org/blog/2015/08/how-much-rainforest-chocolate-bar</w:t>
      </w:r>
    </w:p>
    <w:p w14:paraId="7AC31C5D" w14:textId="77777777" w:rsidR="007527F7" w:rsidRDefault="007527F7" w:rsidP="00B74529">
      <w:pPr>
        <w:pStyle w:val="EndnoteText"/>
        <w:spacing w:after="120"/>
        <w:ind w:left="720" w:hanging="720"/>
        <w:rPr>
          <w:rStyle w:val="Emphasis"/>
          <w:rFonts w:ascii="Times New Roman" w:hAnsi="Times New Roman"/>
          <w:i w:val="0"/>
          <w:sz w:val="24"/>
          <w:szCs w:val="24"/>
        </w:rPr>
      </w:pPr>
    </w:p>
    <w:p w14:paraId="4A45C3E1" w14:textId="0845D9D9" w:rsidR="00374AE0" w:rsidRPr="00E728F3" w:rsidRDefault="00AC2721" w:rsidP="00B74529">
      <w:pPr>
        <w:pStyle w:val="EndnoteText"/>
        <w:spacing w:after="120"/>
        <w:ind w:left="720" w:hanging="720"/>
        <w:rPr>
          <w:rStyle w:val="Emphasis"/>
          <w:rFonts w:ascii="Times New Roman" w:hAnsi="Times New Roman"/>
          <w:i w:val="0"/>
          <w:sz w:val="24"/>
          <w:szCs w:val="24"/>
        </w:rPr>
      </w:pPr>
      <w:bookmarkStart w:id="9" w:name="_Hlk26359297"/>
      <w:r w:rsidRPr="00E728F3">
        <w:rPr>
          <w:rStyle w:val="Emphasis"/>
          <w:rFonts w:ascii="Times New Roman" w:hAnsi="Times New Roman"/>
          <w:i w:val="0"/>
          <w:sz w:val="24"/>
          <w:szCs w:val="24"/>
        </w:rPr>
        <w:t>International Cocoa Organization (</w:t>
      </w:r>
      <w:proofErr w:type="spellStart"/>
      <w:r w:rsidRPr="00E728F3">
        <w:rPr>
          <w:rStyle w:val="Emphasis"/>
          <w:rFonts w:ascii="Times New Roman" w:hAnsi="Times New Roman"/>
          <w:i w:val="0"/>
          <w:sz w:val="24"/>
          <w:szCs w:val="24"/>
        </w:rPr>
        <w:t>ICCOa</w:t>
      </w:r>
      <w:proofErr w:type="spellEnd"/>
      <w:r w:rsidRPr="00E728F3">
        <w:rPr>
          <w:rStyle w:val="Emphasis"/>
          <w:rFonts w:ascii="Times New Roman" w:hAnsi="Times New Roman"/>
          <w:i w:val="0"/>
          <w:sz w:val="24"/>
          <w:szCs w:val="24"/>
        </w:rPr>
        <w:t xml:space="preserve">), (8 March 2019). Production of Cacao beans, ICCO Quarterly Bulletin of Cocoa Statistics, Vol. XLV, No.3, Cocoa year </w:t>
      </w:r>
      <w:r w:rsidRPr="00E728F3">
        <w:rPr>
          <w:rStyle w:val="Emphasis"/>
          <w:rFonts w:ascii="Times New Roman" w:hAnsi="Times New Roman"/>
          <w:i w:val="0"/>
          <w:sz w:val="24"/>
          <w:szCs w:val="24"/>
        </w:rPr>
        <w:lastRenderedPageBreak/>
        <w:t>2018/19. Retrieved from: https://www.icco.org/statistics/production-and-grindings/production.html</w:t>
      </w:r>
    </w:p>
    <w:p w14:paraId="0DD9CA28" w14:textId="3CE5760C" w:rsidR="00AC2721" w:rsidRPr="00E728F3" w:rsidRDefault="00AC2721" w:rsidP="00B74529">
      <w:pPr>
        <w:pStyle w:val="EndnoteText"/>
        <w:spacing w:after="120"/>
        <w:ind w:left="720" w:hanging="720"/>
        <w:rPr>
          <w:rStyle w:val="Emphasis"/>
          <w:rFonts w:ascii="Times New Roman" w:hAnsi="Times New Roman"/>
          <w:i w:val="0"/>
          <w:sz w:val="24"/>
          <w:szCs w:val="24"/>
        </w:rPr>
      </w:pPr>
      <w:bookmarkStart w:id="10" w:name="_Hlk26359817"/>
      <w:bookmarkEnd w:id="9"/>
      <w:r w:rsidRPr="00E728F3">
        <w:rPr>
          <w:rStyle w:val="Emphasis"/>
          <w:rFonts w:ascii="Times New Roman" w:hAnsi="Times New Roman"/>
          <w:i w:val="0"/>
          <w:sz w:val="24"/>
          <w:szCs w:val="24"/>
        </w:rPr>
        <w:t>International Cocoa Organization (</w:t>
      </w:r>
      <w:proofErr w:type="spellStart"/>
      <w:r w:rsidRPr="00E728F3">
        <w:rPr>
          <w:rStyle w:val="Emphasis"/>
          <w:rFonts w:ascii="Times New Roman" w:hAnsi="Times New Roman"/>
          <w:i w:val="0"/>
          <w:sz w:val="24"/>
          <w:szCs w:val="24"/>
        </w:rPr>
        <w:t>ICCOb</w:t>
      </w:r>
      <w:proofErr w:type="spellEnd"/>
      <w:r w:rsidRPr="00E728F3">
        <w:rPr>
          <w:rStyle w:val="Emphasis"/>
          <w:rFonts w:ascii="Times New Roman" w:hAnsi="Times New Roman"/>
          <w:i w:val="0"/>
          <w:sz w:val="24"/>
          <w:szCs w:val="24"/>
        </w:rPr>
        <w:t xml:space="preserve">), n.d. World cocoa bean production, grindings and stocks, ICCO Quarterly Bulletin of Cocoa Statistics, Vol. XLV, No. 3, Cocoa year 2018/19. Retrieved from: </w:t>
      </w:r>
      <w:hyperlink r:id="rId8" w:history="1">
        <w:r w:rsidRPr="00E728F3">
          <w:rPr>
            <w:rStyle w:val="Emphasis"/>
            <w:rFonts w:ascii="Times New Roman" w:hAnsi="Times New Roman"/>
            <w:i w:val="0"/>
            <w:sz w:val="24"/>
            <w:szCs w:val="24"/>
          </w:rPr>
          <w:t>https://www.icco.org/statistics/production-and-grindings/grindings.html</w:t>
        </w:r>
      </w:hyperlink>
    </w:p>
    <w:bookmarkEnd w:id="10"/>
    <w:p w14:paraId="1569AB0C" w14:textId="77777777" w:rsidR="000B5791" w:rsidRPr="00E728F3" w:rsidRDefault="000B5791" w:rsidP="00B74529">
      <w:pPr>
        <w:pStyle w:val="Bibliography"/>
        <w:spacing w:line="240" w:lineRule="auto"/>
        <w:rPr>
          <w:rStyle w:val="Emphasis"/>
          <w:rFonts w:ascii="Times New Roman" w:hAnsi="Times New Roman"/>
          <w:i w:val="0"/>
          <w:szCs w:val="24"/>
        </w:rPr>
      </w:pPr>
      <w:r w:rsidRPr="00E728F3">
        <w:rPr>
          <w:rStyle w:val="Emphasis"/>
          <w:rFonts w:ascii="Times New Roman" w:hAnsi="Times New Roman"/>
          <w:i w:val="0"/>
          <w:szCs w:val="24"/>
        </w:rPr>
        <w:t xml:space="preserve">Jacobi, J., Andres, C., Schneider, M., </w:t>
      </w:r>
      <w:proofErr w:type="spellStart"/>
      <w:r w:rsidRPr="00E728F3">
        <w:rPr>
          <w:rStyle w:val="Emphasis"/>
          <w:rFonts w:ascii="Times New Roman" w:hAnsi="Times New Roman"/>
          <w:i w:val="0"/>
          <w:szCs w:val="24"/>
        </w:rPr>
        <w:t>Pillco</w:t>
      </w:r>
      <w:proofErr w:type="spellEnd"/>
      <w:r w:rsidRPr="00E728F3">
        <w:rPr>
          <w:rStyle w:val="Emphasis"/>
          <w:rFonts w:ascii="Times New Roman" w:hAnsi="Times New Roman"/>
          <w:i w:val="0"/>
          <w:szCs w:val="24"/>
        </w:rPr>
        <w:t xml:space="preserve">, M., </w:t>
      </w:r>
      <w:proofErr w:type="spellStart"/>
      <w:r w:rsidRPr="00E728F3">
        <w:rPr>
          <w:rStyle w:val="Emphasis"/>
          <w:rFonts w:ascii="Times New Roman" w:hAnsi="Times New Roman"/>
          <w:i w:val="0"/>
          <w:szCs w:val="24"/>
        </w:rPr>
        <w:t>Calizaya</w:t>
      </w:r>
      <w:proofErr w:type="spellEnd"/>
      <w:r w:rsidRPr="00E728F3">
        <w:rPr>
          <w:rStyle w:val="Emphasis"/>
          <w:rFonts w:ascii="Times New Roman" w:hAnsi="Times New Roman"/>
          <w:i w:val="0"/>
          <w:szCs w:val="24"/>
        </w:rPr>
        <w:t xml:space="preserve">, P., &amp; </w:t>
      </w:r>
      <w:proofErr w:type="spellStart"/>
      <w:r w:rsidRPr="00E728F3">
        <w:rPr>
          <w:rStyle w:val="Emphasis"/>
          <w:rFonts w:ascii="Times New Roman" w:hAnsi="Times New Roman"/>
          <w:i w:val="0"/>
          <w:szCs w:val="24"/>
        </w:rPr>
        <w:t>Rist</w:t>
      </w:r>
      <w:proofErr w:type="spellEnd"/>
      <w:r w:rsidRPr="00E728F3">
        <w:rPr>
          <w:rStyle w:val="Emphasis"/>
          <w:rFonts w:ascii="Times New Roman" w:hAnsi="Times New Roman"/>
          <w:i w:val="0"/>
          <w:szCs w:val="24"/>
        </w:rPr>
        <w:t xml:space="preserve">, S. (2014). Carbon stocks, tree diversity, and the role of organic certification in different cocoa production systems in Alto Beni, Bolivia. </w:t>
      </w:r>
      <w:r w:rsidRPr="00E728F3">
        <w:rPr>
          <w:rStyle w:val="Emphasis"/>
          <w:rFonts w:ascii="Times New Roman" w:hAnsi="Times New Roman"/>
          <w:szCs w:val="24"/>
        </w:rPr>
        <w:t>Agroforestry Systems, 88</w:t>
      </w:r>
      <w:r w:rsidRPr="00E728F3">
        <w:rPr>
          <w:rStyle w:val="Emphasis"/>
          <w:rFonts w:ascii="Times New Roman" w:hAnsi="Times New Roman"/>
          <w:i w:val="0"/>
          <w:szCs w:val="24"/>
        </w:rPr>
        <w:t>(6), 1117–1132. https://doi.org/10.1007/s10457-013-9643-8</w:t>
      </w:r>
    </w:p>
    <w:p w14:paraId="772D24A3" w14:textId="77777777" w:rsidR="00AC2721" w:rsidRPr="00E728F3" w:rsidRDefault="00AC2721" w:rsidP="00B7452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hanging="720"/>
        <w:rPr>
          <w:rStyle w:val="Emphasis"/>
          <w:rFonts w:ascii="Times New Roman" w:hAnsi="Times New Roman"/>
          <w:i w:val="0"/>
          <w:szCs w:val="24"/>
        </w:rPr>
      </w:pPr>
    </w:p>
    <w:p w14:paraId="19E385B1" w14:textId="50F431EF" w:rsidR="00AC2721" w:rsidRPr="00E728F3" w:rsidRDefault="00AC2721" w:rsidP="00B7452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hanging="720"/>
        <w:rPr>
          <w:rStyle w:val="Emphasis"/>
          <w:rFonts w:ascii="Times New Roman" w:hAnsi="Times New Roman"/>
          <w:i w:val="0"/>
          <w:szCs w:val="24"/>
        </w:rPr>
      </w:pPr>
      <w:r w:rsidRPr="00E728F3">
        <w:rPr>
          <w:rStyle w:val="Emphasis"/>
          <w:rFonts w:ascii="Times New Roman" w:hAnsi="Times New Roman"/>
          <w:i w:val="0"/>
          <w:szCs w:val="24"/>
        </w:rPr>
        <w:t>Lynn, Jessica (25 April 2017). All about the Cocoa Industry. Retrieved from</w:t>
      </w:r>
      <w:r w:rsidR="00B74529" w:rsidRPr="00E728F3">
        <w:rPr>
          <w:rStyle w:val="Emphasis"/>
          <w:rFonts w:ascii="Times New Roman" w:hAnsi="Times New Roman"/>
          <w:i w:val="0"/>
          <w:szCs w:val="24"/>
        </w:rPr>
        <w:t xml:space="preserve"> </w:t>
      </w:r>
      <w:r w:rsidR="00B74529" w:rsidRPr="00E728F3">
        <w:rPr>
          <w:rStyle w:val="Emphasis"/>
          <w:rFonts w:ascii="Times New Roman" w:hAnsi="Times New Roman"/>
          <w:i w:val="0"/>
          <w:iCs w:val="0"/>
          <w:szCs w:val="24"/>
        </w:rPr>
        <w:t>https://www.worldatlas.com/articles/all-about-the-cocoa-industry.html</w:t>
      </w:r>
    </w:p>
    <w:p w14:paraId="488C902C" w14:textId="77777777" w:rsidR="00AC2721" w:rsidRPr="00E728F3" w:rsidRDefault="00AC2721" w:rsidP="00B74529">
      <w:pPr>
        <w:pStyle w:val="EndnoteText"/>
        <w:spacing w:after="120"/>
        <w:ind w:hanging="720"/>
        <w:rPr>
          <w:rStyle w:val="Emphasis"/>
          <w:rFonts w:ascii="Times New Roman" w:hAnsi="Times New Roman"/>
          <w:i w:val="0"/>
          <w:sz w:val="24"/>
          <w:szCs w:val="24"/>
        </w:rPr>
      </w:pPr>
    </w:p>
    <w:bookmarkStart w:id="11" w:name="_Hlk26359330"/>
    <w:p w14:paraId="5383BCA7" w14:textId="77777777" w:rsidR="00AC2721" w:rsidRPr="00E728F3" w:rsidRDefault="00E34149" w:rsidP="00EA2A63">
      <w:pPr>
        <w:pStyle w:val="Heading1"/>
        <w:ind w:left="720" w:hanging="720"/>
        <w:rPr>
          <w:rStyle w:val="Emphasis"/>
          <w:rFonts w:ascii="Times New Roman" w:hAnsi="Times New Roman"/>
          <w:b w:val="0"/>
          <w:i w:val="0"/>
          <w:sz w:val="24"/>
          <w:szCs w:val="24"/>
        </w:rPr>
      </w:pPr>
      <w:r>
        <w:fldChar w:fldCharType="begin"/>
      </w:r>
      <w:r>
        <w:instrText xml:space="preserve"> HYPERLINK "https://www.statista.com/aboutus/our-research-commitment" </w:instrText>
      </w:r>
      <w:r>
        <w:fldChar w:fldCharType="separate"/>
      </w:r>
      <w:r w:rsidR="00AC2721" w:rsidRPr="00E728F3">
        <w:rPr>
          <w:rStyle w:val="Emphasis"/>
          <w:rFonts w:ascii="Times New Roman" w:hAnsi="Times New Roman"/>
          <w:b w:val="0"/>
          <w:i w:val="0"/>
          <w:sz w:val="24"/>
          <w:szCs w:val="24"/>
        </w:rPr>
        <w:t>Mendoza</w:t>
      </w:r>
      <w:r>
        <w:rPr>
          <w:rStyle w:val="Emphasis"/>
          <w:rFonts w:ascii="Times New Roman" w:hAnsi="Times New Roman"/>
          <w:b w:val="0"/>
          <w:i w:val="0"/>
          <w:sz w:val="24"/>
          <w:szCs w:val="24"/>
        </w:rPr>
        <w:fldChar w:fldCharType="end"/>
      </w:r>
      <w:r w:rsidR="00AC2721" w:rsidRPr="00E728F3">
        <w:rPr>
          <w:rStyle w:val="Emphasis"/>
          <w:rFonts w:ascii="Times New Roman" w:hAnsi="Times New Roman"/>
          <w:b w:val="0"/>
          <w:i w:val="0"/>
          <w:sz w:val="24"/>
          <w:szCs w:val="24"/>
        </w:rPr>
        <w:t>, J. (19 Jun 2019). Colombia: cocoa production volume 2010-2017. Retrieved from: https://www.statista.com/statistics/874325/cocoa-production-volume-colombia/</w:t>
      </w:r>
    </w:p>
    <w:p w14:paraId="037B685B" w14:textId="77777777" w:rsidR="00E728F3" w:rsidRPr="00E728F3" w:rsidRDefault="00E728F3" w:rsidP="00EA2A63">
      <w:pPr>
        <w:pStyle w:val="EndnoteText"/>
        <w:spacing w:after="120"/>
        <w:ind w:left="720" w:hanging="720"/>
        <w:rPr>
          <w:rStyle w:val="Emphasis"/>
          <w:rFonts w:ascii="Times New Roman" w:hAnsi="Times New Roman"/>
          <w:i w:val="0"/>
          <w:sz w:val="24"/>
          <w:szCs w:val="24"/>
        </w:rPr>
      </w:pPr>
    </w:p>
    <w:p w14:paraId="30D2F816" w14:textId="4E252EA6" w:rsidR="00AC2721" w:rsidRPr="00E728F3" w:rsidRDefault="00AC2721" w:rsidP="00EA2A63">
      <w:pPr>
        <w:pStyle w:val="EndnoteText"/>
        <w:spacing w:after="120"/>
        <w:ind w:left="720" w:hanging="720"/>
        <w:rPr>
          <w:rStyle w:val="Emphasis"/>
          <w:rFonts w:ascii="Times New Roman" w:hAnsi="Times New Roman"/>
          <w:i w:val="0"/>
          <w:sz w:val="24"/>
          <w:szCs w:val="24"/>
        </w:rPr>
      </w:pPr>
      <w:proofErr w:type="spellStart"/>
      <w:r w:rsidRPr="00E728F3">
        <w:rPr>
          <w:rStyle w:val="Emphasis"/>
          <w:rFonts w:ascii="Times New Roman" w:hAnsi="Times New Roman"/>
          <w:i w:val="0"/>
          <w:sz w:val="24"/>
          <w:szCs w:val="24"/>
        </w:rPr>
        <w:t>Mattyasovszky</w:t>
      </w:r>
      <w:proofErr w:type="spellEnd"/>
      <w:r w:rsidRPr="00E728F3">
        <w:rPr>
          <w:rStyle w:val="Emphasis"/>
          <w:rFonts w:ascii="Times New Roman" w:hAnsi="Times New Roman"/>
          <w:i w:val="0"/>
          <w:sz w:val="24"/>
          <w:szCs w:val="24"/>
        </w:rPr>
        <w:t>, Miklos (28 September 2018). Top 10 Cocoa Producing Countries. Retrieved from: https://www.worldatlas.com/articles/top-10-cocoa-producing-countries.html</w:t>
      </w:r>
    </w:p>
    <w:p w14:paraId="2561901C" w14:textId="61DB858F" w:rsidR="000B5791" w:rsidRPr="00E728F3" w:rsidRDefault="00374AE0" w:rsidP="00B74529">
      <w:pPr>
        <w:pStyle w:val="NoSpacing"/>
        <w:ind w:left="720" w:hanging="720"/>
        <w:rPr>
          <w:rStyle w:val="Emphasis"/>
          <w:rFonts w:ascii="Times New Roman" w:hAnsi="Times New Roman" w:cs="Times New Roman"/>
          <w:i w:val="0"/>
          <w:sz w:val="24"/>
          <w:szCs w:val="24"/>
        </w:rPr>
      </w:pPr>
      <w:bookmarkStart w:id="12" w:name="_Hlk26359372"/>
      <w:bookmarkEnd w:id="11"/>
      <w:proofErr w:type="spellStart"/>
      <w:r w:rsidRPr="00E728F3">
        <w:rPr>
          <w:rStyle w:val="Emphasis"/>
          <w:rFonts w:ascii="Times New Roman" w:hAnsi="Times New Roman" w:cs="Times New Roman"/>
          <w:i w:val="0"/>
          <w:sz w:val="24"/>
          <w:szCs w:val="24"/>
        </w:rPr>
        <w:t>Middendorp</w:t>
      </w:r>
      <w:proofErr w:type="spellEnd"/>
      <w:r w:rsidRPr="00E728F3">
        <w:rPr>
          <w:rStyle w:val="Emphasis"/>
          <w:rFonts w:ascii="Times New Roman" w:hAnsi="Times New Roman" w:cs="Times New Roman"/>
          <w:i w:val="0"/>
          <w:sz w:val="24"/>
          <w:szCs w:val="24"/>
        </w:rPr>
        <w:t xml:space="preserve">, </w:t>
      </w:r>
      <w:proofErr w:type="spellStart"/>
      <w:r w:rsidRPr="00E728F3">
        <w:rPr>
          <w:rStyle w:val="Emphasis"/>
          <w:rFonts w:ascii="Times New Roman" w:hAnsi="Times New Roman" w:cs="Times New Roman"/>
          <w:i w:val="0"/>
          <w:sz w:val="24"/>
          <w:szCs w:val="24"/>
        </w:rPr>
        <w:t>Romaike</w:t>
      </w:r>
      <w:proofErr w:type="spellEnd"/>
      <w:r w:rsidRPr="00E728F3">
        <w:rPr>
          <w:rStyle w:val="Emphasis"/>
          <w:rFonts w:ascii="Times New Roman" w:hAnsi="Times New Roman" w:cs="Times New Roman"/>
          <w:i w:val="0"/>
          <w:sz w:val="24"/>
          <w:szCs w:val="24"/>
        </w:rPr>
        <w:t xml:space="preserve">, </w:t>
      </w:r>
      <w:proofErr w:type="spellStart"/>
      <w:r w:rsidRPr="00E728F3">
        <w:rPr>
          <w:rStyle w:val="Emphasis"/>
          <w:rFonts w:ascii="Times New Roman" w:hAnsi="Times New Roman" w:cs="Times New Roman"/>
          <w:i w:val="0"/>
          <w:sz w:val="24"/>
          <w:szCs w:val="24"/>
        </w:rPr>
        <w:t>Vanacker</w:t>
      </w:r>
      <w:proofErr w:type="spellEnd"/>
      <w:r w:rsidRPr="00E728F3">
        <w:rPr>
          <w:rStyle w:val="Emphasis"/>
          <w:rFonts w:ascii="Times New Roman" w:hAnsi="Times New Roman" w:cs="Times New Roman"/>
          <w:i w:val="0"/>
          <w:sz w:val="24"/>
          <w:szCs w:val="24"/>
        </w:rPr>
        <w:t xml:space="preserve">, </w:t>
      </w:r>
      <w:proofErr w:type="spellStart"/>
      <w:r w:rsidRPr="00E728F3">
        <w:rPr>
          <w:rStyle w:val="Emphasis"/>
          <w:rFonts w:ascii="Times New Roman" w:hAnsi="Times New Roman" w:cs="Times New Roman"/>
          <w:i w:val="0"/>
          <w:sz w:val="24"/>
          <w:szCs w:val="24"/>
        </w:rPr>
        <w:t>Veerle</w:t>
      </w:r>
      <w:proofErr w:type="spellEnd"/>
      <w:r w:rsidRPr="00E728F3">
        <w:rPr>
          <w:rStyle w:val="Emphasis"/>
          <w:rFonts w:ascii="Times New Roman" w:hAnsi="Times New Roman" w:cs="Times New Roman"/>
          <w:i w:val="0"/>
          <w:sz w:val="24"/>
          <w:szCs w:val="24"/>
        </w:rPr>
        <w:t xml:space="preserve">, </w:t>
      </w:r>
      <w:proofErr w:type="spellStart"/>
      <w:r w:rsidRPr="00E728F3">
        <w:rPr>
          <w:rStyle w:val="Emphasis"/>
          <w:rFonts w:ascii="Times New Roman" w:hAnsi="Times New Roman" w:cs="Times New Roman"/>
          <w:i w:val="0"/>
          <w:sz w:val="24"/>
          <w:szCs w:val="24"/>
        </w:rPr>
        <w:t>Lambin</w:t>
      </w:r>
      <w:proofErr w:type="spellEnd"/>
      <w:r w:rsidRPr="00E728F3">
        <w:rPr>
          <w:rStyle w:val="Emphasis"/>
          <w:rFonts w:ascii="Times New Roman" w:hAnsi="Times New Roman" w:cs="Times New Roman"/>
          <w:i w:val="0"/>
          <w:sz w:val="24"/>
          <w:szCs w:val="24"/>
        </w:rPr>
        <w:t xml:space="preserve">, Eric F. (2018). Impacts of shaded agroforestry management on carbon sequestration, biodiversity and farmers income in cocoa production landscapes. </w:t>
      </w:r>
      <w:r w:rsidRPr="00E728F3">
        <w:rPr>
          <w:rStyle w:val="Emphasis"/>
          <w:rFonts w:ascii="Times New Roman" w:hAnsi="Times New Roman" w:cs="Times New Roman"/>
          <w:sz w:val="24"/>
          <w:szCs w:val="24"/>
        </w:rPr>
        <w:t>Landscape Ecology, 33,</w:t>
      </w:r>
      <w:r w:rsidRPr="00E728F3">
        <w:rPr>
          <w:rStyle w:val="Emphasis"/>
          <w:rFonts w:ascii="Times New Roman" w:hAnsi="Times New Roman" w:cs="Times New Roman"/>
          <w:i w:val="0"/>
          <w:sz w:val="24"/>
          <w:szCs w:val="24"/>
        </w:rPr>
        <w:t xml:space="preserve"> 1953–1974 </w:t>
      </w:r>
      <w:hyperlink r:id="rId9" w:history="1">
        <w:r w:rsidR="000B5791" w:rsidRPr="00E728F3">
          <w:rPr>
            <w:rStyle w:val="Emphasis"/>
            <w:rFonts w:ascii="Times New Roman" w:hAnsi="Times New Roman" w:cs="Times New Roman"/>
            <w:i w:val="0"/>
            <w:sz w:val="24"/>
            <w:szCs w:val="24"/>
          </w:rPr>
          <w:t>https://doi.org/10.1007/s10980-018-0714-0</w:t>
        </w:r>
      </w:hyperlink>
    </w:p>
    <w:bookmarkEnd w:id="12"/>
    <w:p w14:paraId="06348EB7" w14:textId="77777777" w:rsidR="00972F63" w:rsidRPr="00E728F3" w:rsidRDefault="00972F63" w:rsidP="00B74529">
      <w:pPr>
        <w:pStyle w:val="Bibliography"/>
        <w:spacing w:line="240" w:lineRule="auto"/>
        <w:rPr>
          <w:rStyle w:val="Emphasis"/>
          <w:rFonts w:ascii="Times New Roman" w:hAnsi="Times New Roman"/>
          <w:i w:val="0"/>
          <w:szCs w:val="24"/>
        </w:rPr>
      </w:pPr>
    </w:p>
    <w:p w14:paraId="033AF51F" w14:textId="59C56EB2" w:rsidR="00B74529" w:rsidRPr="00E728F3" w:rsidRDefault="00B74529" w:rsidP="00B74529">
      <w:pPr>
        <w:pStyle w:val="Bibliography"/>
        <w:spacing w:line="240" w:lineRule="auto"/>
        <w:rPr>
          <w:rStyle w:val="Emphasis"/>
          <w:rFonts w:ascii="Times New Roman" w:hAnsi="Times New Roman"/>
          <w:i w:val="0"/>
          <w:szCs w:val="24"/>
        </w:rPr>
      </w:pPr>
      <w:proofErr w:type="spellStart"/>
      <w:r w:rsidRPr="00E728F3">
        <w:rPr>
          <w:rStyle w:val="Emphasis"/>
          <w:rFonts w:ascii="Times New Roman" w:hAnsi="Times New Roman"/>
          <w:i w:val="0"/>
          <w:szCs w:val="24"/>
        </w:rPr>
        <w:t>Persoon</w:t>
      </w:r>
      <w:proofErr w:type="spellEnd"/>
      <w:r w:rsidRPr="00E728F3">
        <w:rPr>
          <w:rStyle w:val="Emphasis"/>
          <w:rFonts w:ascii="Times New Roman" w:hAnsi="Times New Roman"/>
          <w:i w:val="0"/>
          <w:szCs w:val="24"/>
        </w:rPr>
        <w:t>, G. A., &amp; Minter, T. (n.d.). Code of Conduct for working with Indigenous and Local Communities. 35.</w:t>
      </w:r>
    </w:p>
    <w:p w14:paraId="0E4DCD30" w14:textId="77777777" w:rsidR="00972F63" w:rsidRPr="00E728F3" w:rsidRDefault="00972F63" w:rsidP="00B74529">
      <w:pPr>
        <w:pStyle w:val="Bibliography"/>
        <w:spacing w:line="240" w:lineRule="auto"/>
        <w:rPr>
          <w:rStyle w:val="Emphasis"/>
          <w:rFonts w:ascii="Times New Roman" w:hAnsi="Times New Roman"/>
          <w:i w:val="0"/>
          <w:szCs w:val="24"/>
        </w:rPr>
      </w:pPr>
    </w:p>
    <w:p w14:paraId="07DA6821" w14:textId="05224215" w:rsidR="00B74529" w:rsidRPr="00E728F3" w:rsidRDefault="00B74529" w:rsidP="00B74529">
      <w:pPr>
        <w:pStyle w:val="Bibliography"/>
        <w:spacing w:line="240" w:lineRule="auto"/>
        <w:rPr>
          <w:rStyle w:val="Emphasis"/>
          <w:rFonts w:ascii="Times New Roman" w:hAnsi="Times New Roman"/>
          <w:i w:val="0"/>
          <w:szCs w:val="24"/>
        </w:rPr>
      </w:pPr>
      <w:proofErr w:type="spellStart"/>
      <w:r w:rsidRPr="00E728F3">
        <w:rPr>
          <w:rStyle w:val="Emphasis"/>
          <w:rFonts w:ascii="Times New Roman" w:hAnsi="Times New Roman"/>
          <w:i w:val="0"/>
          <w:szCs w:val="24"/>
        </w:rPr>
        <w:t>Piinero</w:t>
      </w:r>
      <w:proofErr w:type="spellEnd"/>
      <w:r w:rsidRPr="00E728F3">
        <w:rPr>
          <w:rStyle w:val="Emphasis"/>
          <w:rFonts w:ascii="Times New Roman" w:hAnsi="Times New Roman"/>
          <w:i w:val="0"/>
          <w:szCs w:val="24"/>
        </w:rPr>
        <w:t>, E. (1994). The Town of San Felipe and Colonial Cacao Economies. 195.</w:t>
      </w:r>
    </w:p>
    <w:p w14:paraId="13005F1D" w14:textId="77777777" w:rsidR="00B74529" w:rsidRPr="00E728F3" w:rsidRDefault="00B74529" w:rsidP="00B74529">
      <w:pPr>
        <w:pStyle w:val="NoSpacing"/>
        <w:ind w:left="720" w:hanging="720"/>
        <w:rPr>
          <w:rStyle w:val="Emphasis"/>
          <w:rFonts w:ascii="Times New Roman" w:hAnsi="Times New Roman" w:cs="Times New Roman"/>
          <w:i w:val="0"/>
          <w:sz w:val="24"/>
          <w:szCs w:val="24"/>
        </w:rPr>
      </w:pPr>
    </w:p>
    <w:p w14:paraId="0A65BBD9" w14:textId="571686DE" w:rsidR="00374AE0" w:rsidRPr="00E728F3" w:rsidRDefault="00374AE0" w:rsidP="00B74529">
      <w:pPr>
        <w:pStyle w:val="NoSpacing"/>
        <w:ind w:left="720" w:hanging="720"/>
        <w:rPr>
          <w:rStyle w:val="Emphasis"/>
          <w:rFonts w:ascii="Times New Roman" w:hAnsi="Times New Roman" w:cs="Times New Roman"/>
          <w:i w:val="0"/>
          <w:sz w:val="24"/>
          <w:szCs w:val="24"/>
        </w:rPr>
      </w:pPr>
      <w:bookmarkStart w:id="13" w:name="_Hlk26359239"/>
      <w:r w:rsidRPr="00E728F3">
        <w:rPr>
          <w:rStyle w:val="Emphasis"/>
          <w:rFonts w:ascii="Times New Roman" w:hAnsi="Times New Roman" w:cs="Times New Roman"/>
          <w:i w:val="0"/>
          <w:sz w:val="24"/>
          <w:szCs w:val="24"/>
        </w:rPr>
        <w:t xml:space="preserve">Rice, R. A., &amp; Greenberg, R. (2000). Cacao </w:t>
      </w:r>
      <w:r w:rsidR="00B74529" w:rsidRPr="00E728F3">
        <w:rPr>
          <w:rStyle w:val="Emphasis"/>
          <w:rFonts w:ascii="Times New Roman" w:hAnsi="Times New Roman" w:cs="Times New Roman"/>
          <w:i w:val="0"/>
          <w:sz w:val="24"/>
          <w:szCs w:val="24"/>
        </w:rPr>
        <w:t>cultivation and the conservation of biological diversity</w:t>
      </w:r>
      <w:r w:rsidRPr="00E728F3">
        <w:rPr>
          <w:rStyle w:val="Emphasis"/>
          <w:rFonts w:ascii="Times New Roman" w:hAnsi="Times New Roman" w:cs="Times New Roman"/>
          <w:i w:val="0"/>
          <w:sz w:val="24"/>
          <w:szCs w:val="24"/>
        </w:rPr>
        <w:t xml:space="preserve">. </w:t>
      </w:r>
      <w:r w:rsidRPr="00E728F3">
        <w:rPr>
          <w:rStyle w:val="Emphasis"/>
          <w:rFonts w:ascii="Times New Roman" w:hAnsi="Times New Roman" w:cs="Times New Roman"/>
          <w:sz w:val="24"/>
          <w:szCs w:val="24"/>
        </w:rPr>
        <w:t>AMBIO: A Journal of the Human Environment, 29</w:t>
      </w:r>
      <w:r w:rsidRPr="00E728F3">
        <w:rPr>
          <w:rStyle w:val="Emphasis"/>
          <w:rFonts w:ascii="Times New Roman" w:hAnsi="Times New Roman" w:cs="Times New Roman"/>
          <w:i w:val="0"/>
          <w:sz w:val="24"/>
          <w:szCs w:val="24"/>
        </w:rPr>
        <w:t>(3), 167–173. https://doi.org/10.1579/0044-7447-29.3.167</w:t>
      </w:r>
    </w:p>
    <w:bookmarkEnd w:id="13"/>
    <w:p w14:paraId="7467647F" w14:textId="77777777" w:rsidR="00AC2721" w:rsidRPr="00E728F3" w:rsidRDefault="00AC2721" w:rsidP="00B74529">
      <w:pPr>
        <w:pStyle w:val="EndnoteText"/>
        <w:spacing w:after="120"/>
        <w:ind w:hanging="720"/>
        <w:rPr>
          <w:rStyle w:val="Emphasis"/>
          <w:rFonts w:ascii="Times New Roman" w:hAnsi="Times New Roman"/>
          <w:i w:val="0"/>
          <w:sz w:val="24"/>
          <w:szCs w:val="24"/>
        </w:rPr>
      </w:pPr>
    </w:p>
    <w:p w14:paraId="10755B4B" w14:textId="6EF95770" w:rsidR="00B74529" w:rsidRPr="00F66286" w:rsidRDefault="00AC2721" w:rsidP="00F66286">
      <w:pPr>
        <w:pStyle w:val="EndnoteText"/>
        <w:spacing w:after="120"/>
        <w:ind w:left="720" w:hanging="720"/>
        <w:rPr>
          <w:rStyle w:val="Emphasis"/>
          <w:rFonts w:ascii="Times New Roman" w:hAnsi="Times New Roman"/>
          <w:i w:val="0"/>
          <w:sz w:val="24"/>
          <w:szCs w:val="24"/>
        </w:rPr>
      </w:pPr>
      <w:proofErr w:type="spellStart"/>
      <w:r w:rsidRPr="00E728F3">
        <w:rPr>
          <w:rStyle w:val="Emphasis"/>
          <w:rFonts w:ascii="Times New Roman" w:hAnsi="Times New Roman"/>
          <w:i w:val="0"/>
          <w:sz w:val="24"/>
          <w:szCs w:val="24"/>
        </w:rPr>
        <w:t>Schroth</w:t>
      </w:r>
      <w:proofErr w:type="spellEnd"/>
      <w:r w:rsidRPr="00E728F3">
        <w:rPr>
          <w:rStyle w:val="Emphasis"/>
          <w:rFonts w:ascii="Times New Roman" w:hAnsi="Times New Roman"/>
          <w:i w:val="0"/>
          <w:sz w:val="24"/>
          <w:szCs w:val="24"/>
        </w:rPr>
        <w:t xml:space="preserve">, </w:t>
      </w:r>
      <w:proofErr w:type="spellStart"/>
      <w:r w:rsidRPr="00E728F3">
        <w:rPr>
          <w:rStyle w:val="Emphasis"/>
          <w:rFonts w:ascii="Times New Roman" w:hAnsi="Times New Roman"/>
          <w:i w:val="0"/>
          <w:sz w:val="24"/>
          <w:szCs w:val="24"/>
        </w:rPr>
        <w:t>Gotz</w:t>
      </w:r>
      <w:proofErr w:type="spellEnd"/>
      <w:r w:rsidRPr="00E728F3">
        <w:rPr>
          <w:rStyle w:val="Emphasis"/>
          <w:rFonts w:ascii="Times New Roman" w:hAnsi="Times New Roman"/>
          <w:i w:val="0"/>
          <w:sz w:val="24"/>
          <w:szCs w:val="24"/>
        </w:rPr>
        <w:t xml:space="preserve">, </w:t>
      </w:r>
      <w:proofErr w:type="spellStart"/>
      <w:r w:rsidRPr="00E728F3">
        <w:rPr>
          <w:rStyle w:val="Emphasis"/>
          <w:rFonts w:ascii="Times New Roman" w:hAnsi="Times New Roman"/>
          <w:i w:val="0"/>
          <w:sz w:val="24"/>
          <w:szCs w:val="24"/>
        </w:rPr>
        <w:t>Gasparotto</w:t>
      </w:r>
      <w:proofErr w:type="spellEnd"/>
      <w:r w:rsidRPr="00E728F3">
        <w:rPr>
          <w:rStyle w:val="Emphasis"/>
          <w:rFonts w:ascii="Times New Roman" w:hAnsi="Times New Roman"/>
          <w:i w:val="0"/>
          <w:sz w:val="24"/>
          <w:szCs w:val="24"/>
        </w:rPr>
        <w:t xml:space="preserve">, </w:t>
      </w:r>
      <w:proofErr w:type="spellStart"/>
      <w:r w:rsidRPr="00E728F3">
        <w:rPr>
          <w:rStyle w:val="Emphasis"/>
          <w:rFonts w:ascii="Times New Roman" w:hAnsi="Times New Roman"/>
          <w:i w:val="0"/>
          <w:sz w:val="24"/>
          <w:szCs w:val="24"/>
        </w:rPr>
        <w:t>Luadir</w:t>
      </w:r>
      <w:proofErr w:type="spellEnd"/>
      <w:r w:rsidRPr="00E728F3">
        <w:rPr>
          <w:rStyle w:val="Emphasis"/>
          <w:rFonts w:ascii="Times New Roman" w:hAnsi="Times New Roman"/>
          <w:i w:val="0"/>
          <w:sz w:val="24"/>
          <w:szCs w:val="24"/>
        </w:rPr>
        <w:t xml:space="preserve">, Krauss, Ulrike, </w:t>
      </w:r>
      <w:proofErr w:type="spellStart"/>
      <w:r w:rsidRPr="00E728F3">
        <w:rPr>
          <w:rStyle w:val="Emphasis"/>
          <w:rFonts w:ascii="Times New Roman" w:hAnsi="Times New Roman"/>
          <w:i w:val="0"/>
          <w:sz w:val="24"/>
          <w:szCs w:val="24"/>
        </w:rPr>
        <w:t>Vohland</w:t>
      </w:r>
      <w:proofErr w:type="spellEnd"/>
      <w:r w:rsidRPr="00E728F3">
        <w:rPr>
          <w:rStyle w:val="Emphasis"/>
          <w:rFonts w:ascii="Times New Roman" w:hAnsi="Times New Roman"/>
          <w:i w:val="0"/>
          <w:sz w:val="24"/>
          <w:szCs w:val="24"/>
        </w:rPr>
        <w:t xml:space="preserve">, Katrin, Aguilar, J. A. Duarte (2000). Pests and diseases in agroforestry systems of the humid tropics. </w:t>
      </w:r>
      <w:r w:rsidRPr="00E728F3">
        <w:rPr>
          <w:rStyle w:val="Emphasis"/>
          <w:rFonts w:ascii="Times New Roman" w:hAnsi="Times New Roman"/>
          <w:sz w:val="24"/>
          <w:szCs w:val="24"/>
        </w:rPr>
        <w:t>Agroforestry Systems, 50</w:t>
      </w:r>
      <w:r w:rsidRPr="00E728F3">
        <w:rPr>
          <w:rStyle w:val="Emphasis"/>
          <w:rFonts w:ascii="Times New Roman" w:hAnsi="Times New Roman"/>
          <w:i w:val="0"/>
          <w:sz w:val="24"/>
          <w:szCs w:val="24"/>
        </w:rPr>
        <w:t>(3), 199-241. DOI: 10.1023/A:1006468103914 </w:t>
      </w:r>
      <w:r w:rsidR="00B74529" w:rsidRPr="00E728F3">
        <w:rPr>
          <w:rStyle w:val="Emphasis"/>
          <w:rFonts w:ascii="Times New Roman" w:hAnsi="Times New Roman"/>
          <w:i w:val="0"/>
          <w:szCs w:val="24"/>
        </w:rPr>
        <w:fldChar w:fldCharType="begin"/>
      </w:r>
      <w:r w:rsidR="00B74529" w:rsidRPr="00E728F3">
        <w:rPr>
          <w:rStyle w:val="Emphasis"/>
          <w:rFonts w:ascii="Times New Roman" w:hAnsi="Times New Roman"/>
          <w:i w:val="0"/>
          <w:szCs w:val="24"/>
        </w:rPr>
        <w:instrText xml:space="preserve"> ADDIN ZOTERO_BIBL {"uncited":[["http://zotero.org/users/5241905/items/6FIWX8M9"],["http://zotero.org/users/5241905/items/XYMJZQSD"],["http://zotero.org/users/5241905/items/I64Z7LGA"],["http://zotero.org/users/5241905/items/KJUJ4PYJ"],["http://zotero.org/users/5241905/items/I8CUV6XY"],["http://zotero.org/users/5241905/items/WW9QSFDH"],["http://zotero.org/users/5241905/items/PZ9HKK26"],["http://zotero.org/users/5241905/items/7ENYAYLQ"],["http://zotero.org/users/5241905/items/PGAJCRQ4"],["http://zotero.org/users/5241905/items/STIL69K6"],["http://zotero.org/users/5241905/items/GIJNHPGK"]],"omitted":[],"custom":[]} CSL_BIBLIOGRAPHY </w:instrText>
      </w:r>
      <w:r w:rsidR="00B74529" w:rsidRPr="00E728F3">
        <w:rPr>
          <w:rStyle w:val="Emphasis"/>
          <w:rFonts w:ascii="Times New Roman" w:hAnsi="Times New Roman"/>
          <w:i w:val="0"/>
          <w:szCs w:val="24"/>
        </w:rPr>
        <w:fldChar w:fldCharType="separate"/>
      </w:r>
    </w:p>
    <w:p w14:paraId="51A78CF3" w14:textId="75D8BBD0" w:rsidR="003C38A8" w:rsidRDefault="003C38A8" w:rsidP="003C38A8">
      <w:pPr>
        <w:pStyle w:val="NormalWeb"/>
        <w:spacing w:before="240" w:beforeAutospacing="0" w:after="240" w:afterAutospacing="0"/>
        <w:ind w:left="720" w:hanging="720"/>
        <w:rPr>
          <w:color w:val="000000"/>
        </w:rPr>
      </w:pPr>
      <w:r>
        <w:rPr>
          <w:color w:val="000000"/>
        </w:rPr>
        <w:t xml:space="preserve">Shiva, Vandana. [Global Oneness Project]. (May 1, 2012). </w:t>
      </w:r>
      <w:r w:rsidRPr="000122D9">
        <w:rPr>
          <w:i/>
          <w:color w:val="000000"/>
        </w:rPr>
        <w:t>The Mythology of the Green Revolution</w:t>
      </w:r>
      <w:r>
        <w:rPr>
          <w:color w:val="000000"/>
        </w:rPr>
        <w:t xml:space="preserve">. Retrieved from: </w:t>
      </w:r>
      <w:r w:rsidRPr="000122D9">
        <w:rPr>
          <w:color w:val="000000"/>
        </w:rPr>
        <w:t>https://www.youtube.com/watch?v=gIdMMwTTklc</w:t>
      </w:r>
      <w:r>
        <w:rPr>
          <w:color w:val="000000"/>
        </w:rPr>
        <w:t xml:space="preserve"> </w:t>
      </w:r>
    </w:p>
    <w:p w14:paraId="2957E695" w14:textId="77777777" w:rsidR="003C38A8" w:rsidRDefault="003C38A8" w:rsidP="003C38A8">
      <w:pPr>
        <w:pStyle w:val="NormalWeb"/>
        <w:spacing w:before="240" w:beforeAutospacing="0" w:after="240" w:afterAutospacing="0"/>
        <w:ind w:left="720" w:hanging="720"/>
        <w:rPr>
          <w:color w:val="000000"/>
        </w:rPr>
      </w:pPr>
      <w:r>
        <w:rPr>
          <w:color w:val="000000"/>
        </w:rPr>
        <w:t xml:space="preserve">Shiva, Vandana. [Julie Ann Wrigley Global Institute of Sustainability]. (October 30, 2014). </w:t>
      </w:r>
      <w:r w:rsidRPr="000122D9">
        <w:rPr>
          <w:i/>
          <w:color w:val="000000"/>
        </w:rPr>
        <w:t>India’s Green Rovolution: More harm than good</w:t>
      </w:r>
      <w:r>
        <w:rPr>
          <w:color w:val="000000"/>
        </w:rPr>
        <w:t xml:space="preserve">. Retrieved from: </w:t>
      </w:r>
      <w:r w:rsidRPr="000122D9">
        <w:rPr>
          <w:color w:val="000000"/>
        </w:rPr>
        <w:t>https://www.youtube.com/watch?v=nze2K2hgTqY</w:t>
      </w:r>
    </w:p>
    <w:p w14:paraId="3D03B0EF" w14:textId="77777777" w:rsidR="003C38A8" w:rsidRDefault="003C38A8" w:rsidP="00B74529">
      <w:pPr>
        <w:pStyle w:val="Bibliography"/>
        <w:spacing w:line="240" w:lineRule="auto"/>
        <w:rPr>
          <w:rStyle w:val="Emphasis"/>
          <w:rFonts w:ascii="Times New Roman" w:hAnsi="Times New Roman"/>
          <w:i w:val="0"/>
          <w:szCs w:val="24"/>
        </w:rPr>
      </w:pPr>
    </w:p>
    <w:p w14:paraId="013BF8C2" w14:textId="42E3ECE4" w:rsidR="00B74529" w:rsidRPr="00E728F3" w:rsidRDefault="00B74529" w:rsidP="00B74529">
      <w:pPr>
        <w:pStyle w:val="Bibliography"/>
        <w:spacing w:line="240" w:lineRule="auto"/>
        <w:rPr>
          <w:rStyle w:val="Emphasis"/>
          <w:rFonts w:ascii="Times New Roman" w:hAnsi="Times New Roman"/>
          <w:i w:val="0"/>
          <w:szCs w:val="24"/>
        </w:rPr>
      </w:pPr>
      <w:r w:rsidRPr="00E728F3">
        <w:rPr>
          <w:rStyle w:val="Emphasis"/>
          <w:rFonts w:ascii="Times New Roman" w:hAnsi="Times New Roman"/>
          <w:i w:val="0"/>
          <w:szCs w:val="24"/>
        </w:rPr>
        <w:t xml:space="preserve">Steffan-Dewenter, I., Kessler, M., Barkmann, J., Bos, M. M., Buchori, D., Erasmi, S., … Tscharntke, T. (2007). Tradeoffs between income, biodiversity, and ecosystem functioning during tropical rainforest conversion and agroforestry intensification. </w:t>
      </w:r>
      <w:r w:rsidRPr="00E728F3">
        <w:rPr>
          <w:rStyle w:val="Emphasis"/>
          <w:rFonts w:ascii="Times New Roman" w:hAnsi="Times New Roman"/>
          <w:szCs w:val="24"/>
        </w:rPr>
        <w:t>Proceedings of the National Academy of Sciences, 104</w:t>
      </w:r>
      <w:r w:rsidRPr="00E728F3">
        <w:rPr>
          <w:rStyle w:val="Emphasis"/>
          <w:rFonts w:ascii="Times New Roman" w:hAnsi="Times New Roman"/>
          <w:i w:val="0"/>
          <w:szCs w:val="24"/>
        </w:rPr>
        <w:t>(12), 4973–4978. https://doi.org/10.1073/pnas.0608409104</w:t>
      </w:r>
    </w:p>
    <w:p w14:paraId="79EFABBA" w14:textId="77777777" w:rsidR="00972F63" w:rsidRPr="00E728F3" w:rsidRDefault="00972F63" w:rsidP="00B74529">
      <w:pPr>
        <w:pStyle w:val="Bibliography"/>
        <w:spacing w:line="240" w:lineRule="auto"/>
        <w:rPr>
          <w:rStyle w:val="Emphasis"/>
          <w:rFonts w:ascii="Times New Roman" w:hAnsi="Times New Roman"/>
          <w:i w:val="0"/>
          <w:szCs w:val="24"/>
        </w:rPr>
      </w:pPr>
    </w:p>
    <w:p w14:paraId="74C2D9E7" w14:textId="36190C0A" w:rsidR="00B74529" w:rsidRPr="00E728F3" w:rsidRDefault="00B74529" w:rsidP="00B74529">
      <w:pPr>
        <w:pStyle w:val="Bibliography"/>
        <w:spacing w:line="240" w:lineRule="auto"/>
        <w:rPr>
          <w:rStyle w:val="Emphasis"/>
          <w:rFonts w:ascii="Times New Roman" w:hAnsi="Times New Roman"/>
          <w:i w:val="0"/>
          <w:szCs w:val="24"/>
        </w:rPr>
      </w:pPr>
      <w:r w:rsidRPr="00E728F3">
        <w:rPr>
          <w:rStyle w:val="Emphasis"/>
          <w:rFonts w:ascii="Times New Roman" w:hAnsi="Times New Roman"/>
          <w:i w:val="0"/>
          <w:szCs w:val="24"/>
        </w:rPr>
        <w:t xml:space="preserve">Suárez Salazar, J. C., Ngo Bieng, M. A., Melgarejo, L. M., Di Rienzo, J. A., &amp; Casanoves, F. (2018). First typology of cacao (Theobroma cacao L.) systems in Colombian Amazonia, based on tree species richness, canopy structure and light availability. </w:t>
      </w:r>
      <w:r w:rsidRPr="00E728F3">
        <w:rPr>
          <w:rStyle w:val="Emphasis"/>
          <w:rFonts w:ascii="Times New Roman" w:hAnsi="Times New Roman"/>
          <w:szCs w:val="24"/>
        </w:rPr>
        <w:t>PLOS ONE, 13</w:t>
      </w:r>
      <w:r w:rsidRPr="00E728F3">
        <w:rPr>
          <w:rStyle w:val="Emphasis"/>
          <w:rFonts w:ascii="Times New Roman" w:hAnsi="Times New Roman"/>
          <w:i w:val="0"/>
          <w:szCs w:val="24"/>
        </w:rPr>
        <w:t>(2), e0191003. https://doi.org/10.1371/journal.pone.0191003</w:t>
      </w:r>
    </w:p>
    <w:p w14:paraId="4E899817" w14:textId="77777777" w:rsidR="00972F63" w:rsidRPr="00E728F3" w:rsidRDefault="00972F63" w:rsidP="00B74529">
      <w:pPr>
        <w:pStyle w:val="Bibliography"/>
        <w:spacing w:line="240" w:lineRule="auto"/>
        <w:rPr>
          <w:rStyle w:val="Emphasis"/>
          <w:rFonts w:ascii="Times New Roman" w:hAnsi="Times New Roman"/>
          <w:i w:val="0"/>
          <w:szCs w:val="24"/>
        </w:rPr>
      </w:pPr>
    </w:p>
    <w:p w14:paraId="722E724B" w14:textId="7A9C0570" w:rsidR="00B74529" w:rsidRPr="00E728F3" w:rsidRDefault="00B74529" w:rsidP="00B74529">
      <w:pPr>
        <w:pStyle w:val="Bibliography"/>
        <w:spacing w:line="240" w:lineRule="auto"/>
        <w:rPr>
          <w:rStyle w:val="Emphasis"/>
          <w:rFonts w:ascii="Times New Roman" w:hAnsi="Times New Roman"/>
          <w:i w:val="0"/>
          <w:szCs w:val="24"/>
        </w:rPr>
      </w:pPr>
      <w:bookmarkStart w:id="14" w:name="_Hlk26359855"/>
      <w:r w:rsidRPr="00E728F3">
        <w:rPr>
          <w:rStyle w:val="Emphasis"/>
          <w:rFonts w:ascii="Times New Roman" w:hAnsi="Times New Roman"/>
          <w:i w:val="0"/>
          <w:szCs w:val="24"/>
        </w:rPr>
        <w:t xml:space="preserve">Tilman, D., Cassman, K. G., Matson, P. A., Naylor, R., &amp; Polasky, S. (2002). Agricultural sustainability and intensive production practices. </w:t>
      </w:r>
      <w:r w:rsidRPr="00E728F3">
        <w:rPr>
          <w:rStyle w:val="Emphasis"/>
          <w:rFonts w:ascii="Times New Roman" w:hAnsi="Times New Roman"/>
          <w:szCs w:val="24"/>
        </w:rPr>
        <w:t>Nature, 418</w:t>
      </w:r>
      <w:r w:rsidRPr="00E728F3">
        <w:rPr>
          <w:rStyle w:val="Emphasis"/>
          <w:rFonts w:ascii="Times New Roman" w:hAnsi="Times New Roman"/>
          <w:i w:val="0"/>
          <w:szCs w:val="24"/>
        </w:rPr>
        <w:t>(6898), 671–677. https://doi.org/10.1038/nature01014</w:t>
      </w:r>
    </w:p>
    <w:bookmarkEnd w:id="14"/>
    <w:p w14:paraId="0500A763" w14:textId="77777777" w:rsidR="00972F63" w:rsidRPr="00E728F3" w:rsidRDefault="00972F63" w:rsidP="000763EE">
      <w:pPr>
        <w:pStyle w:val="Bibliography"/>
        <w:spacing w:line="240" w:lineRule="auto"/>
        <w:ind w:left="0"/>
        <w:rPr>
          <w:rStyle w:val="Emphasis"/>
          <w:rFonts w:ascii="Times New Roman" w:hAnsi="Times New Roman"/>
          <w:i w:val="0"/>
          <w:szCs w:val="24"/>
        </w:rPr>
      </w:pPr>
    </w:p>
    <w:p w14:paraId="4A002E82" w14:textId="77777777" w:rsidR="000763EE" w:rsidRPr="00930C79" w:rsidRDefault="000763EE" w:rsidP="000763EE">
      <w:pPr>
        <w:pStyle w:val="Bibliography"/>
        <w:spacing w:line="240" w:lineRule="auto"/>
        <w:rPr>
          <w:rFonts w:ascii="Times New Roman" w:hAnsi="Times New Roman"/>
          <w:szCs w:val="24"/>
        </w:rPr>
      </w:pPr>
      <w:bookmarkStart w:id="15" w:name="_Hlk26359744"/>
      <w:r w:rsidRPr="00930C79">
        <w:rPr>
          <w:rFonts w:ascii="Times New Roman" w:hAnsi="Times New Roman"/>
          <w:szCs w:val="24"/>
        </w:rPr>
        <w:t xml:space="preserve">Useche, P., &amp; Blare, T. (2013). Traditional vs. modern production systems: Price and nonmarket considerations of cacao producers in Northern Ecuador. </w:t>
      </w:r>
      <w:r w:rsidRPr="00930C79">
        <w:rPr>
          <w:rFonts w:ascii="Times New Roman" w:hAnsi="Times New Roman"/>
          <w:iCs/>
          <w:szCs w:val="24"/>
        </w:rPr>
        <w:t>Ecological Economics</w:t>
      </w:r>
      <w:r w:rsidRPr="00930C79">
        <w:rPr>
          <w:rFonts w:ascii="Times New Roman" w:hAnsi="Times New Roman"/>
          <w:szCs w:val="24"/>
        </w:rPr>
        <w:t xml:space="preserve">, </w:t>
      </w:r>
      <w:r w:rsidRPr="00930C79">
        <w:rPr>
          <w:rFonts w:ascii="Times New Roman" w:hAnsi="Times New Roman"/>
          <w:iCs/>
          <w:szCs w:val="24"/>
        </w:rPr>
        <w:t>93</w:t>
      </w:r>
      <w:r w:rsidRPr="00930C79">
        <w:rPr>
          <w:rFonts w:ascii="Times New Roman" w:hAnsi="Times New Roman"/>
          <w:szCs w:val="24"/>
        </w:rPr>
        <w:t>, 1–10. https://doi.org/10.1016/j.ecolecon.2013.03.010</w:t>
      </w:r>
    </w:p>
    <w:bookmarkEnd w:id="15"/>
    <w:p w14:paraId="049101D6" w14:textId="77777777" w:rsidR="000763EE" w:rsidRDefault="000763EE" w:rsidP="00EA2A63">
      <w:pPr>
        <w:pStyle w:val="Bibliography"/>
        <w:spacing w:line="240" w:lineRule="auto"/>
        <w:rPr>
          <w:rStyle w:val="Emphasis"/>
          <w:rFonts w:ascii="Times New Roman" w:hAnsi="Times New Roman"/>
          <w:i w:val="0"/>
          <w:szCs w:val="24"/>
        </w:rPr>
      </w:pPr>
    </w:p>
    <w:p w14:paraId="1750D387" w14:textId="11F87AF0" w:rsidR="00B74529" w:rsidRPr="00E728F3" w:rsidRDefault="00B74529" w:rsidP="00EA2A63">
      <w:pPr>
        <w:pStyle w:val="Bibliography"/>
        <w:spacing w:line="240" w:lineRule="auto"/>
        <w:rPr>
          <w:rStyle w:val="Emphasis"/>
          <w:rFonts w:ascii="Times New Roman" w:hAnsi="Times New Roman"/>
          <w:i w:val="0"/>
          <w:szCs w:val="24"/>
        </w:rPr>
      </w:pPr>
      <w:r w:rsidRPr="00E728F3">
        <w:rPr>
          <w:rStyle w:val="Emphasis"/>
          <w:rFonts w:ascii="Times New Roman" w:hAnsi="Times New Roman"/>
          <w:i w:val="0"/>
          <w:szCs w:val="24"/>
        </w:rPr>
        <w:t>Wilcox, M. (2018). An analysis of the supply chain of cacao in colombia. 5785. https://doi.org/10.13140/rg.2.2.19395.04645</w:t>
      </w:r>
    </w:p>
    <w:p w14:paraId="14157C5E" w14:textId="77777777" w:rsidR="00B74529" w:rsidRPr="00E728F3" w:rsidRDefault="00B74529" w:rsidP="00B74529">
      <w:pPr>
        <w:pStyle w:val="Bibliography"/>
        <w:spacing w:line="240" w:lineRule="auto"/>
        <w:rPr>
          <w:rStyle w:val="Emphasis"/>
          <w:rFonts w:ascii="Times New Roman" w:hAnsi="Times New Roman"/>
          <w:i w:val="0"/>
          <w:szCs w:val="24"/>
        </w:rPr>
      </w:pPr>
    </w:p>
    <w:p w14:paraId="7AE3AAE4" w14:textId="339C73DC" w:rsidR="00B74529" w:rsidRPr="00E728F3" w:rsidRDefault="00B74529" w:rsidP="00B74529">
      <w:pPr>
        <w:pStyle w:val="Bibliography"/>
        <w:spacing w:line="240" w:lineRule="auto"/>
        <w:rPr>
          <w:rStyle w:val="Emphasis"/>
          <w:rFonts w:ascii="Times New Roman" w:hAnsi="Times New Roman"/>
          <w:i w:val="0"/>
          <w:szCs w:val="24"/>
        </w:rPr>
      </w:pPr>
      <w:r w:rsidRPr="00E728F3">
        <w:rPr>
          <w:rStyle w:val="Emphasis"/>
          <w:rFonts w:ascii="Times New Roman" w:hAnsi="Times New Roman"/>
          <w:i w:val="0"/>
          <w:szCs w:val="24"/>
        </w:rPr>
        <w:t xml:space="preserve">Wilson, K. A., Auerbach, N. A., Sam, K., Magini, A. G., Moss, A. S. L., Langhans, S. D., … Meijaard, E. (2016). Conservation Research Is Not Happening Where It Is Most Needed. </w:t>
      </w:r>
      <w:r w:rsidRPr="00E728F3">
        <w:rPr>
          <w:rStyle w:val="Emphasis"/>
          <w:rFonts w:ascii="Times New Roman" w:hAnsi="Times New Roman"/>
          <w:szCs w:val="24"/>
        </w:rPr>
        <w:t>PLOS Biology, 14</w:t>
      </w:r>
      <w:r w:rsidRPr="00E728F3">
        <w:rPr>
          <w:rStyle w:val="Emphasis"/>
          <w:rFonts w:ascii="Times New Roman" w:hAnsi="Times New Roman"/>
          <w:i w:val="0"/>
          <w:szCs w:val="24"/>
        </w:rPr>
        <w:t>(3), e1002413. https://doi.org/10.1371/journal.pbio.1002413</w:t>
      </w:r>
    </w:p>
    <w:p w14:paraId="5B1B3F17" w14:textId="0B1FF294" w:rsidR="00B74529" w:rsidRDefault="00B74529" w:rsidP="00B74529">
      <w:pPr>
        <w:pStyle w:val="Bibliography"/>
        <w:spacing w:line="240" w:lineRule="auto"/>
        <w:ind w:left="0"/>
        <w:rPr>
          <w:rFonts w:ascii="Times New Roman" w:hAnsi="Times New Roman"/>
        </w:rPr>
      </w:pPr>
      <w:r w:rsidRPr="00E728F3">
        <w:rPr>
          <w:rStyle w:val="Emphasis"/>
          <w:rFonts w:ascii="Times New Roman" w:hAnsi="Times New Roman"/>
          <w:i w:val="0"/>
          <w:szCs w:val="24"/>
        </w:rPr>
        <w:fldChar w:fldCharType="end"/>
      </w:r>
    </w:p>
    <w:p w14:paraId="3932251A" w14:textId="77777777" w:rsidR="00374AE0" w:rsidRPr="00AC2721" w:rsidRDefault="00374AE0" w:rsidP="00374AE0">
      <w:pPr>
        <w:pStyle w:val="EndnoteText"/>
        <w:spacing w:after="120"/>
        <w:ind w:hanging="720"/>
        <w:rPr>
          <w:rFonts w:ascii="Times New Roman" w:hAnsi="Times New Roman"/>
          <w:sz w:val="24"/>
          <w:szCs w:val="24"/>
        </w:rPr>
      </w:pPr>
    </w:p>
    <w:p w14:paraId="0B339B46" w14:textId="77777777" w:rsidR="00AC2721" w:rsidRPr="00AC2721" w:rsidRDefault="00AC2721" w:rsidP="00AC2721">
      <w:pPr>
        <w:pStyle w:val="EndnoteText"/>
        <w:spacing w:after="120" w:line="480" w:lineRule="auto"/>
        <w:ind w:hanging="720"/>
        <w:rPr>
          <w:rFonts w:ascii="Times New Roman" w:hAnsi="Times New Roman"/>
          <w:sz w:val="24"/>
          <w:szCs w:val="24"/>
        </w:rPr>
      </w:pPr>
    </w:p>
    <w:p w14:paraId="308E9C7B" w14:textId="55D874E4" w:rsidR="00430C2A" w:rsidRPr="00AC2721" w:rsidRDefault="00430C2A" w:rsidP="00AC272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szCs w:val="24"/>
        </w:rPr>
      </w:pPr>
    </w:p>
    <w:p w14:paraId="6C092BF6" w14:textId="36E8741A" w:rsidR="00AC2721" w:rsidRDefault="00AC2721" w:rsidP="00430C2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0EBAED7A" w14:textId="3435279B" w:rsidR="00AC2721" w:rsidRDefault="00AC2721" w:rsidP="00430C2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63D2751" w14:textId="77777777" w:rsidR="00AC2721" w:rsidRPr="0015642B" w:rsidRDefault="00AC2721" w:rsidP="00430C2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sectPr w:rsidR="00AC2721" w:rsidRPr="0015642B" w:rsidSect="004B06B0">
      <w:footerReference w:type="even" r:id="rId10"/>
      <w:footerReference w:type="default" r:id="rId11"/>
      <w:headerReference w:type="first" r:id="rId12"/>
      <w:endnotePr>
        <w:numFmt w:val="decimal"/>
      </w:endnotePr>
      <w:pgSz w:w="12240" w:h="15840" w:code="1"/>
      <w:pgMar w:top="108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82907" w14:textId="77777777" w:rsidR="005F70B7" w:rsidRDefault="005F70B7">
      <w:r>
        <w:separator/>
      </w:r>
    </w:p>
  </w:endnote>
  <w:endnote w:type="continuationSeparator" w:id="0">
    <w:p w14:paraId="6433AC0A" w14:textId="77777777" w:rsidR="005F70B7" w:rsidRDefault="005F70B7">
      <w:r>
        <w:continuationSeparator/>
      </w:r>
    </w:p>
  </w:endnote>
  <w:endnote w:id="1">
    <w:p w14:paraId="7906F3A7" w14:textId="582E86FB" w:rsidR="003D1F6F" w:rsidRDefault="003D1F6F" w:rsidP="000B50A2">
      <w:pPr>
        <w:pStyle w:val="EndnoteText"/>
        <w:spacing w:after="120"/>
      </w:pPr>
      <w:r>
        <w:rPr>
          <w:rStyle w:val="EndnoteReference"/>
        </w:rPr>
        <w:endnoteRef/>
      </w:r>
      <w:r>
        <w:t xml:space="preserve"> </w:t>
      </w:r>
      <w:r w:rsidRPr="005418E6">
        <w:t>You are not locked into this title; its purpose is to help you identify the main point or topic of your thesis at an early stage.</w:t>
      </w:r>
    </w:p>
  </w:endnote>
  <w:endnote w:id="2">
    <w:p w14:paraId="51945422" w14:textId="0F445340" w:rsidR="003D1F6F" w:rsidRPr="0037282D" w:rsidRDefault="003D1F6F" w:rsidP="000B50A2">
      <w:pPr>
        <w:pStyle w:val="EndnoteText"/>
        <w:spacing w:after="120"/>
      </w:pPr>
      <w:r>
        <w:rPr>
          <w:rStyle w:val="EndnoteReference"/>
        </w:rPr>
        <w:endnoteRef/>
      </w:r>
      <w:r>
        <w:t xml:space="preserve"> </w:t>
      </w:r>
      <w:r w:rsidRPr="0037282D">
        <w:t>You might discuss selection of case studies, sampling methods, experimental design, and/or specific hypotheses you will test. You should also address any specialized knowledge or skills that are necessary to complete the research.</w:t>
      </w:r>
    </w:p>
  </w:endnote>
  <w:endnote w:id="3">
    <w:p w14:paraId="40B68096" w14:textId="0D46F43C" w:rsidR="003D1F6F" w:rsidRDefault="003D1F6F" w:rsidP="000B50A2">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4">
    <w:p w14:paraId="038046CD" w14:textId="7B9DBC80" w:rsidR="003D1F6F" w:rsidRDefault="003D1F6F" w:rsidP="000B50A2">
      <w:pPr>
        <w:pStyle w:val="EndnoteText"/>
        <w:spacing w:after="120"/>
      </w:pPr>
      <w:r>
        <w:rPr>
          <w:rStyle w:val="EndnoteReference"/>
        </w:rPr>
        <w:endnoteRef/>
      </w:r>
      <w:r>
        <w:t xml:space="preserve"> Your </w:t>
      </w:r>
      <w:r>
        <w:rPr>
          <w:i/>
        </w:rPr>
        <w:t>positionality as a researcher</w:t>
      </w:r>
      <w:r>
        <w:t xml:space="preserve"> refers to the fact that one’s</w:t>
      </w:r>
      <w:r>
        <w:rPr>
          <w:rFonts w:ascii="Arial" w:hAnsi="Arial" w:cs="Arial"/>
          <w:color w:val="555555"/>
          <w:sz w:val="27"/>
          <w:szCs w:val="27"/>
          <w:shd w:val="clear" w:color="auto" w:fill="FFFFFF"/>
        </w:rPr>
        <w:t xml:space="preserve"> </w:t>
      </w:r>
      <w:r>
        <w:t>“…b</w:t>
      </w:r>
      <w:r w:rsidRPr="0006287B">
        <w:t xml:space="preserve">eliefs, values systems, and moral stances are as fundamentally present and inseparable from the research process as </w:t>
      </w:r>
      <w:r>
        <w:t>[one]</w:t>
      </w:r>
      <w:r w:rsidRPr="0006287B">
        <w:t>’s physical, virtual, or metaphorical presence when facilitating, participating and/or leading the research project</w:t>
      </w:r>
      <w:r>
        <w:t xml:space="preserve">…” (The Weingarten Blog 2017).   </w:t>
      </w:r>
    </w:p>
    <w:p w14:paraId="6D556977" w14:textId="00BBFAE3" w:rsidR="003D1F6F" w:rsidRDefault="003D1F6F" w:rsidP="000B50A2">
      <w:pPr>
        <w:pStyle w:val="EndnoteText"/>
        <w:spacing w:after="120"/>
      </w:pPr>
    </w:p>
    <w:p w14:paraId="4694854C" w14:textId="4ACA7C3E" w:rsidR="003D1F6F" w:rsidRDefault="003D1F6F" w:rsidP="000B50A2">
      <w:pPr>
        <w:pStyle w:val="EndnoteText"/>
        <w:spacing w:after="120"/>
      </w:pPr>
    </w:p>
    <w:p w14:paraId="550D2E57" w14:textId="75B794F2" w:rsidR="003D1F6F" w:rsidRDefault="003D1F6F" w:rsidP="000B50A2">
      <w:pPr>
        <w:pStyle w:val="EndnoteText"/>
        <w:spacing w:after="120"/>
      </w:pPr>
    </w:p>
    <w:p w14:paraId="1EDA03D9" w14:textId="2CD26018" w:rsidR="003D1F6F" w:rsidRDefault="003D1F6F" w:rsidP="000B50A2">
      <w:pPr>
        <w:pStyle w:val="EndnoteText"/>
        <w:spacing w:after="120"/>
      </w:pPr>
    </w:p>
    <w:p w14:paraId="1DBD3E68" w14:textId="000FCC6A" w:rsidR="003D1F6F" w:rsidRDefault="003D1F6F" w:rsidP="000B50A2">
      <w:pPr>
        <w:pStyle w:val="EndnoteText"/>
        <w:spacing w:after="120"/>
      </w:pPr>
    </w:p>
    <w:p w14:paraId="7921AD8F" w14:textId="1C0C49DA" w:rsidR="003D1F6F" w:rsidRDefault="003D1F6F" w:rsidP="000B50A2">
      <w:pPr>
        <w:pStyle w:val="EndnoteText"/>
        <w:spacing w:after="120"/>
      </w:pPr>
    </w:p>
    <w:p w14:paraId="1E79FDE6" w14:textId="490E21E4" w:rsidR="003D1F6F" w:rsidRDefault="003D1F6F" w:rsidP="000B50A2">
      <w:pPr>
        <w:pStyle w:val="EndnoteText"/>
        <w:spacing w:after="120"/>
      </w:pPr>
    </w:p>
    <w:p w14:paraId="3E3710A7" w14:textId="6186B4ED" w:rsidR="003D1F6F" w:rsidRDefault="003D1F6F" w:rsidP="000B50A2">
      <w:pPr>
        <w:pStyle w:val="EndnoteText"/>
        <w:spacing w:after="120"/>
      </w:pPr>
    </w:p>
    <w:p w14:paraId="07D7D546" w14:textId="7E1D847D" w:rsidR="003D1F6F" w:rsidRDefault="003D1F6F" w:rsidP="000B50A2">
      <w:pPr>
        <w:pStyle w:val="EndnoteText"/>
        <w:spacing w:after="120"/>
      </w:pPr>
    </w:p>
    <w:p w14:paraId="4D70BA1A" w14:textId="78A059AC" w:rsidR="003D1F6F" w:rsidRDefault="003D1F6F" w:rsidP="000B50A2">
      <w:pPr>
        <w:pStyle w:val="EndnoteText"/>
        <w:spacing w:after="120"/>
      </w:pPr>
    </w:p>
    <w:p w14:paraId="3A9D20B5" w14:textId="38FC9818" w:rsidR="003D1F6F" w:rsidRDefault="003D1F6F" w:rsidP="000B50A2">
      <w:pPr>
        <w:pStyle w:val="EndnoteText"/>
        <w:spacing w:after="120"/>
      </w:pPr>
    </w:p>
    <w:p w14:paraId="4D63B07A" w14:textId="77777777" w:rsidR="003D1F6F" w:rsidRDefault="003D1F6F" w:rsidP="000B50A2">
      <w:pPr>
        <w:pStyle w:val="EndnoteText"/>
        <w:spacing w:after="120"/>
      </w:pPr>
    </w:p>
    <w:p w14:paraId="75548C97" w14:textId="47A28501" w:rsidR="003D1F6F" w:rsidRDefault="003D1F6F" w:rsidP="005C7E08">
      <w:pPr>
        <w:pStyle w:val="Bibliography"/>
        <w:ind w:left="0" w:firstLine="0"/>
      </w:pPr>
    </w:p>
    <w:p w14:paraId="40D5436A" w14:textId="5088215C" w:rsidR="003D1F6F" w:rsidRDefault="003D1F6F" w:rsidP="005C7E08"/>
    <w:p w14:paraId="2DCA53A6" w14:textId="77777777" w:rsidR="003D1F6F" w:rsidRDefault="003D1F6F" w:rsidP="000B50A2">
      <w:pPr>
        <w:pStyle w:val="EndnoteText"/>
        <w:spacing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69908" w14:textId="77777777" w:rsidR="003D1F6F" w:rsidRDefault="003D1F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3D1F6F" w:rsidRDefault="003D1F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1A3CE" w14:textId="73A2BC36" w:rsidR="003D1F6F" w:rsidRDefault="003D1F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975EBB4" w14:textId="77777777" w:rsidR="003D1F6F" w:rsidRDefault="003D1F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3090C" w14:textId="77777777" w:rsidR="005F70B7" w:rsidRDefault="005F70B7">
      <w:r>
        <w:separator/>
      </w:r>
    </w:p>
  </w:footnote>
  <w:footnote w:type="continuationSeparator" w:id="0">
    <w:p w14:paraId="3A721FFE" w14:textId="77777777" w:rsidR="005F70B7" w:rsidRDefault="005F7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F3E43" w14:textId="54D08853" w:rsidR="003D1F6F" w:rsidRDefault="003D1F6F" w:rsidP="00E1783E">
    <w:pPr>
      <w:pStyle w:val="Header"/>
      <w:jc w:val="center"/>
    </w:pPr>
    <w:r w:rsidRPr="00DA74FE">
      <w:rPr>
        <w:rFonts w:ascii="Times New Roman" w:hAnsi="Times New Roman"/>
        <w:noProof/>
      </w:rPr>
      <w:drawing>
        <wp:inline distT="0" distB="0" distL="0" distR="0" wp14:anchorId="5F0AAEEB" wp14:editId="6FAA785C">
          <wp:extent cx="981075" cy="418638"/>
          <wp:effectExtent l="0" t="0" r="0" b="63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4642" cy="4244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C16498"/>
    <w:multiLevelType w:val="hybridMultilevel"/>
    <w:tmpl w:val="3FDEA2E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98D6DDD"/>
    <w:multiLevelType w:val="hybridMultilevel"/>
    <w:tmpl w:val="93E67CA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ED87F99"/>
    <w:multiLevelType w:val="multilevel"/>
    <w:tmpl w:val="0409001D"/>
    <w:numStyleLink w:val="1ai"/>
  </w:abstractNum>
  <w:abstractNum w:abstractNumId="21"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14"/>
  </w:num>
  <w:num w:numId="4">
    <w:abstractNumId w:val="23"/>
  </w:num>
  <w:num w:numId="5">
    <w:abstractNumId w:val="4"/>
  </w:num>
  <w:num w:numId="6">
    <w:abstractNumId w:val="18"/>
  </w:num>
  <w:num w:numId="7">
    <w:abstractNumId w:val="19"/>
  </w:num>
  <w:num w:numId="8">
    <w:abstractNumId w:val="20"/>
  </w:num>
  <w:num w:numId="9">
    <w:abstractNumId w:val="1"/>
  </w:num>
  <w:num w:numId="10">
    <w:abstractNumId w:val="13"/>
  </w:num>
  <w:num w:numId="11">
    <w:abstractNumId w:val="16"/>
  </w:num>
  <w:num w:numId="12">
    <w:abstractNumId w:val="26"/>
  </w:num>
  <w:num w:numId="13">
    <w:abstractNumId w:val="8"/>
  </w:num>
  <w:num w:numId="14">
    <w:abstractNumId w:val="6"/>
  </w:num>
  <w:num w:numId="15">
    <w:abstractNumId w:val="12"/>
  </w:num>
  <w:num w:numId="16">
    <w:abstractNumId w:val="1"/>
  </w:num>
  <w:num w:numId="17">
    <w:abstractNumId w:val="1"/>
  </w:num>
  <w:num w:numId="18">
    <w:abstractNumId w:val="1"/>
  </w:num>
  <w:num w:numId="19">
    <w:abstractNumId w:val="1"/>
  </w:num>
  <w:num w:numId="20">
    <w:abstractNumId w:val="2"/>
  </w:num>
  <w:num w:numId="21">
    <w:abstractNumId w:val="1"/>
  </w:num>
  <w:num w:numId="22">
    <w:abstractNumId w:val="10"/>
  </w:num>
  <w:num w:numId="23">
    <w:abstractNumId w:val="11"/>
  </w:num>
  <w:num w:numId="24">
    <w:abstractNumId w:val="21"/>
  </w:num>
  <w:num w:numId="25">
    <w:abstractNumId w:val="7"/>
  </w:num>
  <w:num w:numId="26">
    <w:abstractNumId w:val="15"/>
  </w:num>
  <w:num w:numId="27">
    <w:abstractNumId w:val="27"/>
  </w:num>
  <w:num w:numId="28">
    <w:abstractNumId w:val="0"/>
  </w:num>
  <w:num w:numId="29">
    <w:abstractNumId w:val="25"/>
  </w:num>
  <w:num w:numId="30">
    <w:abstractNumId w:val="22"/>
  </w:num>
  <w:num w:numId="31">
    <w:abstractNumId w:val="24"/>
  </w:num>
  <w:num w:numId="32">
    <w:abstractNumId w:val="17"/>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6B"/>
    <w:rsid w:val="00027828"/>
    <w:rsid w:val="00036023"/>
    <w:rsid w:val="0006287B"/>
    <w:rsid w:val="000728F0"/>
    <w:rsid w:val="000763EE"/>
    <w:rsid w:val="000B50A2"/>
    <w:rsid w:val="000B50D9"/>
    <w:rsid w:val="000B5791"/>
    <w:rsid w:val="000C2D60"/>
    <w:rsid w:val="000C748E"/>
    <w:rsid w:val="000C7C11"/>
    <w:rsid w:val="000D2FFF"/>
    <w:rsid w:val="000E3563"/>
    <w:rsid w:val="000E6921"/>
    <w:rsid w:val="00103893"/>
    <w:rsid w:val="001373D8"/>
    <w:rsid w:val="001508E8"/>
    <w:rsid w:val="0015642B"/>
    <w:rsid w:val="001666B2"/>
    <w:rsid w:val="001728F4"/>
    <w:rsid w:val="00174731"/>
    <w:rsid w:val="00180EF1"/>
    <w:rsid w:val="00187A88"/>
    <w:rsid w:val="00192B09"/>
    <w:rsid w:val="001B7A71"/>
    <w:rsid w:val="001B7BFC"/>
    <w:rsid w:val="001C2B4A"/>
    <w:rsid w:val="001C3DAF"/>
    <w:rsid w:val="001C4DA8"/>
    <w:rsid w:val="00203BD2"/>
    <w:rsid w:val="00225ABB"/>
    <w:rsid w:val="00225BC5"/>
    <w:rsid w:val="00234C4B"/>
    <w:rsid w:val="002709C1"/>
    <w:rsid w:val="00286497"/>
    <w:rsid w:val="00286A8F"/>
    <w:rsid w:val="002C274F"/>
    <w:rsid w:val="002C3AC9"/>
    <w:rsid w:val="002E4671"/>
    <w:rsid w:val="002E5B03"/>
    <w:rsid w:val="00311CB6"/>
    <w:rsid w:val="00313A09"/>
    <w:rsid w:val="00316E4F"/>
    <w:rsid w:val="00332400"/>
    <w:rsid w:val="003342C4"/>
    <w:rsid w:val="0037282D"/>
    <w:rsid w:val="00374AE0"/>
    <w:rsid w:val="003A3892"/>
    <w:rsid w:val="003C38A8"/>
    <w:rsid w:val="003D1F6F"/>
    <w:rsid w:val="0040781D"/>
    <w:rsid w:val="00416AD9"/>
    <w:rsid w:val="00430C2A"/>
    <w:rsid w:val="00432EB2"/>
    <w:rsid w:val="00433B84"/>
    <w:rsid w:val="00444106"/>
    <w:rsid w:val="004561F9"/>
    <w:rsid w:val="00456809"/>
    <w:rsid w:val="00460BB5"/>
    <w:rsid w:val="00470764"/>
    <w:rsid w:val="00480A08"/>
    <w:rsid w:val="00480F93"/>
    <w:rsid w:val="00494367"/>
    <w:rsid w:val="00495C2F"/>
    <w:rsid w:val="004A6AB2"/>
    <w:rsid w:val="004B06B0"/>
    <w:rsid w:val="004B7A1B"/>
    <w:rsid w:val="004E3EFE"/>
    <w:rsid w:val="004F02BB"/>
    <w:rsid w:val="004F068A"/>
    <w:rsid w:val="004F3CF7"/>
    <w:rsid w:val="00523562"/>
    <w:rsid w:val="0052498D"/>
    <w:rsid w:val="005338B7"/>
    <w:rsid w:val="00533B41"/>
    <w:rsid w:val="005418E6"/>
    <w:rsid w:val="00542D3D"/>
    <w:rsid w:val="00556CDF"/>
    <w:rsid w:val="00563C9D"/>
    <w:rsid w:val="005810F1"/>
    <w:rsid w:val="005A0957"/>
    <w:rsid w:val="005A41BA"/>
    <w:rsid w:val="005C7E08"/>
    <w:rsid w:val="005E4588"/>
    <w:rsid w:val="005E4BF7"/>
    <w:rsid w:val="005E651C"/>
    <w:rsid w:val="005F70B7"/>
    <w:rsid w:val="0061050F"/>
    <w:rsid w:val="00632C29"/>
    <w:rsid w:val="00663942"/>
    <w:rsid w:val="00693744"/>
    <w:rsid w:val="006B62E6"/>
    <w:rsid w:val="006C0B8D"/>
    <w:rsid w:val="006F599C"/>
    <w:rsid w:val="006F618C"/>
    <w:rsid w:val="00707B01"/>
    <w:rsid w:val="007255B0"/>
    <w:rsid w:val="007527F7"/>
    <w:rsid w:val="0076102A"/>
    <w:rsid w:val="00774128"/>
    <w:rsid w:val="007C01BF"/>
    <w:rsid w:val="007E0A0A"/>
    <w:rsid w:val="007E7108"/>
    <w:rsid w:val="007F0B5E"/>
    <w:rsid w:val="00815449"/>
    <w:rsid w:val="00821054"/>
    <w:rsid w:val="00835669"/>
    <w:rsid w:val="008379E3"/>
    <w:rsid w:val="00875BC4"/>
    <w:rsid w:val="008837AC"/>
    <w:rsid w:val="00884992"/>
    <w:rsid w:val="008B6671"/>
    <w:rsid w:val="008C4723"/>
    <w:rsid w:val="008D1DE1"/>
    <w:rsid w:val="008E01FF"/>
    <w:rsid w:val="008F0B24"/>
    <w:rsid w:val="008F5ED4"/>
    <w:rsid w:val="00915F94"/>
    <w:rsid w:val="0092203A"/>
    <w:rsid w:val="0095120B"/>
    <w:rsid w:val="00972F63"/>
    <w:rsid w:val="00977EB8"/>
    <w:rsid w:val="00982C96"/>
    <w:rsid w:val="00985A88"/>
    <w:rsid w:val="009A7BA1"/>
    <w:rsid w:val="009C25A4"/>
    <w:rsid w:val="009D14E6"/>
    <w:rsid w:val="009E7CF8"/>
    <w:rsid w:val="00A255D3"/>
    <w:rsid w:val="00A30CEE"/>
    <w:rsid w:val="00A402C7"/>
    <w:rsid w:val="00A4292D"/>
    <w:rsid w:val="00A63B94"/>
    <w:rsid w:val="00A723EE"/>
    <w:rsid w:val="00A74B3E"/>
    <w:rsid w:val="00A87980"/>
    <w:rsid w:val="00A93A06"/>
    <w:rsid w:val="00AA6195"/>
    <w:rsid w:val="00AC2721"/>
    <w:rsid w:val="00AC6F0C"/>
    <w:rsid w:val="00AE51F5"/>
    <w:rsid w:val="00B02A20"/>
    <w:rsid w:val="00B161AB"/>
    <w:rsid w:val="00B401BF"/>
    <w:rsid w:val="00B4593F"/>
    <w:rsid w:val="00B62499"/>
    <w:rsid w:val="00B74529"/>
    <w:rsid w:val="00B816E3"/>
    <w:rsid w:val="00B87EB4"/>
    <w:rsid w:val="00B90360"/>
    <w:rsid w:val="00B92FC5"/>
    <w:rsid w:val="00BA68C3"/>
    <w:rsid w:val="00BB792F"/>
    <w:rsid w:val="00C00AA2"/>
    <w:rsid w:val="00C00F8B"/>
    <w:rsid w:val="00C31838"/>
    <w:rsid w:val="00C404F4"/>
    <w:rsid w:val="00C45E6F"/>
    <w:rsid w:val="00C725DE"/>
    <w:rsid w:val="00CB678F"/>
    <w:rsid w:val="00CB751F"/>
    <w:rsid w:val="00CD0B2C"/>
    <w:rsid w:val="00CD7852"/>
    <w:rsid w:val="00D33BC5"/>
    <w:rsid w:val="00D67726"/>
    <w:rsid w:val="00D702C5"/>
    <w:rsid w:val="00D71A49"/>
    <w:rsid w:val="00D75062"/>
    <w:rsid w:val="00D87390"/>
    <w:rsid w:val="00DA2240"/>
    <w:rsid w:val="00DB5BAE"/>
    <w:rsid w:val="00DD6080"/>
    <w:rsid w:val="00DE0897"/>
    <w:rsid w:val="00DE4D90"/>
    <w:rsid w:val="00E1594B"/>
    <w:rsid w:val="00E1783E"/>
    <w:rsid w:val="00E20EF9"/>
    <w:rsid w:val="00E217C8"/>
    <w:rsid w:val="00E34149"/>
    <w:rsid w:val="00E50C3C"/>
    <w:rsid w:val="00E5356B"/>
    <w:rsid w:val="00E625EA"/>
    <w:rsid w:val="00E722A9"/>
    <w:rsid w:val="00E725BC"/>
    <w:rsid w:val="00E728F3"/>
    <w:rsid w:val="00E96B36"/>
    <w:rsid w:val="00EA2A63"/>
    <w:rsid w:val="00EB67A3"/>
    <w:rsid w:val="00F156D1"/>
    <w:rsid w:val="00F15AA2"/>
    <w:rsid w:val="00F203F3"/>
    <w:rsid w:val="00F4118C"/>
    <w:rsid w:val="00F433D4"/>
    <w:rsid w:val="00F61E0F"/>
    <w:rsid w:val="00F66286"/>
    <w:rsid w:val="00F80777"/>
    <w:rsid w:val="00F930D6"/>
    <w:rsid w:val="00FB45C1"/>
    <w:rsid w:val="00FC0F10"/>
    <w:rsid w:val="00FC52E6"/>
    <w:rsid w:val="00FC6E83"/>
    <w:rsid w:val="00FD24E9"/>
    <w:rsid w:val="00FE64B7"/>
    <w:rsid w:val="00FF0DF8"/>
    <w:rsid w:val="00FF1AAC"/>
    <w:rsid w:val="00FF270F"/>
    <w:rsid w:val="00FF683C"/>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semiHidden/>
    <w:unhideWhenUsed/>
    <w:rsid w:val="0037282D"/>
    <w:rPr>
      <w:vertAlign w:val="superscript"/>
    </w:rPr>
  </w:style>
  <w:style w:type="paragraph" w:styleId="NoSpacing">
    <w:name w:val="No Spacing"/>
    <w:uiPriority w:val="1"/>
    <w:qFormat/>
    <w:rsid w:val="0092203A"/>
    <w:rPr>
      <w:rFonts w:asciiTheme="minorHAnsi" w:eastAsiaTheme="minorHAnsi" w:hAnsiTheme="minorHAnsi" w:cstheme="minorBidi"/>
      <w:sz w:val="22"/>
      <w:szCs w:val="22"/>
    </w:rPr>
  </w:style>
  <w:style w:type="paragraph" w:styleId="NormalWeb">
    <w:name w:val="Normal (Web)"/>
    <w:basedOn w:val="Normal"/>
    <w:uiPriority w:val="99"/>
    <w:unhideWhenUsed/>
    <w:rsid w:val="00430C2A"/>
    <w:pPr>
      <w:spacing w:before="100" w:beforeAutospacing="1" w:after="100" w:afterAutospacing="1"/>
    </w:pPr>
    <w:rPr>
      <w:rFonts w:ascii="Times New Roman" w:eastAsia="Times New Roman" w:hAnsi="Times New Roman"/>
      <w:szCs w:val="24"/>
    </w:rPr>
  </w:style>
  <w:style w:type="paragraph" w:styleId="Bibliography">
    <w:name w:val="Bibliography"/>
    <w:basedOn w:val="Normal"/>
    <w:next w:val="Normal"/>
    <w:uiPriority w:val="37"/>
    <w:unhideWhenUsed/>
    <w:rsid w:val="0061050F"/>
    <w:pPr>
      <w:spacing w:line="480" w:lineRule="auto"/>
      <w:ind w:left="720" w:hanging="720"/>
    </w:pPr>
  </w:style>
  <w:style w:type="character" w:styleId="Hyperlink">
    <w:name w:val="Hyperlink"/>
    <w:basedOn w:val="DefaultParagraphFont"/>
    <w:uiPriority w:val="99"/>
    <w:rsid w:val="0061050F"/>
    <w:rPr>
      <w:color w:val="0000FF" w:themeColor="hyperlink"/>
      <w:u w:val="single"/>
    </w:rPr>
  </w:style>
  <w:style w:type="character" w:styleId="UnresolvedMention">
    <w:name w:val="Unresolved Mention"/>
    <w:basedOn w:val="DefaultParagraphFont"/>
    <w:uiPriority w:val="99"/>
    <w:semiHidden/>
    <w:unhideWhenUsed/>
    <w:rsid w:val="0061050F"/>
    <w:rPr>
      <w:color w:val="605E5C"/>
      <w:shd w:val="clear" w:color="auto" w:fill="E1DFDD"/>
    </w:rPr>
  </w:style>
  <w:style w:type="character" w:customStyle="1" w:styleId="contentauthor--name">
    <w:name w:val="content__author--name"/>
    <w:basedOn w:val="DefaultParagraphFont"/>
    <w:rsid w:val="001C4DA8"/>
  </w:style>
  <w:style w:type="character" w:customStyle="1" w:styleId="contentauthor--date">
    <w:name w:val="content__author--date"/>
    <w:basedOn w:val="DefaultParagraphFont"/>
    <w:rsid w:val="001C4DA8"/>
  </w:style>
  <w:style w:type="character" w:styleId="Emphasis">
    <w:name w:val="Emphasis"/>
    <w:basedOn w:val="DefaultParagraphFont"/>
    <w:qFormat/>
    <w:rsid w:val="00B745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314306">
      <w:bodyDiv w:val="1"/>
      <w:marLeft w:val="0"/>
      <w:marRight w:val="0"/>
      <w:marTop w:val="0"/>
      <w:marBottom w:val="0"/>
      <w:divBdr>
        <w:top w:val="none" w:sz="0" w:space="0" w:color="auto"/>
        <w:left w:val="none" w:sz="0" w:space="0" w:color="auto"/>
        <w:bottom w:val="none" w:sz="0" w:space="0" w:color="auto"/>
        <w:right w:val="none" w:sz="0" w:space="0" w:color="auto"/>
      </w:divBdr>
    </w:div>
    <w:div w:id="394008279">
      <w:bodyDiv w:val="1"/>
      <w:marLeft w:val="0"/>
      <w:marRight w:val="0"/>
      <w:marTop w:val="0"/>
      <w:marBottom w:val="0"/>
      <w:divBdr>
        <w:top w:val="none" w:sz="0" w:space="0" w:color="auto"/>
        <w:left w:val="none" w:sz="0" w:space="0" w:color="auto"/>
        <w:bottom w:val="none" w:sz="0" w:space="0" w:color="auto"/>
        <w:right w:val="none" w:sz="0" w:space="0" w:color="auto"/>
      </w:divBdr>
    </w:div>
    <w:div w:id="468518558">
      <w:bodyDiv w:val="1"/>
      <w:marLeft w:val="0"/>
      <w:marRight w:val="0"/>
      <w:marTop w:val="0"/>
      <w:marBottom w:val="0"/>
      <w:divBdr>
        <w:top w:val="none" w:sz="0" w:space="0" w:color="auto"/>
        <w:left w:val="none" w:sz="0" w:space="0" w:color="auto"/>
        <w:bottom w:val="none" w:sz="0" w:space="0" w:color="auto"/>
        <w:right w:val="none" w:sz="0" w:space="0" w:color="auto"/>
      </w:divBdr>
    </w:div>
    <w:div w:id="504176061">
      <w:bodyDiv w:val="1"/>
      <w:marLeft w:val="0"/>
      <w:marRight w:val="0"/>
      <w:marTop w:val="0"/>
      <w:marBottom w:val="0"/>
      <w:divBdr>
        <w:top w:val="none" w:sz="0" w:space="0" w:color="auto"/>
        <w:left w:val="none" w:sz="0" w:space="0" w:color="auto"/>
        <w:bottom w:val="none" w:sz="0" w:space="0" w:color="auto"/>
        <w:right w:val="none" w:sz="0" w:space="0" w:color="auto"/>
      </w:divBdr>
    </w:div>
    <w:div w:id="695618203">
      <w:bodyDiv w:val="1"/>
      <w:marLeft w:val="0"/>
      <w:marRight w:val="0"/>
      <w:marTop w:val="0"/>
      <w:marBottom w:val="0"/>
      <w:divBdr>
        <w:top w:val="none" w:sz="0" w:space="0" w:color="auto"/>
        <w:left w:val="none" w:sz="0" w:space="0" w:color="auto"/>
        <w:bottom w:val="none" w:sz="0" w:space="0" w:color="auto"/>
        <w:right w:val="none" w:sz="0" w:space="0" w:color="auto"/>
      </w:divBdr>
    </w:div>
    <w:div w:id="910382335">
      <w:bodyDiv w:val="1"/>
      <w:marLeft w:val="0"/>
      <w:marRight w:val="0"/>
      <w:marTop w:val="0"/>
      <w:marBottom w:val="0"/>
      <w:divBdr>
        <w:top w:val="none" w:sz="0" w:space="0" w:color="auto"/>
        <w:left w:val="none" w:sz="0" w:space="0" w:color="auto"/>
        <w:bottom w:val="none" w:sz="0" w:space="0" w:color="auto"/>
        <w:right w:val="none" w:sz="0" w:space="0" w:color="auto"/>
      </w:divBdr>
    </w:div>
    <w:div w:id="1153179483">
      <w:bodyDiv w:val="1"/>
      <w:marLeft w:val="0"/>
      <w:marRight w:val="0"/>
      <w:marTop w:val="0"/>
      <w:marBottom w:val="0"/>
      <w:divBdr>
        <w:top w:val="none" w:sz="0" w:space="0" w:color="auto"/>
        <w:left w:val="none" w:sz="0" w:space="0" w:color="auto"/>
        <w:bottom w:val="none" w:sz="0" w:space="0" w:color="auto"/>
        <w:right w:val="none" w:sz="0" w:space="0" w:color="auto"/>
      </w:divBdr>
    </w:div>
    <w:div w:id="1359240756">
      <w:bodyDiv w:val="1"/>
      <w:marLeft w:val="0"/>
      <w:marRight w:val="0"/>
      <w:marTop w:val="0"/>
      <w:marBottom w:val="0"/>
      <w:divBdr>
        <w:top w:val="none" w:sz="0" w:space="0" w:color="auto"/>
        <w:left w:val="none" w:sz="0" w:space="0" w:color="auto"/>
        <w:bottom w:val="none" w:sz="0" w:space="0" w:color="auto"/>
        <w:right w:val="none" w:sz="0" w:space="0" w:color="auto"/>
      </w:divBdr>
    </w:div>
    <w:div w:id="1475954062">
      <w:bodyDiv w:val="1"/>
      <w:marLeft w:val="0"/>
      <w:marRight w:val="0"/>
      <w:marTop w:val="0"/>
      <w:marBottom w:val="0"/>
      <w:divBdr>
        <w:top w:val="none" w:sz="0" w:space="0" w:color="auto"/>
        <w:left w:val="none" w:sz="0" w:space="0" w:color="auto"/>
        <w:bottom w:val="none" w:sz="0" w:space="0" w:color="auto"/>
        <w:right w:val="none" w:sz="0" w:space="0" w:color="auto"/>
      </w:divBdr>
    </w:div>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759253898">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co.org/statistics/production-and-grindings/grinding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07/s10980-018-0714-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46FA4-053D-4B1E-947C-C30AD2446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5499</Words>
  <Characters>31350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36776</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Greg</cp:lastModifiedBy>
  <cp:revision>2</cp:revision>
  <cp:lastPrinted>2018-01-17T16:57:00Z</cp:lastPrinted>
  <dcterms:created xsi:type="dcterms:W3CDTF">2021-01-11T18:55:00Z</dcterms:created>
  <dcterms:modified xsi:type="dcterms:W3CDTF">2021-01-11T18:55:00Z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zotero-version="5.0.76"&gt;&lt;session id="dyMtwvY9"/&gt;&lt;style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