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0DCE5" w14:textId="77777777" w:rsidR="00C269EC" w:rsidRPr="00257BA1" w:rsidRDefault="00C269EC" w:rsidP="001A2F7E">
      <w:pPr>
        <w:pStyle w:val="Heading1"/>
        <w:jc w:val="center"/>
        <w:rPr>
          <w:b w:val="0"/>
          <w:sz w:val="52"/>
        </w:rPr>
      </w:pPr>
      <w:r w:rsidRPr="00257BA1">
        <w:rPr>
          <w:b w:val="0"/>
          <w:sz w:val="52"/>
        </w:rPr>
        <w:t>STUDENT POLICY HANDBOOK</w:t>
      </w:r>
    </w:p>
    <w:p w14:paraId="37F6F35E" w14:textId="77777777" w:rsidR="00C269EC" w:rsidRPr="00257BA1" w:rsidRDefault="00C269EC" w:rsidP="001A2F7E">
      <w:pPr>
        <w:jc w:val="center"/>
        <w:rPr>
          <w:rFonts w:ascii="Garamond" w:hAnsi="Garamond"/>
          <w:b/>
        </w:rPr>
      </w:pPr>
    </w:p>
    <w:p w14:paraId="17E31D24" w14:textId="77777777" w:rsidR="00C269EC" w:rsidRPr="00257BA1" w:rsidRDefault="00C269EC" w:rsidP="001A2F7E">
      <w:pPr>
        <w:jc w:val="center"/>
        <w:rPr>
          <w:rFonts w:ascii="Garamond" w:hAnsi="Garamond"/>
          <w:b/>
          <w:sz w:val="40"/>
        </w:rPr>
      </w:pPr>
      <w:r w:rsidRPr="00257BA1">
        <w:rPr>
          <w:rFonts w:ascii="Garamond" w:hAnsi="Garamond"/>
          <w:b/>
          <w:sz w:val="40"/>
        </w:rPr>
        <w:t>20</w:t>
      </w:r>
      <w:r w:rsidR="008000E7" w:rsidRPr="00257BA1">
        <w:rPr>
          <w:rFonts w:ascii="Garamond" w:hAnsi="Garamond"/>
          <w:b/>
          <w:sz w:val="40"/>
        </w:rPr>
        <w:t>1</w:t>
      </w:r>
      <w:r w:rsidR="00947022" w:rsidRPr="00257BA1">
        <w:rPr>
          <w:rFonts w:ascii="Garamond" w:hAnsi="Garamond"/>
          <w:b/>
          <w:sz w:val="40"/>
        </w:rPr>
        <w:t>4</w:t>
      </w:r>
      <w:r w:rsidR="00804D0F" w:rsidRPr="00257BA1">
        <w:rPr>
          <w:rFonts w:ascii="Garamond" w:hAnsi="Garamond"/>
          <w:b/>
          <w:sz w:val="40"/>
        </w:rPr>
        <w:t xml:space="preserve"> - 201</w:t>
      </w:r>
      <w:r w:rsidR="00947022" w:rsidRPr="00257BA1">
        <w:rPr>
          <w:rFonts w:ascii="Garamond" w:hAnsi="Garamond"/>
          <w:b/>
          <w:sz w:val="40"/>
        </w:rPr>
        <w:t>5</w:t>
      </w:r>
    </w:p>
    <w:p w14:paraId="7EE1A632" w14:textId="77777777" w:rsidR="00C269EC" w:rsidRPr="00257BA1" w:rsidRDefault="00C269EC" w:rsidP="001A2F7E">
      <w:pPr>
        <w:jc w:val="center"/>
        <w:rPr>
          <w:rFonts w:ascii="Garamond" w:hAnsi="Garamond"/>
          <w:b/>
          <w:sz w:val="24"/>
        </w:rPr>
      </w:pPr>
    </w:p>
    <w:p w14:paraId="3351BFF2" w14:textId="77777777" w:rsidR="00AD57A5" w:rsidRPr="00257BA1" w:rsidRDefault="00AD57A5" w:rsidP="001A2F7E">
      <w:pPr>
        <w:jc w:val="center"/>
        <w:rPr>
          <w:rFonts w:ascii="Garamond" w:hAnsi="Garamond"/>
          <w:b/>
          <w:sz w:val="24"/>
        </w:rPr>
      </w:pPr>
    </w:p>
    <w:p w14:paraId="623D7E81" w14:textId="77777777" w:rsidR="00AD57A5" w:rsidRPr="00257BA1" w:rsidRDefault="00AD57A5" w:rsidP="001A2F7E">
      <w:pPr>
        <w:jc w:val="center"/>
        <w:rPr>
          <w:rFonts w:ascii="Garamond" w:hAnsi="Garamond"/>
          <w:b/>
          <w:sz w:val="24"/>
        </w:rPr>
      </w:pPr>
    </w:p>
    <w:p w14:paraId="6C2B01AA" w14:textId="77777777" w:rsidR="00AD57A5" w:rsidRPr="00257BA1" w:rsidRDefault="00DF7A76" w:rsidP="001A2F7E">
      <w:pPr>
        <w:jc w:val="center"/>
        <w:rPr>
          <w:rFonts w:ascii="Garamond" w:hAnsi="Garamond"/>
          <w:b/>
          <w:sz w:val="24"/>
        </w:rPr>
      </w:pPr>
      <w:r w:rsidRPr="00257BA1">
        <w:rPr>
          <w:rFonts w:ascii="Garamond" w:hAnsi="Garamond"/>
          <w:b/>
          <w:noProof/>
          <w:sz w:val="24"/>
        </w:rPr>
        <w:drawing>
          <wp:anchor distT="155575" distB="155575" distL="155575" distR="155575" simplePos="0" relativeHeight="251658240" behindDoc="1" locked="0" layoutInCell="1" allowOverlap="1" wp14:anchorId="339770B1" wp14:editId="53CB0E0A">
            <wp:simplePos x="0" y="0"/>
            <wp:positionH relativeFrom="page">
              <wp:posOffset>3452495</wp:posOffset>
            </wp:positionH>
            <wp:positionV relativeFrom="page">
              <wp:posOffset>2555240</wp:posOffset>
            </wp:positionV>
            <wp:extent cx="833755" cy="1004570"/>
            <wp:effectExtent l="0" t="0" r="4445" b="5080"/>
            <wp:wrapTight wrapText="bothSides">
              <wp:wrapPolygon edited="0">
                <wp:start x="0" y="0"/>
                <wp:lineTo x="0" y="21300"/>
                <wp:lineTo x="21222" y="21300"/>
                <wp:lineTo x="21222" y="819"/>
                <wp:lineTo x="207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75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BB8B0" w14:textId="77777777" w:rsidR="00C269EC" w:rsidRPr="00257BA1" w:rsidRDefault="00C269EC" w:rsidP="001A2F7E">
      <w:pPr>
        <w:jc w:val="center"/>
        <w:rPr>
          <w:rFonts w:ascii="Garamond" w:hAnsi="Garamond"/>
          <w:b/>
          <w:sz w:val="24"/>
        </w:rPr>
      </w:pPr>
    </w:p>
    <w:p w14:paraId="1619215D" w14:textId="77777777" w:rsidR="00C269EC" w:rsidRPr="00257BA1" w:rsidRDefault="00C269EC" w:rsidP="001A2F7E">
      <w:pPr>
        <w:jc w:val="center"/>
        <w:rPr>
          <w:rFonts w:ascii="Garamond" w:hAnsi="Garamond"/>
          <w:b/>
          <w:sz w:val="24"/>
        </w:rPr>
      </w:pPr>
    </w:p>
    <w:p w14:paraId="5D21B610" w14:textId="77777777" w:rsidR="00C269EC" w:rsidRPr="00257BA1" w:rsidRDefault="00C269EC" w:rsidP="001A2F7E">
      <w:pPr>
        <w:jc w:val="center"/>
        <w:rPr>
          <w:rFonts w:ascii="Garamond" w:hAnsi="Garamond"/>
          <w:b/>
          <w:sz w:val="24"/>
        </w:rPr>
      </w:pPr>
    </w:p>
    <w:p w14:paraId="71527660" w14:textId="77777777" w:rsidR="00C269EC" w:rsidRPr="00257BA1" w:rsidRDefault="00C269EC" w:rsidP="001A2F7E">
      <w:pPr>
        <w:jc w:val="center"/>
        <w:rPr>
          <w:rFonts w:ascii="Garamond" w:hAnsi="Garamond"/>
          <w:b/>
          <w:sz w:val="24"/>
        </w:rPr>
      </w:pPr>
    </w:p>
    <w:p w14:paraId="039436AB" w14:textId="77777777" w:rsidR="00C269EC" w:rsidRPr="00257BA1" w:rsidRDefault="00C269EC" w:rsidP="001A2F7E">
      <w:pPr>
        <w:jc w:val="center"/>
        <w:rPr>
          <w:rFonts w:ascii="Garamond" w:hAnsi="Garamond"/>
          <w:b/>
          <w:sz w:val="24"/>
        </w:rPr>
      </w:pPr>
    </w:p>
    <w:p w14:paraId="6801DFE9" w14:textId="77777777" w:rsidR="00C269EC" w:rsidRPr="00257BA1" w:rsidRDefault="00C269EC" w:rsidP="001A2F7E">
      <w:pPr>
        <w:jc w:val="center"/>
        <w:rPr>
          <w:rFonts w:ascii="Garamond" w:hAnsi="Garamond"/>
          <w:b/>
          <w:sz w:val="24"/>
        </w:rPr>
      </w:pPr>
    </w:p>
    <w:p w14:paraId="2AF7EAC7" w14:textId="77777777" w:rsidR="00C269EC" w:rsidRPr="00257BA1" w:rsidRDefault="00C269EC" w:rsidP="001A2F7E">
      <w:pPr>
        <w:jc w:val="center"/>
        <w:rPr>
          <w:rFonts w:ascii="Garamond" w:hAnsi="Garamond"/>
          <w:b/>
          <w:sz w:val="24"/>
        </w:rPr>
      </w:pPr>
    </w:p>
    <w:p w14:paraId="03F694CF" w14:textId="77777777" w:rsidR="00C269EC" w:rsidRPr="00257BA1" w:rsidRDefault="00C269EC" w:rsidP="001A2F7E">
      <w:pPr>
        <w:jc w:val="center"/>
        <w:rPr>
          <w:rFonts w:ascii="Garamond" w:hAnsi="Garamond"/>
          <w:b/>
          <w:sz w:val="24"/>
        </w:rPr>
      </w:pPr>
    </w:p>
    <w:p w14:paraId="25B78BBD" w14:textId="77777777" w:rsidR="00C269EC" w:rsidRPr="00257BA1" w:rsidRDefault="00C269EC" w:rsidP="001A2F7E">
      <w:pPr>
        <w:jc w:val="center"/>
        <w:rPr>
          <w:rFonts w:ascii="Garamond" w:hAnsi="Garamond"/>
          <w:b/>
          <w:sz w:val="24"/>
        </w:rPr>
      </w:pPr>
    </w:p>
    <w:p w14:paraId="0D789087" w14:textId="77777777" w:rsidR="00C269EC" w:rsidRPr="00257BA1" w:rsidRDefault="00C269EC" w:rsidP="001A2F7E">
      <w:pPr>
        <w:jc w:val="center"/>
        <w:rPr>
          <w:rFonts w:ascii="Garamond" w:hAnsi="Garamond"/>
          <w:b/>
          <w:sz w:val="24"/>
        </w:rPr>
      </w:pPr>
    </w:p>
    <w:p w14:paraId="654D4DBA" w14:textId="77777777" w:rsidR="00C269EC" w:rsidRPr="00257BA1" w:rsidRDefault="00C269EC" w:rsidP="001A2F7E">
      <w:pPr>
        <w:jc w:val="center"/>
        <w:rPr>
          <w:rFonts w:ascii="Garamond" w:hAnsi="Garamond"/>
          <w:b/>
          <w:sz w:val="24"/>
        </w:rPr>
      </w:pPr>
    </w:p>
    <w:p w14:paraId="61ABCBBC" w14:textId="77777777" w:rsidR="00C269EC" w:rsidRPr="00257BA1" w:rsidRDefault="00C269EC" w:rsidP="001A2F7E">
      <w:pPr>
        <w:jc w:val="center"/>
        <w:rPr>
          <w:rFonts w:ascii="Garamond" w:hAnsi="Garamond"/>
          <w:b/>
          <w:sz w:val="24"/>
        </w:rPr>
      </w:pPr>
    </w:p>
    <w:p w14:paraId="3536A430" w14:textId="77777777" w:rsidR="00AD57A5" w:rsidRPr="00257BA1" w:rsidRDefault="00AD57A5" w:rsidP="001A2F7E">
      <w:pPr>
        <w:jc w:val="center"/>
        <w:rPr>
          <w:rFonts w:ascii="Garamond" w:hAnsi="Garamond"/>
          <w:b/>
          <w:sz w:val="22"/>
        </w:rPr>
      </w:pPr>
    </w:p>
    <w:p w14:paraId="0C459025" w14:textId="77777777" w:rsidR="00AD57A5" w:rsidRPr="00257BA1" w:rsidRDefault="00AD57A5" w:rsidP="001A2F7E">
      <w:pPr>
        <w:jc w:val="center"/>
        <w:rPr>
          <w:rFonts w:ascii="Garamond" w:hAnsi="Garamond"/>
          <w:b/>
          <w:sz w:val="22"/>
        </w:rPr>
      </w:pPr>
    </w:p>
    <w:p w14:paraId="63B79296" w14:textId="77777777" w:rsidR="00AD57A5" w:rsidRPr="00257BA1" w:rsidRDefault="00AD57A5" w:rsidP="001A2F7E">
      <w:pPr>
        <w:jc w:val="center"/>
        <w:rPr>
          <w:rFonts w:ascii="Garamond" w:hAnsi="Garamond"/>
          <w:b/>
          <w:sz w:val="22"/>
        </w:rPr>
      </w:pPr>
    </w:p>
    <w:p w14:paraId="147F78B5" w14:textId="77777777" w:rsidR="00AD57A5" w:rsidRPr="00257BA1" w:rsidRDefault="00AD57A5" w:rsidP="001A2F7E">
      <w:pPr>
        <w:jc w:val="center"/>
        <w:rPr>
          <w:rFonts w:ascii="Garamond" w:hAnsi="Garamond"/>
          <w:b/>
          <w:sz w:val="22"/>
        </w:rPr>
      </w:pPr>
    </w:p>
    <w:p w14:paraId="79468706" w14:textId="77777777" w:rsidR="00AD57A5" w:rsidRPr="00257BA1" w:rsidRDefault="00AD57A5" w:rsidP="001A2F7E">
      <w:pPr>
        <w:jc w:val="center"/>
        <w:rPr>
          <w:rFonts w:ascii="Garamond" w:hAnsi="Garamond"/>
          <w:b/>
          <w:sz w:val="22"/>
        </w:rPr>
      </w:pPr>
    </w:p>
    <w:p w14:paraId="21B6F821" w14:textId="77777777" w:rsidR="00AD57A5" w:rsidRPr="00257BA1" w:rsidRDefault="00AD57A5" w:rsidP="001A2F7E">
      <w:pPr>
        <w:jc w:val="center"/>
        <w:rPr>
          <w:rFonts w:ascii="Garamond" w:hAnsi="Garamond"/>
          <w:b/>
          <w:sz w:val="22"/>
        </w:rPr>
      </w:pPr>
    </w:p>
    <w:p w14:paraId="0359C2B7" w14:textId="77777777" w:rsidR="00AD57A5" w:rsidRPr="00257BA1" w:rsidRDefault="00AD57A5" w:rsidP="001A2F7E">
      <w:pPr>
        <w:jc w:val="center"/>
        <w:rPr>
          <w:rFonts w:ascii="Garamond" w:hAnsi="Garamond"/>
          <w:b/>
          <w:sz w:val="22"/>
        </w:rPr>
      </w:pPr>
    </w:p>
    <w:p w14:paraId="258F86DA" w14:textId="77777777" w:rsidR="00AD57A5" w:rsidRPr="00257BA1" w:rsidRDefault="00AD57A5" w:rsidP="001A2F7E">
      <w:pPr>
        <w:jc w:val="center"/>
        <w:rPr>
          <w:rFonts w:ascii="Garamond" w:hAnsi="Garamond"/>
          <w:b/>
          <w:sz w:val="22"/>
        </w:rPr>
      </w:pPr>
    </w:p>
    <w:p w14:paraId="0E351EA8" w14:textId="77777777" w:rsidR="00AD57A5" w:rsidRPr="00257BA1" w:rsidRDefault="00AD57A5" w:rsidP="001A2F7E">
      <w:pPr>
        <w:jc w:val="center"/>
        <w:rPr>
          <w:rFonts w:ascii="Garamond" w:hAnsi="Garamond"/>
          <w:b/>
          <w:sz w:val="22"/>
        </w:rPr>
      </w:pPr>
    </w:p>
    <w:p w14:paraId="26E5D51F" w14:textId="77777777" w:rsidR="00AD57A5" w:rsidRPr="00257BA1" w:rsidRDefault="00AD57A5" w:rsidP="001A2F7E">
      <w:pPr>
        <w:jc w:val="center"/>
        <w:rPr>
          <w:rFonts w:ascii="Garamond" w:hAnsi="Garamond"/>
          <w:b/>
          <w:sz w:val="22"/>
        </w:rPr>
      </w:pPr>
    </w:p>
    <w:p w14:paraId="5A2DC1AE" w14:textId="77777777" w:rsidR="00AD57A5" w:rsidRPr="00257BA1" w:rsidRDefault="00AD57A5" w:rsidP="001A2F7E">
      <w:pPr>
        <w:jc w:val="center"/>
        <w:rPr>
          <w:rFonts w:ascii="Garamond" w:hAnsi="Garamond"/>
          <w:b/>
          <w:sz w:val="22"/>
        </w:rPr>
      </w:pPr>
    </w:p>
    <w:p w14:paraId="286C0BA0" w14:textId="77777777" w:rsidR="00AD57A5" w:rsidRPr="00257BA1" w:rsidRDefault="00AD57A5" w:rsidP="001A2F7E">
      <w:pPr>
        <w:jc w:val="center"/>
        <w:rPr>
          <w:rFonts w:ascii="Garamond" w:hAnsi="Garamond"/>
          <w:b/>
          <w:sz w:val="22"/>
        </w:rPr>
      </w:pPr>
    </w:p>
    <w:p w14:paraId="5406C3AE" w14:textId="77777777" w:rsidR="00AD57A5" w:rsidRPr="00257BA1" w:rsidRDefault="00AD57A5" w:rsidP="001A2F7E">
      <w:pPr>
        <w:jc w:val="center"/>
        <w:rPr>
          <w:rFonts w:ascii="Garamond" w:hAnsi="Garamond"/>
          <w:b/>
          <w:sz w:val="22"/>
        </w:rPr>
      </w:pPr>
    </w:p>
    <w:p w14:paraId="228DB9C9" w14:textId="77777777" w:rsidR="00AD57A5" w:rsidRPr="00257BA1" w:rsidRDefault="00AD57A5" w:rsidP="001A2F7E">
      <w:pPr>
        <w:jc w:val="center"/>
        <w:rPr>
          <w:rFonts w:ascii="Garamond" w:hAnsi="Garamond"/>
          <w:b/>
          <w:sz w:val="22"/>
        </w:rPr>
      </w:pPr>
    </w:p>
    <w:p w14:paraId="321D2A1D" w14:textId="77777777" w:rsidR="00443045" w:rsidRPr="00257BA1" w:rsidRDefault="00443045" w:rsidP="001A2F7E">
      <w:pPr>
        <w:jc w:val="center"/>
        <w:rPr>
          <w:rFonts w:ascii="Garamond" w:hAnsi="Garamond"/>
          <w:b/>
          <w:sz w:val="28"/>
        </w:rPr>
      </w:pPr>
      <w:r w:rsidRPr="00257BA1">
        <w:rPr>
          <w:rFonts w:ascii="Garamond" w:hAnsi="Garamond"/>
          <w:b/>
          <w:sz w:val="28"/>
        </w:rPr>
        <w:t>GRADUATE PROGRAM ON THE ENVIRONMENT</w:t>
      </w:r>
    </w:p>
    <w:p w14:paraId="23E56910" w14:textId="77777777" w:rsidR="00C269EC" w:rsidRPr="00257BA1" w:rsidRDefault="00C0632D" w:rsidP="001A2F7E">
      <w:pPr>
        <w:jc w:val="center"/>
        <w:rPr>
          <w:rFonts w:ascii="Garamond" w:hAnsi="Garamond"/>
          <w:b/>
          <w:sz w:val="28"/>
        </w:rPr>
      </w:pPr>
      <w:r w:rsidRPr="00257BA1">
        <w:rPr>
          <w:rFonts w:ascii="Garamond" w:hAnsi="Garamond"/>
          <w:b/>
          <w:sz w:val="28"/>
        </w:rPr>
        <w:t>MASTER OF ENVIRONMENTAL STUDIES</w:t>
      </w:r>
    </w:p>
    <w:p w14:paraId="32FC4C13" w14:textId="77777777" w:rsidR="00C269EC" w:rsidRPr="00257BA1" w:rsidRDefault="00C269EC" w:rsidP="001A2F7E">
      <w:pPr>
        <w:jc w:val="center"/>
        <w:rPr>
          <w:rFonts w:ascii="Garamond" w:hAnsi="Garamond"/>
          <w:b/>
          <w:sz w:val="28"/>
        </w:rPr>
      </w:pPr>
      <w:r w:rsidRPr="00257BA1">
        <w:rPr>
          <w:rFonts w:ascii="Garamond" w:hAnsi="Garamond"/>
          <w:b/>
          <w:sz w:val="28"/>
        </w:rPr>
        <w:t>THE EVERGREEN STATE COLLEGE</w:t>
      </w:r>
    </w:p>
    <w:p w14:paraId="13FF56C3" w14:textId="77777777" w:rsidR="00C269EC" w:rsidRPr="00257BA1" w:rsidRDefault="00C269EC" w:rsidP="001A2F7E">
      <w:pPr>
        <w:jc w:val="center"/>
        <w:rPr>
          <w:rFonts w:ascii="Garamond" w:hAnsi="Garamond"/>
          <w:b/>
          <w:sz w:val="24"/>
        </w:rPr>
      </w:pPr>
      <w:r w:rsidRPr="00257BA1">
        <w:rPr>
          <w:rFonts w:ascii="Garamond" w:hAnsi="Garamond"/>
          <w:b/>
          <w:sz w:val="28"/>
        </w:rPr>
        <w:t>OLYMPIA, WASHINGTON</w:t>
      </w:r>
    </w:p>
    <w:p w14:paraId="45B032DB" w14:textId="77777777" w:rsidR="00C269EC" w:rsidRPr="00257BA1" w:rsidRDefault="00C269EC" w:rsidP="001A2F7E">
      <w:pPr>
        <w:jc w:val="center"/>
        <w:rPr>
          <w:rFonts w:ascii="Garamond" w:hAnsi="Garamond"/>
          <w:b/>
          <w:sz w:val="24"/>
        </w:rPr>
      </w:pPr>
    </w:p>
    <w:p w14:paraId="139BE85C" w14:textId="77777777" w:rsidR="00C269EC" w:rsidRPr="00257BA1" w:rsidRDefault="00C269EC" w:rsidP="001A2F7E">
      <w:pPr>
        <w:jc w:val="center"/>
        <w:rPr>
          <w:rFonts w:ascii="Garamond" w:hAnsi="Garamond"/>
          <w:b/>
          <w:sz w:val="24"/>
        </w:rPr>
      </w:pPr>
    </w:p>
    <w:p w14:paraId="5F2DBB01" w14:textId="77777777" w:rsidR="00352D69" w:rsidRPr="00257BA1" w:rsidRDefault="00352D69" w:rsidP="001A2F7E">
      <w:pPr>
        <w:jc w:val="center"/>
        <w:rPr>
          <w:rFonts w:ascii="Garamond" w:hAnsi="Garamond"/>
          <w:b/>
          <w:sz w:val="24"/>
        </w:rPr>
      </w:pPr>
    </w:p>
    <w:p w14:paraId="786C0E4B" w14:textId="77777777" w:rsidR="00C269EC" w:rsidRPr="00257BA1" w:rsidRDefault="00C269EC" w:rsidP="001A2F7E">
      <w:pPr>
        <w:jc w:val="center"/>
        <w:rPr>
          <w:rFonts w:ascii="Garamond" w:hAnsi="Garamond"/>
          <w:b/>
          <w:sz w:val="24"/>
        </w:rPr>
      </w:pPr>
    </w:p>
    <w:p w14:paraId="646D59E4" w14:textId="77777777" w:rsidR="00C269EC" w:rsidRPr="00257BA1" w:rsidDel="007837F9" w:rsidRDefault="00C269EC" w:rsidP="001A2F7E">
      <w:pPr>
        <w:jc w:val="center"/>
        <w:rPr>
          <w:rFonts w:ascii="Garamond" w:hAnsi="Garamond"/>
          <w:b/>
          <w:sz w:val="22"/>
        </w:rPr>
        <w:sectPr w:rsidR="00C269EC" w:rsidRPr="00257BA1" w:rsidDel="007837F9">
          <w:footerReference w:type="even" r:id="rId9"/>
          <w:footerReference w:type="default" r:id="rId10"/>
          <w:pgSz w:w="12240" w:h="15840" w:code="1"/>
          <w:pgMar w:top="1440" w:right="1440" w:bottom="1440" w:left="1440" w:header="720" w:footer="720" w:gutter="0"/>
          <w:paperSrc w:first="260" w:other="260"/>
          <w:pgNumType w:fmt="lowerRoman"/>
          <w:cols w:space="720"/>
          <w:titlePg/>
        </w:sectPr>
      </w:pPr>
      <w:r w:rsidRPr="00257BA1">
        <w:rPr>
          <w:rFonts w:ascii="Garamond" w:hAnsi="Garamond"/>
          <w:b/>
          <w:sz w:val="22"/>
        </w:rPr>
        <w:t xml:space="preserve">September </w:t>
      </w:r>
      <w:r w:rsidR="00AD57A5" w:rsidRPr="00257BA1">
        <w:rPr>
          <w:rFonts w:ascii="Garamond" w:hAnsi="Garamond"/>
          <w:b/>
          <w:sz w:val="22"/>
        </w:rPr>
        <w:t>201</w:t>
      </w:r>
      <w:r w:rsidR="00947022" w:rsidRPr="00257BA1">
        <w:rPr>
          <w:rFonts w:ascii="Garamond" w:hAnsi="Garamond"/>
          <w:b/>
          <w:sz w:val="22"/>
        </w:rPr>
        <w:t>4</w:t>
      </w:r>
    </w:p>
    <w:p w14:paraId="521E6967" w14:textId="77777777" w:rsidR="00C269EC" w:rsidRPr="00257BA1" w:rsidRDefault="00C269EC" w:rsidP="008E5C56">
      <w:pPr>
        <w:rPr>
          <w:rFonts w:ascii="Garamond" w:hAnsi="Garamond"/>
          <w:b/>
          <w:sz w:val="22"/>
        </w:rPr>
      </w:pPr>
    </w:p>
    <w:p w14:paraId="73BE6BA2" w14:textId="77777777" w:rsidR="00C269EC" w:rsidRPr="00257BA1" w:rsidRDefault="00C269EC" w:rsidP="008E5C56">
      <w:pPr>
        <w:pStyle w:val="Heading1"/>
        <w:rPr>
          <w:b w:val="0"/>
        </w:rPr>
      </w:pPr>
      <w:r w:rsidRPr="00257BA1">
        <w:rPr>
          <w:b w:val="0"/>
        </w:rPr>
        <w:t>TABLE OF CONTENTS</w:t>
      </w:r>
    </w:p>
    <w:p w14:paraId="6B34102C" w14:textId="77777777" w:rsidR="00C269EC" w:rsidRPr="00257BA1" w:rsidRDefault="00C269EC" w:rsidP="008E5C56">
      <w:pPr>
        <w:tabs>
          <w:tab w:val="left" w:pos="7830"/>
        </w:tabs>
        <w:rPr>
          <w:rFonts w:ascii="Garamond" w:hAnsi="Garamond"/>
        </w:rPr>
      </w:pPr>
      <w:r w:rsidRPr="00257BA1">
        <w:rPr>
          <w:rFonts w:ascii="Garamond" w:hAnsi="Garamond"/>
        </w:rPr>
        <w:tab/>
        <w:t>Page</w:t>
      </w:r>
    </w:p>
    <w:p w14:paraId="475D5E99" w14:textId="77777777" w:rsidR="00C269EC" w:rsidRPr="00257BA1" w:rsidRDefault="00C269EC" w:rsidP="008E5C56">
      <w:pPr>
        <w:rPr>
          <w:rFonts w:ascii="Garamond" w:hAnsi="Garamond"/>
        </w:rPr>
      </w:pPr>
    </w:p>
    <w:p w14:paraId="6402DBBC" w14:textId="77777777" w:rsidR="00D22C72" w:rsidRPr="00257BA1" w:rsidRDefault="00D22C72" w:rsidP="008E5C56">
      <w:pPr>
        <w:tabs>
          <w:tab w:val="decimal" w:pos="8100"/>
        </w:tabs>
        <w:rPr>
          <w:rFonts w:ascii="Garamond" w:hAnsi="Garamond"/>
          <w:sz w:val="24"/>
        </w:rPr>
      </w:pPr>
      <w:r w:rsidRPr="00257BA1">
        <w:rPr>
          <w:rFonts w:ascii="Garamond" w:hAnsi="Garamond"/>
          <w:sz w:val="24"/>
        </w:rPr>
        <w:t>PROGRAM CONTACTS</w:t>
      </w:r>
      <w:r w:rsidRPr="00257BA1">
        <w:rPr>
          <w:rFonts w:ascii="Garamond" w:hAnsi="Garamond"/>
          <w:sz w:val="24"/>
          <w:u w:val="dotted"/>
        </w:rPr>
        <w:tab/>
      </w:r>
      <w:r w:rsidRPr="00257BA1">
        <w:rPr>
          <w:rFonts w:ascii="Garamond" w:hAnsi="Garamond"/>
          <w:sz w:val="24"/>
        </w:rPr>
        <w:t>i</w:t>
      </w:r>
    </w:p>
    <w:p w14:paraId="5CB4B86D" w14:textId="77777777" w:rsidR="00D22C72" w:rsidRPr="00257BA1" w:rsidRDefault="00D22C72" w:rsidP="008E5C56">
      <w:pPr>
        <w:pStyle w:val="Heading1"/>
        <w:tabs>
          <w:tab w:val="decimal" w:pos="8100"/>
        </w:tabs>
        <w:rPr>
          <w:b w:val="0"/>
          <w:bCs/>
          <w:sz w:val="24"/>
        </w:rPr>
      </w:pPr>
      <w:r w:rsidRPr="00257BA1">
        <w:rPr>
          <w:b w:val="0"/>
          <w:bCs/>
          <w:sz w:val="24"/>
        </w:rPr>
        <w:t>WELCOME</w:t>
      </w:r>
      <w:r w:rsidRPr="00257BA1">
        <w:rPr>
          <w:b w:val="0"/>
          <w:bCs/>
          <w:sz w:val="24"/>
          <w:u w:val="dotted"/>
        </w:rPr>
        <w:tab/>
      </w:r>
      <w:r w:rsidRPr="00257BA1">
        <w:rPr>
          <w:b w:val="0"/>
          <w:bCs/>
          <w:sz w:val="24"/>
        </w:rPr>
        <w:t>ii</w:t>
      </w:r>
    </w:p>
    <w:p w14:paraId="1C14147A" w14:textId="77777777" w:rsidR="00D22C72" w:rsidRPr="00257BA1" w:rsidRDefault="00D22C72" w:rsidP="008E5C56">
      <w:pPr>
        <w:tabs>
          <w:tab w:val="decimal" w:pos="8100"/>
        </w:tabs>
        <w:rPr>
          <w:rFonts w:ascii="Garamond" w:hAnsi="Garamond"/>
          <w:sz w:val="24"/>
        </w:rPr>
      </w:pPr>
      <w:r w:rsidRPr="00257BA1">
        <w:rPr>
          <w:rFonts w:ascii="Garamond" w:hAnsi="Garamond"/>
          <w:sz w:val="24"/>
        </w:rPr>
        <w:t>ADMISSION</w:t>
      </w:r>
      <w:r w:rsidRPr="00257BA1">
        <w:rPr>
          <w:rFonts w:ascii="Garamond" w:hAnsi="Garamond"/>
          <w:sz w:val="24"/>
          <w:u w:val="dotted"/>
        </w:rPr>
        <w:tab/>
      </w:r>
      <w:r w:rsidRPr="00257BA1">
        <w:rPr>
          <w:rFonts w:ascii="Garamond" w:hAnsi="Garamond"/>
          <w:sz w:val="24"/>
        </w:rPr>
        <w:t>1</w:t>
      </w:r>
    </w:p>
    <w:p w14:paraId="49624EDB" w14:textId="77777777" w:rsidR="00D22C72" w:rsidRPr="00257BA1" w:rsidRDefault="00D22C72" w:rsidP="008E5C56">
      <w:pPr>
        <w:tabs>
          <w:tab w:val="decimal" w:pos="8100"/>
        </w:tabs>
        <w:rPr>
          <w:rFonts w:ascii="Garamond" w:hAnsi="Garamond"/>
          <w:sz w:val="24"/>
        </w:rPr>
      </w:pPr>
      <w:r w:rsidRPr="00257BA1">
        <w:rPr>
          <w:rFonts w:ascii="Garamond" w:hAnsi="Garamond"/>
          <w:sz w:val="24"/>
        </w:rPr>
        <w:t>DEGREE REQUIREMENTS</w:t>
      </w:r>
      <w:r w:rsidRPr="00257BA1" w:rsidDel="007636B5">
        <w:rPr>
          <w:rFonts w:ascii="Garamond" w:hAnsi="Garamond"/>
          <w:sz w:val="24"/>
        </w:rPr>
        <w:t xml:space="preserve"> </w:t>
      </w:r>
      <w:r w:rsidRPr="00257BA1">
        <w:rPr>
          <w:rFonts w:ascii="Garamond" w:hAnsi="Garamond"/>
          <w:sz w:val="24"/>
          <w:u w:val="dotted"/>
        </w:rPr>
        <w:tab/>
      </w:r>
      <w:r w:rsidRPr="00257BA1">
        <w:rPr>
          <w:rFonts w:ascii="Garamond" w:hAnsi="Garamond"/>
          <w:sz w:val="24"/>
        </w:rPr>
        <w:t>1</w:t>
      </w:r>
    </w:p>
    <w:p w14:paraId="5B780CC9" w14:textId="77777777" w:rsidR="00D22C72" w:rsidRPr="00257BA1" w:rsidRDefault="00D22C72" w:rsidP="008E5C56">
      <w:pPr>
        <w:tabs>
          <w:tab w:val="decimal" w:pos="8100"/>
        </w:tabs>
        <w:rPr>
          <w:rFonts w:ascii="Garamond" w:hAnsi="Garamond"/>
          <w:sz w:val="24"/>
        </w:rPr>
      </w:pPr>
      <w:r w:rsidRPr="00257BA1">
        <w:rPr>
          <w:rFonts w:ascii="Garamond" w:hAnsi="Garamond"/>
          <w:sz w:val="24"/>
        </w:rPr>
        <w:t>REGISTRATION POLICIES</w:t>
      </w:r>
      <w:r w:rsidRPr="00257BA1">
        <w:rPr>
          <w:rFonts w:ascii="Garamond" w:hAnsi="Garamond"/>
          <w:sz w:val="24"/>
          <w:u w:val="dotted"/>
        </w:rPr>
        <w:tab/>
      </w:r>
      <w:r w:rsidRPr="00257BA1">
        <w:rPr>
          <w:rFonts w:ascii="Garamond" w:hAnsi="Garamond"/>
          <w:sz w:val="24"/>
        </w:rPr>
        <w:t>2</w:t>
      </w:r>
    </w:p>
    <w:p w14:paraId="278F6412" w14:textId="77777777" w:rsidR="00D22C72" w:rsidRPr="00257BA1" w:rsidRDefault="00D22C72" w:rsidP="008E5C56">
      <w:pPr>
        <w:tabs>
          <w:tab w:val="decimal" w:pos="8100"/>
        </w:tabs>
        <w:rPr>
          <w:rFonts w:ascii="Garamond" w:hAnsi="Garamond"/>
          <w:sz w:val="24"/>
        </w:rPr>
      </w:pPr>
      <w:r w:rsidRPr="00257BA1">
        <w:rPr>
          <w:rFonts w:ascii="Garamond" w:hAnsi="Garamond"/>
          <w:sz w:val="24"/>
        </w:rPr>
        <w:t>CANDIDACY</w:t>
      </w:r>
      <w:r w:rsidRPr="00257BA1">
        <w:rPr>
          <w:rFonts w:ascii="Garamond" w:hAnsi="Garamond"/>
          <w:sz w:val="24"/>
          <w:u w:val="dotted"/>
        </w:rPr>
        <w:tab/>
      </w:r>
      <w:r w:rsidRPr="00257BA1">
        <w:rPr>
          <w:rFonts w:ascii="Garamond" w:hAnsi="Garamond"/>
          <w:sz w:val="24"/>
        </w:rPr>
        <w:t>4</w:t>
      </w:r>
    </w:p>
    <w:p w14:paraId="42FED357" w14:textId="77777777" w:rsidR="00D22C72" w:rsidRPr="00257BA1" w:rsidRDefault="00D22C72" w:rsidP="008E5C56">
      <w:pPr>
        <w:tabs>
          <w:tab w:val="decimal" w:pos="8100"/>
        </w:tabs>
        <w:rPr>
          <w:rFonts w:ascii="Garamond" w:hAnsi="Garamond"/>
          <w:sz w:val="24"/>
        </w:rPr>
      </w:pPr>
      <w:r w:rsidRPr="00257BA1">
        <w:rPr>
          <w:rFonts w:ascii="Garamond" w:hAnsi="Garamond"/>
          <w:sz w:val="24"/>
        </w:rPr>
        <w:t>INDIVIDUAL LEARNING CONTRACTS</w:t>
      </w:r>
      <w:r w:rsidRPr="00257BA1">
        <w:rPr>
          <w:rFonts w:ascii="Garamond" w:hAnsi="Garamond"/>
          <w:sz w:val="24"/>
          <w:u w:val="dotted"/>
        </w:rPr>
        <w:tab/>
      </w:r>
      <w:r w:rsidR="006A47A7">
        <w:rPr>
          <w:rFonts w:ascii="Garamond" w:hAnsi="Garamond"/>
          <w:sz w:val="24"/>
          <w:u w:val="dotted"/>
        </w:rPr>
        <w:t>4</w:t>
      </w:r>
    </w:p>
    <w:p w14:paraId="44FE916A" w14:textId="77777777" w:rsidR="00D22C72" w:rsidRPr="00257BA1" w:rsidRDefault="00D22C72" w:rsidP="008E5C56">
      <w:pPr>
        <w:tabs>
          <w:tab w:val="decimal" w:pos="8100"/>
        </w:tabs>
        <w:rPr>
          <w:rFonts w:ascii="Garamond" w:hAnsi="Garamond"/>
          <w:sz w:val="24"/>
        </w:rPr>
      </w:pPr>
      <w:r w:rsidRPr="00257BA1">
        <w:rPr>
          <w:rFonts w:ascii="Garamond" w:hAnsi="Garamond"/>
          <w:sz w:val="24"/>
        </w:rPr>
        <w:t>INTERNSHIPS</w:t>
      </w:r>
      <w:r w:rsidRPr="00257BA1">
        <w:rPr>
          <w:rFonts w:ascii="Garamond" w:hAnsi="Garamond"/>
          <w:sz w:val="24"/>
          <w:u w:val="dotted"/>
        </w:rPr>
        <w:tab/>
      </w:r>
      <w:r w:rsidRPr="00257BA1">
        <w:rPr>
          <w:rFonts w:ascii="Garamond" w:hAnsi="Garamond"/>
          <w:sz w:val="24"/>
        </w:rPr>
        <w:t>5</w:t>
      </w:r>
    </w:p>
    <w:p w14:paraId="751D5D0E" w14:textId="77777777" w:rsidR="00D22C72" w:rsidRPr="00257BA1" w:rsidRDefault="00D22C72" w:rsidP="008E5C56">
      <w:pPr>
        <w:tabs>
          <w:tab w:val="decimal" w:pos="8100"/>
        </w:tabs>
        <w:rPr>
          <w:rFonts w:ascii="Garamond" w:hAnsi="Garamond"/>
          <w:sz w:val="24"/>
        </w:rPr>
      </w:pPr>
      <w:r w:rsidRPr="00257BA1">
        <w:rPr>
          <w:rFonts w:ascii="Garamond" w:hAnsi="Garamond"/>
          <w:sz w:val="24"/>
        </w:rPr>
        <w:t>THESIS</w:t>
      </w:r>
      <w:r w:rsidRPr="00257BA1">
        <w:rPr>
          <w:rFonts w:ascii="Garamond" w:hAnsi="Garamond"/>
          <w:sz w:val="24"/>
          <w:u w:val="dotted"/>
        </w:rPr>
        <w:tab/>
      </w:r>
      <w:r w:rsidRPr="00257BA1">
        <w:rPr>
          <w:rFonts w:ascii="Garamond" w:hAnsi="Garamond"/>
          <w:sz w:val="24"/>
        </w:rPr>
        <w:t>7</w:t>
      </w:r>
    </w:p>
    <w:p w14:paraId="0287E238" w14:textId="77777777" w:rsidR="00D22C72" w:rsidRPr="00257BA1" w:rsidRDefault="00D22C72" w:rsidP="008E5C56">
      <w:pPr>
        <w:tabs>
          <w:tab w:val="decimal" w:pos="8100"/>
        </w:tabs>
        <w:rPr>
          <w:rFonts w:ascii="Garamond" w:hAnsi="Garamond"/>
          <w:sz w:val="24"/>
        </w:rPr>
      </w:pPr>
      <w:r w:rsidRPr="00257BA1">
        <w:rPr>
          <w:rFonts w:ascii="Garamond" w:hAnsi="Garamond"/>
          <w:sz w:val="24"/>
        </w:rPr>
        <w:t>GRADUATION</w:t>
      </w:r>
      <w:r w:rsidRPr="00257BA1">
        <w:rPr>
          <w:rFonts w:ascii="Garamond" w:hAnsi="Garamond"/>
          <w:sz w:val="24"/>
          <w:u w:val="dotted"/>
        </w:rPr>
        <w:tab/>
      </w:r>
      <w:r w:rsidR="006A47A7">
        <w:rPr>
          <w:rFonts w:ascii="Garamond" w:hAnsi="Garamond"/>
          <w:sz w:val="24"/>
        </w:rPr>
        <w:t>9</w:t>
      </w:r>
    </w:p>
    <w:p w14:paraId="31FE22D6" w14:textId="77777777" w:rsidR="00D22C72" w:rsidRPr="00257BA1" w:rsidRDefault="00D22C72" w:rsidP="008E5C56">
      <w:pPr>
        <w:tabs>
          <w:tab w:val="decimal" w:pos="8100"/>
        </w:tabs>
        <w:rPr>
          <w:rFonts w:ascii="Garamond" w:hAnsi="Garamond"/>
          <w:sz w:val="24"/>
        </w:rPr>
      </w:pPr>
      <w:r w:rsidRPr="00257BA1">
        <w:rPr>
          <w:rFonts w:ascii="Garamond" w:hAnsi="Garamond"/>
          <w:sz w:val="24"/>
        </w:rPr>
        <w:t>CREDIT POLICIES</w:t>
      </w:r>
      <w:r w:rsidRPr="00257BA1">
        <w:rPr>
          <w:rFonts w:ascii="Garamond" w:hAnsi="Garamond"/>
          <w:sz w:val="24"/>
          <w:u w:val="dotted"/>
        </w:rPr>
        <w:tab/>
      </w:r>
      <w:r w:rsidRPr="00257BA1">
        <w:rPr>
          <w:rFonts w:ascii="Garamond" w:hAnsi="Garamond"/>
          <w:sz w:val="24"/>
        </w:rPr>
        <w:t>10</w:t>
      </w:r>
    </w:p>
    <w:p w14:paraId="7D8B30D3"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HONESTY</w:t>
      </w:r>
      <w:r w:rsidRPr="00257BA1">
        <w:rPr>
          <w:rFonts w:ascii="Garamond" w:hAnsi="Garamond"/>
          <w:sz w:val="24"/>
          <w:u w:val="dotted"/>
        </w:rPr>
        <w:tab/>
      </w:r>
      <w:r w:rsidR="006A47A7">
        <w:rPr>
          <w:rFonts w:ascii="Garamond" w:hAnsi="Garamond"/>
          <w:sz w:val="24"/>
        </w:rPr>
        <w:t>10</w:t>
      </w:r>
    </w:p>
    <w:p w14:paraId="5FDD11A0"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ADVISING</w:t>
      </w:r>
      <w:r w:rsidRPr="00257BA1">
        <w:rPr>
          <w:rFonts w:ascii="Garamond" w:hAnsi="Garamond"/>
          <w:sz w:val="24"/>
          <w:u w:val="dotted"/>
        </w:rPr>
        <w:tab/>
      </w:r>
      <w:r w:rsidRPr="00257BA1">
        <w:rPr>
          <w:rFonts w:ascii="Garamond" w:hAnsi="Garamond"/>
          <w:sz w:val="24"/>
        </w:rPr>
        <w:t>11</w:t>
      </w:r>
    </w:p>
    <w:p w14:paraId="3EFA1472" w14:textId="77777777" w:rsidR="00D22C72" w:rsidRPr="00257BA1" w:rsidRDefault="00D22C72" w:rsidP="008E5C56">
      <w:pPr>
        <w:tabs>
          <w:tab w:val="decimal" w:pos="8100"/>
        </w:tabs>
        <w:rPr>
          <w:rFonts w:ascii="Garamond" w:hAnsi="Garamond"/>
          <w:sz w:val="24"/>
        </w:rPr>
      </w:pPr>
      <w:r w:rsidRPr="00257BA1">
        <w:rPr>
          <w:rFonts w:ascii="Garamond" w:hAnsi="Garamond"/>
          <w:sz w:val="24"/>
        </w:rPr>
        <w:t>COMMUNICATION</w:t>
      </w:r>
      <w:r w:rsidRPr="00257BA1">
        <w:rPr>
          <w:rFonts w:ascii="Garamond" w:hAnsi="Garamond"/>
          <w:sz w:val="24"/>
          <w:u w:val="dotted"/>
        </w:rPr>
        <w:tab/>
      </w:r>
      <w:r w:rsidRPr="00257BA1">
        <w:rPr>
          <w:rFonts w:ascii="Garamond" w:hAnsi="Garamond"/>
          <w:sz w:val="24"/>
        </w:rPr>
        <w:t>11</w:t>
      </w:r>
    </w:p>
    <w:p w14:paraId="1AEF33C8" w14:textId="77777777" w:rsidR="00D22C72" w:rsidRPr="00257BA1" w:rsidRDefault="00D22C72" w:rsidP="008E5C56">
      <w:pPr>
        <w:tabs>
          <w:tab w:val="decimal" w:pos="8100"/>
        </w:tabs>
        <w:rPr>
          <w:rFonts w:ascii="Garamond" w:hAnsi="Garamond"/>
          <w:sz w:val="24"/>
        </w:rPr>
      </w:pPr>
      <w:r w:rsidRPr="00257BA1">
        <w:rPr>
          <w:rFonts w:ascii="Garamond" w:hAnsi="Garamond"/>
          <w:sz w:val="24"/>
        </w:rPr>
        <w:t>FINANCIAL AID</w:t>
      </w:r>
      <w:r w:rsidR="00416D5C" w:rsidRPr="00257BA1">
        <w:rPr>
          <w:rFonts w:ascii="Garamond" w:hAnsi="Garamond"/>
          <w:sz w:val="24"/>
        </w:rPr>
        <w:t xml:space="preserve"> POLICIES</w:t>
      </w:r>
      <w:r w:rsidRPr="00257BA1">
        <w:rPr>
          <w:rFonts w:ascii="Garamond" w:hAnsi="Garamond"/>
          <w:sz w:val="24"/>
          <w:u w:val="dotted"/>
        </w:rPr>
        <w:tab/>
      </w:r>
      <w:r w:rsidRPr="00257BA1">
        <w:rPr>
          <w:rFonts w:ascii="Garamond" w:hAnsi="Garamond"/>
          <w:sz w:val="24"/>
        </w:rPr>
        <w:t>12</w:t>
      </w:r>
    </w:p>
    <w:p w14:paraId="65A23561" w14:textId="77777777" w:rsidR="00D22C72" w:rsidRPr="00257BA1" w:rsidRDefault="00D22C72" w:rsidP="008E5C56">
      <w:pPr>
        <w:pStyle w:val="Heading1"/>
        <w:tabs>
          <w:tab w:val="decimal" w:pos="8100"/>
        </w:tabs>
        <w:rPr>
          <w:b w:val="0"/>
          <w:bCs/>
          <w:sz w:val="24"/>
        </w:rPr>
      </w:pPr>
      <w:r w:rsidRPr="00257BA1">
        <w:rPr>
          <w:b w:val="0"/>
          <w:bCs/>
          <w:sz w:val="24"/>
        </w:rPr>
        <w:t>LEAVE OF ABSENCE</w:t>
      </w:r>
      <w:r w:rsidRPr="00257BA1">
        <w:rPr>
          <w:b w:val="0"/>
          <w:bCs/>
          <w:sz w:val="24"/>
          <w:u w:val="dotted"/>
        </w:rPr>
        <w:tab/>
      </w:r>
      <w:r w:rsidRPr="00257BA1">
        <w:rPr>
          <w:b w:val="0"/>
          <w:bCs/>
          <w:sz w:val="24"/>
        </w:rPr>
        <w:t>13</w:t>
      </w:r>
    </w:p>
    <w:p w14:paraId="1AE6AD25" w14:textId="77777777" w:rsidR="006A47A7" w:rsidRPr="00257BA1" w:rsidRDefault="006A47A7" w:rsidP="006A47A7">
      <w:pPr>
        <w:tabs>
          <w:tab w:val="decimal" w:pos="8100"/>
        </w:tabs>
        <w:rPr>
          <w:rFonts w:ascii="Garamond" w:hAnsi="Garamond"/>
          <w:sz w:val="24"/>
        </w:rPr>
      </w:pPr>
      <w:r w:rsidRPr="00257BA1">
        <w:rPr>
          <w:rFonts w:ascii="Garamond" w:hAnsi="Garamond"/>
          <w:sz w:val="24"/>
        </w:rPr>
        <w:t>THE SOCIAL CONTRACT</w:t>
      </w:r>
      <w:r>
        <w:rPr>
          <w:rFonts w:ascii="Garamond" w:hAnsi="Garamond"/>
          <w:sz w:val="24"/>
        </w:rPr>
        <w:t xml:space="preserve"> AND STUDENT CONDUCT CODE</w:t>
      </w:r>
      <w:r w:rsidRPr="00257BA1">
        <w:rPr>
          <w:rFonts w:ascii="Garamond" w:hAnsi="Garamond"/>
          <w:sz w:val="24"/>
          <w:u w:val="dotted"/>
        </w:rPr>
        <w:tab/>
      </w:r>
      <w:r>
        <w:rPr>
          <w:rFonts w:ascii="Garamond" w:hAnsi="Garamond"/>
          <w:sz w:val="24"/>
        </w:rPr>
        <w:t>14</w:t>
      </w:r>
    </w:p>
    <w:p w14:paraId="1E8D354B" w14:textId="3E734705" w:rsidR="00D22C72" w:rsidRPr="00257BA1" w:rsidRDefault="006A47A7" w:rsidP="008E5C56">
      <w:pPr>
        <w:tabs>
          <w:tab w:val="decimal" w:pos="8100"/>
        </w:tabs>
        <w:rPr>
          <w:rFonts w:ascii="Garamond" w:hAnsi="Garamond"/>
          <w:sz w:val="24"/>
        </w:rPr>
      </w:pPr>
      <w:r>
        <w:rPr>
          <w:rFonts w:ascii="Garamond" w:hAnsi="Garamond"/>
          <w:sz w:val="24"/>
        </w:rPr>
        <w:t xml:space="preserve">CONFLICT RESOLUTION AND </w:t>
      </w:r>
      <w:r w:rsidR="00D22C72" w:rsidRPr="00257BA1">
        <w:rPr>
          <w:rFonts w:ascii="Garamond" w:hAnsi="Garamond"/>
          <w:sz w:val="24"/>
        </w:rPr>
        <w:t>GRIEVANCE PROCEDURES</w:t>
      </w:r>
      <w:r w:rsidR="00D22C72" w:rsidRPr="00257BA1">
        <w:rPr>
          <w:rFonts w:ascii="Garamond" w:hAnsi="Garamond"/>
          <w:sz w:val="24"/>
          <w:u w:val="dotted"/>
        </w:rPr>
        <w:tab/>
      </w:r>
      <w:r w:rsidR="00C22328">
        <w:rPr>
          <w:rFonts w:ascii="Garamond" w:hAnsi="Garamond"/>
          <w:sz w:val="24"/>
        </w:rPr>
        <w:t>14</w:t>
      </w:r>
    </w:p>
    <w:p w14:paraId="2A423159" w14:textId="106F9612" w:rsidR="00D22C72" w:rsidRPr="00257BA1" w:rsidRDefault="00D22C72" w:rsidP="008E5C56">
      <w:pPr>
        <w:tabs>
          <w:tab w:val="decimal" w:pos="8100"/>
        </w:tabs>
        <w:rPr>
          <w:rFonts w:ascii="Garamond" w:hAnsi="Garamond"/>
          <w:sz w:val="24"/>
        </w:rPr>
      </w:pPr>
      <w:r w:rsidRPr="00257BA1">
        <w:rPr>
          <w:rFonts w:ascii="Garamond" w:hAnsi="Garamond"/>
          <w:sz w:val="24"/>
        </w:rPr>
        <w:t>ACADEMIC APPEALS</w:t>
      </w:r>
      <w:r w:rsidRPr="00257BA1">
        <w:rPr>
          <w:rFonts w:ascii="Garamond" w:hAnsi="Garamond"/>
          <w:sz w:val="24"/>
          <w:u w:val="dotted"/>
        </w:rPr>
        <w:tab/>
      </w:r>
      <w:r w:rsidR="00C22328">
        <w:rPr>
          <w:rFonts w:ascii="Garamond" w:hAnsi="Garamond"/>
          <w:sz w:val="24"/>
        </w:rPr>
        <w:t>15</w:t>
      </w:r>
    </w:p>
    <w:p w14:paraId="486BF886" w14:textId="77777777" w:rsidR="00D22C72" w:rsidRPr="00257BA1" w:rsidRDefault="00D22C72" w:rsidP="008E5C56">
      <w:pPr>
        <w:tabs>
          <w:tab w:val="decimal" w:pos="8100"/>
        </w:tabs>
        <w:rPr>
          <w:rFonts w:ascii="Garamond" w:hAnsi="Garamond"/>
          <w:sz w:val="24"/>
        </w:rPr>
      </w:pPr>
      <w:r w:rsidRPr="00257BA1">
        <w:rPr>
          <w:rFonts w:ascii="Garamond" w:hAnsi="Garamond"/>
          <w:sz w:val="24"/>
        </w:rPr>
        <w:t>HUMAN SUBJECTS REVIEW POLICY</w:t>
      </w:r>
      <w:r w:rsidRPr="00257BA1">
        <w:rPr>
          <w:rFonts w:ascii="Garamond" w:hAnsi="Garamond"/>
          <w:sz w:val="24"/>
          <w:u w:val="dotted"/>
        </w:rPr>
        <w:tab/>
      </w:r>
      <w:r w:rsidR="00E830FD">
        <w:rPr>
          <w:rFonts w:ascii="Garamond" w:hAnsi="Garamond"/>
          <w:sz w:val="24"/>
        </w:rPr>
        <w:t>16</w:t>
      </w:r>
    </w:p>
    <w:p w14:paraId="712A1AAC" w14:textId="77777777" w:rsidR="00D22C72" w:rsidRPr="00257BA1" w:rsidRDefault="00D22C72" w:rsidP="008E5C56">
      <w:pPr>
        <w:tabs>
          <w:tab w:val="decimal" w:pos="8100"/>
        </w:tabs>
        <w:rPr>
          <w:rFonts w:ascii="Garamond" w:hAnsi="Garamond"/>
          <w:sz w:val="24"/>
        </w:rPr>
      </w:pPr>
      <w:r w:rsidRPr="00257BA1">
        <w:rPr>
          <w:rFonts w:ascii="Garamond" w:hAnsi="Garamond"/>
          <w:sz w:val="24"/>
        </w:rPr>
        <w:t>STUDENTS WITH DISABILITIES</w:t>
      </w:r>
      <w:r w:rsidRPr="00257BA1">
        <w:rPr>
          <w:rFonts w:ascii="Garamond" w:hAnsi="Garamond"/>
          <w:sz w:val="24"/>
          <w:u w:val="dotted"/>
        </w:rPr>
        <w:tab/>
      </w:r>
      <w:r w:rsidR="00E830FD">
        <w:rPr>
          <w:rFonts w:ascii="Garamond" w:hAnsi="Garamond"/>
          <w:sz w:val="24"/>
        </w:rPr>
        <w:t>16</w:t>
      </w:r>
    </w:p>
    <w:p w14:paraId="774E2B32" w14:textId="77777777" w:rsidR="00D22C72" w:rsidRPr="00257BA1" w:rsidRDefault="00D22C72" w:rsidP="008E5C56">
      <w:pPr>
        <w:tabs>
          <w:tab w:val="decimal" w:pos="8100"/>
        </w:tabs>
        <w:rPr>
          <w:rFonts w:ascii="Garamond" w:hAnsi="Garamond"/>
          <w:sz w:val="24"/>
        </w:rPr>
      </w:pPr>
      <w:r w:rsidRPr="00257BA1">
        <w:rPr>
          <w:rFonts w:ascii="Garamond" w:hAnsi="Garamond"/>
          <w:sz w:val="24"/>
        </w:rPr>
        <w:t>MASTER OF ENVIRONMENTAL STUDIES STUDENT ASSOC. (MESA)</w:t>
      </w:r>
      <w:r w:rsidRPr="00257BA1">
        <w:rPr>
          <w:rFonts w:ascii="Garamond" w:hAnsi="Garamond"/>
          <w:sz w:val="24"/>
          <w:u w:val="dotted"/>
        </w:rPr>
        <w:tab/>
      </w:r>
      <w:r w:rsidR="00E830FD">
        <w:rPr>
          <w:rFonts w:ascii="Garamond" w:hAnsi="Garamond"/>
          <w:sz w:val="24"/>
        </w:rPr>
        <w:t>16</w:t>
      </w:r>
    </w:p>
    <w:p w14:paraId="0CDC20F7" w14:textId="77777777" w:rsidR="00D22C72" w:rsidRPr="00257BA1" w:rsidRDefault="00E830FD" w:rsidP="008E5C56">
      <w:pPr>
        <w:tabs>
          <w:tab w:val="decimal" w:pos="8100"/>
        </w:tabs>
        <w:rPr>
          <w:rFonts w:ascii="Garamond" w:hAnsi="Garamond"/>
          <w:sz w:val="24"/>
        </w:rPr>
      </w:pPr>
      <w:r>
        <w:rPr>
          <w:rFonts w:ascii="Garamond" w:hAnsi="Garamond"/>
          <w:sz w:val="24"/>
        </w:rPr>
        <w:t>BLOGS</w:t>
      </w:r>
      <w:r w:rsidR="00D22C72" w:rsidRPr="00257BA1">
        <w:rPr>
          <w:rFonts w:ascii="Garamond" w:hAnsi="Garamond"/>
          <w:sz w:val="24"/>
          <w:u w:val="dotted"/>
        </w:rPr>
        <w:tab/>
      </w:r>
      <w:r>
        <w:rPr>
          <w:rFonts w:ascii="Garamond" w:hAnsi="Garamond"/>
          <w:sz w:val="24"/>
        </w:rPr>
        <w:t>17</w:t>
      </w:r>
    </w:p>
    <w:p w14:paraId="73E96AAF" w14:textId="77777777" w:rsidR="00D22C72" w:rsidRPr="00257BA1" w:rsidRDefault="00D22C72" w:rsidP="008E5C56">
      <w:pPr>
        <w:tabs>
          <w:tab w:val="decimal" w:pos="8100"/>
        </w:tabs>
        <w:rPr>
          <w:rFonts w:ascii="Garamond" w:hAnsi="Garamond"/>
          <w:sz w:val="24"/>
        </w:rPr>
      </w:pPr>
      <w:r w:rsidRPr="00257BA1">
        <w:rPr>
          <w:rFonts w:ascii="Garamond" w:hAnsi="Garamond"/>
          <w:sz w:val="24"/>
        </w:rPr>
        <w:t>INCLEMENT WEATHER CLASS CANCELLATION POLICY</w:t>
      </w:r>
      <w:r w:rsidRPr="00257BA1">
        <w:rPr>
          <w:rFonts w:ascii="Garamond" w:hAnsi="Garamond"/>
          <w:sz w:val="24"/>
          <w:u w:val="dotted"/>
        </w:rPr>
        <w:tab/>
      </w:r>
      <w:r w:rsidR="00E830FD">
        <w:rPr>
          <w:rFonts w:ascii="Garamond" w:hAnsi="Garamond"/>
          <w:sz w:val="24"/>
        </w:rPr>
        <w:t>17</w:t>
      </w:r>
    </w:p>
    <w:p w14:paraId="5CAEBC4D" w14:textId="77777777" w:rsidR="00C269EC" w:rsidRPr="00257BA1" w:rsidRDefault="00C269EC" w:rsidP="008E5C56">
      <w:pPr>
        <w:pStyle w:val="Heading1"/>
        <w:tabs>
          <w:tab w:val="decimal" w:pos="8100"/>
        </w:tabs>
        <w:rPr>
          <w:b w:val="0"/>
          <w:bCs/>
          <w:sz w:val="24"/>
        </w:rPr>
      </w:pPr>
    </w:p>
    <w:p w14:paraId="367AB236" w14:textId="77777777" w:rsidR="00E830FD" w:rsidRDefault="00E830FD" w:rsidP="008E5C56">
      <w:pPr>
        <w:pStyle w:val="Heading2"/>
        <w:rPr>
          <w:b/>
          <w:bCs/>
        </w:rPr>
      </w:pPr>
    </w:p>
    <w:p w14:paraId="1C138C19" w14:textId="77777777" w:rsidR="00C269EC" w:rsidRPr="00257BA1" w:rsidRDefault="00C269EC" w:rsidP="008E5C56">
      <w:pPr>
        <w:pStyle w:val="Heading2"/>
        <w:rPr>
          <w:b/>
          <w:bCs/>
        </w:rPr>
      </w:pPr>
      <w:r w:rsidRPr="00257BA1">
        <w:rPr>
          <w:b/>
          <w:bCs/>
        </w:rPr>
        <w:t>PROGRAM CONTACTS</w:t>
      </w:r>
    </w:p>
    <w:p w14:paraId="34F263B0" w14:textId="77777777" w:rsidR="00C269EC" w:rsidRPr="00257BA1" w:rsidRDefault="00C269EC" w:rsidP="008E5C56">
      <w:pPr>
        <w:rPr>
          <w:rFonts w:ascii="Garamond" w:hAnsi="Garamond"/>
        </w:rPr>
      </w:pPr>
    </w:p>
    <w:p w14:paraId="51E73127" w14:textId="77777777" w:rsidR="00C269EC" w:rsidRPr="00257BA1" w:rsidRDefault="00C269EC" w:rsidP="008E5C56">
      <w:pPr>
        <w:rPr>
          <w:rFonts w:ascii="Garamond" w:hAnsi="Garamond"/>
          <w:sz w:val="24"/>
          <w:szCs w:val="24"/>
        </w:rPr>
      </w:pPr>
      <w:r w:rsidRPr="00257BA1">
        <w:rPr>
          <w:rFonts w:ascii="Garamond" w:hAnsi="Garamond"/>
          <w:sz w:val="24"/>
          <w:szCs w:val="24"/>
        </w:rPr>
        <w:t>DIRECTOR</w:t>
      </w:r>
    </w:p>
    <w:p w14:paraId="2D557352"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 xml:space="preserve">Dr. </w:t>
      </w:r>
      <w:r w:rsidR="00947022" w:rsidRPr="00257BA1">
        <w:rPr>
          <w:rFonts w:ascii="Garamond" w:hAnsi="Garamond"/>
          <w:sz w:val="24"/>
          <w:szCs w:val="24"/>
        </w:rPr>
        <w:t>Kevin Francis</w:t>
      </w:r>
      <w:r w:rsidR="00947022" w:rsidRPr="00257BA1">
        <w:rPr>
          <w:rFonts w:ascii="Garamond" w:hAnsi="Garamond"/>
          <w:sz w:val="24"/>
          <w:szCs w:val="24"/>
        </w:rPr>
        <w:tab/>
      </w:r>
      <w:r w:rsidR="003B6644" w:rsidRPr="00257BA1">
        <w:rPr>
          <w:rFonts w:ascii="Garamond" w:hAnsi="Garamond"/>
          <w:sz w:val="24"/>
          <w:szCs w:val="24"/>
        </w:rPr>
        <w:t xml:space="preserve"> </w:t>
      </w:r>
      <w:r w:rsidRPr="00257BA1">
        <w:rPr>
          <w:rFonts w:ascii="Garamond" w:hAnsi="Garamond"/>
          <w:sz w:val="24"/>
          <w:szCs w:val="24"/>
        </w:rPr>
        <w:tab/>
      </w:r>
      <w:proofErr w:type="gramStart"/>
      <w:r w:rsidRPr="00257BA1">
        <w:rPr>
          <w:rFonts w:ascii="Garamond" w:hAnsi="Garamond"/>
          <w:sz w:val="24"/>
          <w:szCs w:val="24"/>
        </w:rPr>
        <w:t>301</w:t>
      </w:r>
      <w:r w:rsidR="003B6644" w:rsidRPr="00257BA1">
        <w:rPr>
          <w:rFonts w:ascii="Garamond" w:hAnsi="Garamond"/>
          <w:sz w:val="24"/>
          <w:szCs w:val="24"/>
        </w:rPr>
        <w:t>8</w:t>
      </w:r>
      <w:r w:rsidRPr="00257BA1">
        <w:rPr>
          <w:rFonts w:ascii="Garamond" w:hAnsi="Garamond"/>
          <w:sz w:val="24"/>
          <w:szCs w:val="24"/>
        </w:rPr>
        <w:t xml:space="preserve">  LAB</w:t>
      </w:r>
      <w:proofErr w:type="gramEnd"/>
      <w:r w:rsidRPr="00257BA1">
        <w:rPr>
          <w:rFonts w:ascii="Garamond" w:hAnsi="Garamond"/>
          <w:sz w:val="24"/>
          <w:szCs w:val="24"/>
        </w:rPr>
        <w:t xml:space="preserve"> I</w:t>
      </w:r>
      <w:r w:rsidRPr="00257BA1">
        <w:rPr>
          <w:rFonts w:ascii="Garamond" w:hAnsi="Garamond"/>
          <w:sz w:val="24"/>
          <w:szCs w:val="24"/>
        </w:rPr>
        <w:tab/>
        <w:t>360/867-</w:t>
      </w:r>
      <w:r w:rsidR="004F4444" w:rsidRPr="00257BA1">
        <w:rPr>
          <w:rFonts w:ascii="Garamond" w:hAnsi="Garamond"/>
          <w:sz w:val="24"/>
          <w:szCs w:val="24"/>
        </w:rPr>
        <w:t>5831</w:t>
      </w:r>
    </w:p>
    <w:p w14:paraId="4235D593"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947022" w:rsidRPr="00257BA1">
        <w:rPr>
          <w:rFonts w:ascii="Garamond" w:hAnsi="Garamond"/>
          <w:sz w:val="24"/>
          <w:szCs w:val="24"/>
        </w:rPr>
        <w:t>francisk@evergreen.edu</w:t>
      </w:r>
    </w:p>
    <w:p w14:paraId="264F3881" w14:textId="77777777" w:rsidR="00E830FD" w:rsidRDefault="00E830FD" w:rsidP="008E5C56">
      <w:pPr>
        <w:rPr>
          <w:rFonts w:ascii="Garamond" w:hAnsi="Garamond"/>
          <w:sz w:val="24"/>
          <w:szCs w:val="24"/>
        </w:rPr>
      </w:pPr>
    </w:p>
    <w:p w14:paraId="48376702" w14:textId="77777777" w:rsidR="00C269EC" w:rsidRPr="00257BA1" w:rsidRDefault="00C269EC" w:rsidP="008E5C56">
      <w:pPr>
        <w:rPr>
          <w:rFonts w:ascii="Garamond" w:hAnsi="Garamond"/>
          <w:sz w:val="24"/>
          <w:szCs w:val="24"/>
        </w:rPr>
      </w:pPr>
      <w:r w:rsidRPr="00257BA1">
        <w:rPr>
          <w:rFonts w:ascii="Garamond" w:hAnsi="Garamond"/>
          <w:sz w:val="24"/>
          <w:szCs w:val="24"/>
        </w:rPr>
        <w:t>ASSISTANT DIRECTOR</w:t>
      </w:r>
    </w:p>
    <w:p w14:paraId="10778FC5" w14:textId="7BC29222" w:rsidR="00C269EC" w:rsidRPr="00257BA1" w:rsidRDefault="00C269EC" w:rsidP="008E5C56">
      <w:pPr>
        <w:rPr>
          <w:rFonts w:ascii="Garamond" w:hAnsi="Garamond"/>
          <w:sz w:val="24"/>
          <w:szCs w:val="24"/>
        </w:rPr>
      </w:pPr>
      <w:r w:rsidRPr="00257BA1">
        <w:rPr>
          <w:rFonts w:ascii="Garamond" w:hAnsi="Garamond"/>
          <w:sz w:val="24"/>
          <w:szCs w:val="24"/>
        </w:rPr>
        <w:tab/>
      </w:r>
      <w:r w:rsidR="009F2B04">
        <w:rPr>
          <w:rFonts w:ascii="Garamond" w:hAnsi="Garamond"/>
          <w:sz w:val="24"/>
          <w:szCs w:val="24"/>
        </w:rPr>
        <w:t>Heather May,</w:t>
      </w:r>
      <w:r w:rsidR="00C0632D" w:rsidRPr="00257BA1">
        <w:rPr>
          <w:rFonts w:ascii="Garamond" w:hAnsi="Garamond"/>
          <w:sz w:val="24"/>
          <w:szCs w:val="24"/>
        </w:rPr>
        <w:t xml:space="preserve"> M.E</w:t>
      </w:r>
      <w:r w:rsidR="009F2B04">
        <w:rPr>
          <w:rFonts w:ascii="Garamond" w:hAnsi="Garamond"/>
          <w:sz w:val="24"/>
          <w:szCs w:val="24"/>
        </w:rPr>
        <w:t>.S.</w:t>
      </w:r>
      <w:r w:rsidR="00C0632D" w:rsidRPr="00257BA1">
        <w:rPr>
          <w:rFonts w:ascii="Garamond" w:hAnsi="Garamond"/>
          <w:sz w:val="24"/>
          <w:szCs w:val="24"/>
        </w:rPr>
        <w:tab/>
      </w:r>
      <w:r w:rsidR="00C0632D" w:rsidRPr="00257BA1">
        <w:rPr>
          <w:rFonts w:ascii="Garamond" w:hAnsi="Garamond"/>
          <w:sz w:val="24"/>
          <w:szCs w:val="24"/>
        </w:rPr>
        <w:tab/>
      </w:r>
      <w:proofErr w:type="gramStart"/>
      <w:r w:rsidRPr="00257BA1">
        <w:rPr>
          <w:rFonts w:ascii="Garamond" w:hAnsi="Garamond"/>
          <w:sz w:val="24"/>
          <w:szCs w:val="24"/>
        </w:rPr>
        <w:t>3022  LAB</w:t>
      </w:r>
      <w:proofErr w:type="gramEnd"/>
      <w:r w:rsidRPr="00257BA1">
        <w:rPr>
          <w:rFonts w:ascii="Garamond" w:hAnsi="Garamond"/>
          <w:sz w:val="24"/>
          <w:szCs w:val="24"/>
        </w:rPr>
        <w:t xml:space="preserve"> I </w:t>
      </w:r>
      <w:r w:rsidRPr="00257BA1">
        <w:rPr>
          <w:rFonts w:ascii="Garamond" w:hAnsi="Garamond"/>
          <w:sz w:val="24"/>
          <w:szCs w:val="24"/>
        </w:rPr>
        <w:tab/>
        <w:t>360/867-6225</w:t>
      </w:r>
    </w:p>
    <w:p w14:paraId="55D33C73" w14:textId="7CB64B40" w:rsidR="00C269EC" w:rsidRPr="00257BA1" w:rsidRDefault="00C269EC" w:rsidP="008E5C56">
      <w:pPr>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9F2B04">
        <w:rPr>
          <w:rFonts w:ascii="Garamond" w:hAnsi="Garamond"/>
          <w:sz w:val="24"/>
          <w:szCs w:val="24"/>
        </w:rPr>
        <w:t>mayh</w:t>
      </w:r>
      <w:r w:rsidR="00C0632D" w:rsidRPr="00257BA1">
        <w:rPr>
          <w:rFonts w:ascii="Garamond" w:hAnsi="Garamond"/>
          <w:sz w:val="24"/>
          <w:szCs w:val="24"/>
        </w:rPr>
        <w:t>@evergreen.edu</w:t>
      </w:r>
    </w:p>
    <w:p w14:paraId="23C2F759" w14:textId="77777777" w:rsidR="00E830FD" w:rsidRDefault="00E830FD" w:rsidP="008E5C56">
      <w:pPr>
        <w:rPr>
          <w:rFonts w:ascii="Garamond" w:hAnsi="Garamond"/>
          <w:sz w:val="24"/>
          <w:szCs w:val="24"/>
        </w:rPr>
      </w:pPr>
    </w:p>
    <w:p w14:paraId="0997D692" w14:textId="77777777" w:rsidR="0031798D" w:rsidRPr="00257BA1" w:rsidRDefault="0031798D" w:rsidP="008E5C56">
      <w:pPr>
        <w:rPr>
          <w:rFonts w:ascii="Garamond" w:hAnsi="Garamond"/>
          <w:sz w:val="24"/>
          <w:szCs w:val="24"/>
        </w:rPr>
      </w:pPr>
      <w:r w:rsidRPr="00257BA1">
        <w:rPr>
          <w:rFonts w:ascii="Garamond" w:hAnsi="Garamond"/>
          <w:sz w:val="24"/>
          <w:szCs w:val="24"/>
        </w:rPr>
        <w:t>STUDENT ASSISTANT</w:t>
      </w:r>
    </w:p>
    <w:p w14:paraId="210F4C39" w14:textId="5DC28B21" w:rsidR="0031798D" w:rsidRPr="00257BA1" w:rsidRDefault="009F2B04" w:rsidP="008E5C56">
      <w:pPr>
        <w:ind w:firstLine="720"/>
        <w:rPr>
          <w:rFonts w:ascii="Garamond" w:hAnsi="Garamond"/>
          <w:sz w:val="24"/>
          <w:szCs w:val="24"/>
        </w:rPr>
      </w:pPr>
      <w:r>
        <w:rPr>
          <w:rFonts w:ascii="Garamond" w:hAnsi="Garamond"/>
          <w:sz w:val="24"/>
          <w:szCs w:val="24"/>
        </w:rPr>
        <w:t>Josh Christy</w:t>
      </w:r>
      <w:r>
        <w:rPr>
          <w:rFonts w:ascii="Garamond" w:hAnsi="Garamond"/>
          <w:sz w:val="24"/>
          <w:szCs w:val="24"/>
        </w:rPr>
        <w:tab/>
      </w:r>
      <w:r w:rsidR="00FE203E" w:rsidRPr="00257BA1">
        <w:rPr>
          <w:rFonts w:ascii="Garamond" w:hAnsi="Garamond"/>
          <w:sz w:val="24"/>
          <w:szCs w:val="24"/>
        </w:rPr>
        <w:tab/>
      </w:r>
      <w:r w:rsidR="00947022" w:rsidRPr="00257BA1">
        <w:rPr>
          <w:rFonts w:ascii="Garamond" w:hAnsi="Garamond"/>
          <w:sz w:val="24"/>
          <w:szCs w:val="24"/>
        </w:rPr>
        <w:tab/>
      </w:r>
      <w:r w:rsidR="0031798D" w:rsidRPr="00257BA1">
        <w:rPr>
          <w:rFonts w:ascii="Garamond" w:hAnsi="Garamond"/>
          <w:sz w:val="24"/>
          <w:szCs w:val="24"/>
        </w:rPr>
        <w:t>3019 LAB 1</w:t>
      </w:r>
      <w:r w:rsidR="0031798D" w:rsidRPr="00257BA1">
        <w:rPr>
          <w:rFonts w:ascii="Garamond" w:hAnsi="Garamond"/>
          <w:sz w:val="24"/>
          <w:szCs w:val="24"/>
        </w:rPr>
        <w:tab/>
        <w:t>360/867-5940</w:t>
      </w:r>
    </w:p>
    <w:p w14:paraId="62EBEE7D" w14:textId="07C77CD4" w:rsidR="00416D5C" w:rsidRDefault="009F2B04" w:rsidP="008E5C56">
      <w:pPr>
        <w:ind w:left="4320" w:firstLine="720"/>
        <w:rPr>
          <w:rFonts w:ascii="Garamond" w:hAnsi="Garamond"/>
          <w:sz w:val="24"/>
        </w:rPr>
      </w:pPr>
      <w:r>
        <w:rPr>
          <w:rFonts w:ascii="Garamond" w:hAnsi="Garamond"/>
          <w:sz w:val="24"/>
        </w:rPr>
        <w:t>christyj</w:t>
      </w:r>
      <w:r w:rsidR="00D27ED4" w:rsidRPr="00D27ED4">
        <w:rPr>
          <w:rFonts w:ascii="Garamond" w:hAnsi="Garamond"/>
          <w:sz w:val="24"/>
        </w:rPr>
        <w:t>@evergreen.edu</w:t>
      </w:r>
    </w:p>
    <w:p w14:paraId="05224A2A" w14:textId="77777777" w:rsidR="00C269EC" w:rsidRPr="00257BA1" w:rsidRDefault="009F2B04" w:rsidP="001A2F7E">
      <w:pPr>
        <w:pStyle w:val="Heading3"/>
        <w:jc w:val="center"/>
        <w:rPr>
          <w:sz w:val="44"/>
          <w:u w:val="none"/>
        </w:rPr>
      </w:pPr>
      <w:bookmarkStart w:id="0" w:name="_GoBack"/>
      <w:bookmarkEnd w:id="0"/>
      <w:r>
        <w:rPr>
          <w:sz w:val="44"/>
          <w:u w:val="none"/>
        </w:rPr>
        <w:lastRenderedPageBreak/>
        <w:pict w14:anchorId="2FE68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6pt;margin-top:-43.2pt;width:48.25pt;height:51.85pt;z-index:251657216" o:allowincell="f">
            <v:imagedata r:id="rId11" o:title=""/>
            <w10:wrap type="topAndBottom"/>
          </v:shape>
          <o:OLEObject Type="Embed" ProgID="MSPhotoEd.3" ShapeID="_x0000_s1027" DrawAspect="Content" ObjectID="_1527488568" r:id="rId12"/>
        </w:pict>
      </w:r>
      <w:r w:rsidR="00C269EC" w:rsidRPr="00257BA1">
        <w:rPr>
          <w:sz w:val="44"/>
          <w:u w:val="none"/>
        </w:rPr>
        <w:t>THE EVERGREEN STATE COLLEGE</w:t>
      </w:r>
    </w:p>
    <w:p w14:paraId="0F83F0B2" w14:textId="77777777" w:rsidR="00AD5CB5" w:rsidRPr="00257BA1" w:rsidRDefault="00CB0C0E" w:rsidP="001A2F7E">
      <w:pPr>
        <w:jc w:val="center"/>
        <w:rPr>
          <w:rFonts w:ascii="Garamond" w:hAnsi="Garamond"/>
          <w:i/>
          <w:sz w:val="24"/>
          <w:szCs w:val="24"/>
        </w:rPr>
      </w:pPr>
      <w:r w:rsidRPr="00257BA1">
        <w:rPr>
          <w:rFonts w:ascii="Garamond" w:hAnsi="Garamond"/>
          <w:i/>
          <w:sz w:val="24"/>
          <w:szCs w:val="24"/>
        </w:rPr>
        <w:t xml:space="preserve">Graduate Program on the Environment - </w:t>
      </w:r>
      <w:r w:rsidR="00AD5CB5" w:rsidRPr="00257BA1">
        <w:rPr>
          <w:rFonts w:ascii="Garamond" w:hAnsi="Garamond"/>
          <w:i/>
          <w:sz w:val="24"/>
          <w:szCs w:val="24"/>
        </w:rPr>
        <w:t>Master of Environmental Studies</w:t>
      </w:r>
    </w:p>
    <w:p w14:paraId="53B5A26C" w14:textId="77777777" w:rsidR="00C269EC" w:rsidRPr="00257BA1" w:rsidRDefault="00C269EC" w:rsidP="008E5C56">
      <w:pPr>
        <w:rPr>
          <w:rFonts w:ascii="Garamond" w:hAnsi="Garamond"/>
          <w:sz w:val="24"/>
        </w:rPr>
      </w:pPr>
    </w:p>
    <w:p w14:paraId="7A24E731" w14:textId="77777777" w:rsidR="00AD5CB5" w:rsidRPr="00257BA1" w:rsidRDefault="00AD5CB5" w:rsidP="008E5C56">
      <w:pPr>
        <w:pStyle w:val="Heading2"/>
        <w:rPr>
          <w:b/>
          <w:szCs w:val="24"/>
        </w:rPr>
      </w:pPr>
      <w:r w:rsidRPr="00257BA1">
        <w:rPr>
          <w:b/>
          <w:szCs w:val="24"/>
        </w:rPr>
        <w:t>WELCOME!</w:t>
      </w:r>
    </w:p>
    <w:p w14:paraId="74C63A75" w14:textId="77777777" w:rsidR="00443045" w:rsidRPr="00257BA1" w:rsidRDefault="00443045" w:rsidP="008E5C56">
      <w:pPr>
        <w:rPr>
          <w:rFonts w:ascii="Garamond" w:hAnsi="Garamond"/>
          <w:color w:val="000000"/>
          <w:sz w:val="24"/>
          <w:szCs w:val="24"/>
          <w:highlight w:val="yellow"/>
        </w:rPr>
      </w:pPr>
    </w:p>
    <w:p w14:paraId="73BD9DDA"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Congratulations on your enrollment in Evergreen’s Graduate Program on the Environment and the Master of Environmental Stud</w:t>
      </w:r>
      <w:r w:rsidR="000B3817">
        <w:rPr>
          <w:rFonts w:ascii="Garamond" w:hAnsi="Garamond"/>
          <w:color w:val="000000"/>
          <w:sz w:val="24"/>
          <w:szCs w:val="24"/>
        </w:rPr>
        <w:t xml:space="preserve">ies (MES). </w:t>
      </w:r>
      <w:r w:rsidR="004D67ED">
        <w:rPr>
          <w:rFonts w:ascii="Garamond" w:hAnsi="Garamond"/>
          <w:color w:val="000000"/>
          <w:sz w:val="24"/>
          <w:szCs w:val="24"/>
        </w:rPr>
        <w:t>The</w:t>
      </w:r>
      <w:r w:rsidR="000B3817">
        <w:rPr>
          <w:rFonts w:ascii="Garamond" w:hAnsi="Garamond"/>
          <w:color w:val="000000"/>
          <w:sz w:val="24"/>
          <w:szCs w:val="24"/>
        </w:rPr>
        <w:t xml:space="preserve"> MES faculty</w:t>
      </w:r>
      <w:r w:rsidRPr="00257BA1">
        <w:rPr>
          <w:rFonts w:ascii="Garamond" w:hAnsi="Garamond"/>
          <w:color w:val="000000"/>
          <w:sz w:val="24"/>
          <w:szCs w:val="24"/>
        </w:rPr>
        <w:t xml:space="preserve"> </w:t>
      </w:r>
      <w:r w:rsidR="004D67ED">
        <w:rPr>
          <w:rFonts w:ascii="Garamond" w:hAnsi="Garamond"/>
          <w:color w:val="000000"/>
          <w:sz w:val="24"/>
          <w:szCs w:val="24"/>
        </w:rPr>
        <w:t xml:space="preserve">and staff </w:t>
      </w:r>
      <w:r w:rsidRPr="00257BA1">
        <w:rPr>
          <w:rFonts w:ascii="Garamond" w:hAnsi="Garamond"/>
          <w:color w:val="000000"/>
          <w:sz w:val="24"/>
          <w:szCs w:val="24"/>
        </w:rPr>
        <w:t>look forward to working with you in realizing your academ</w:t>
      </w:r>
      <w:r w:rsidR="000B3817">
        <w:rPr>
          <w:rFonts w:ascii="Garamond" w:hAnsi="Garamond"/>
          <w:color w:val="000000"/>
          <w:sz w:val="24"/>
          <w:szCs w:val="24"/>
        </w:rPr>
        <w:t>ic and professional objectives.</w:t>
      </w:r>
    </w:p>
    <w:p w14:paraId="4C5D9E12" w14:textId="77777777" w:rsidR="00590E6E" w:rsidRPr="00257BA1" w:rsidRDefault="00590E6E" w:rsidP="008E5C56">
      <w:pPr>
        <w:rPr>
          <w:rFonts w:ascii="Garamond" w:hAnsi="Garamond"/>
          <w:color w:val="000000"/>
          <w:sz w:val="24"/>
          <w:szCs w:val="24"/>
        </w:rPr>
      </w:pPr>
    </w:p>
    <w:p w14:paraId="3E85E557"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This handbook is a guide to the policies and operational details</w:t>
      </w:r>
      <w:r w:rsidR="000B3817">
        <w:rPr>
          <w:rFonts w:ascii="Garamond" w:hAnsi="Garamond"/>
          <w:color w:val="000000"/>
          <w:sz w:val="24"/>
          <w:szCs w:val="24"/>
        </w:rPr>
        <w:t xml:space="preserve"> of the program. Consider it a key reference for answers or resources about Evergreen and the MES degree</w:t>
      </w:r>
      <w:r w:rsidRPr="00257BA1">
        <w:rPr>
          <w:rFonts w:ascii="Garamond" w:hAnsi="Garamond"/>
          <w:color w:val="000000"/>
          <w:sz w:val="24"/>
          <w:szCs w:val="24"/>
        </w:rPr>
        <w:t xml:space="preserve">. Faculty and staff are committed to helping you successfully complete the program. </w:t>
      </w:r>
      <w:r w:rsidR="000B3817">
        <w:rPr>
          <w:rFonts w:ascii="Garamond" w:hAnsi="Garamond"/>
          <w:color w:val="000000"/>
          <w:sz w:val="24"/>
          <w:szCs w:val="24"/>
        </w:rPr>
        <w:t>You should consult t</w:t>
      </w:r>
      <w:r w:rsidR="000B3817" w:rsidRPr="00257BA1">
        <w:rPr>
          <w:rFonts w:ascii="Garamond" w:hAnsi="Garamond"/>
          <w:color w:val="000000"/>
          <w:sz w:val="24"/>
          <w:szCs w:val="24"/>
        </w:rPr>
        <w:t xml:space="preserve">he </w:t>
      </w:r>
      <w:r w:rsidR="000B3817">
        <w:rPr>
          <w:rFonts w:ascii="Garamond" w:hAnsi="Garamond"/>
          <w:color w:val="000000"/>
          <w:sz w:val="24"/>
          <w:szCs w:val="24"/>
        </w:rPr>
        <w:t xml:space="preserve">Director, </w:t>
      </w:r>
      <w:r w:rsidR="000B3817" w:rsidRPr="00257BA1">
        <w:rPr>
          <w:rFonts w:ascii="Garamond" w:hAnsi="Garamond"/>
          <w:color w:val="000000"/>
          <w:sz w:val="24"/>
          <w:szCs w:val="24"/>
        </w:rPr>
        <w:t xml:space="preserve">Assistant Director, </w:t>
      </w:r>
      <w:r w:rsidR="000B3817">
        <w:rPr>
          <w:rFonts w:ascii="Garamond" w:hAnsi="Garamond"/>
          <w:color w:val="000000"/>
          <w:sz w:val="24"/>
          <w:szCs w:val="24"/>
        </w:rPr>
        <w:t>and Student Assistant</w:t>
      </w:r>
      <w:r w:rsidR="000B3817" w:rsidRPr="00257BA1">
        <w:rPr>
          <w:rFonts w:ascii="Garamond" w:hAnsi="Garamond"/>
          <w:color w:val="000000"/>
          <w:sz w:val="24"/>
          <w:szCs w:val="24"/>
        </w:rPr>
        <w:t xml:space="preserve"> </w:t>
      </w:r>
      <w:r w:rsidR="000B3817">
        <w:rPr>
          <w:rFonts w:ascii="Garamond" w:hAnsi="Garamond"/>
          <w:color w:val="000000"/>
          <w:sz w:val="24"/>
          <w:szCs w:val="24"/>
        </w:rPr>
        <w:t>if you have questions</w:t>
      </w:r>
      <w:r w:rsidR="000B3817" w:rsidRPr="00257BA1">
        <w:rPr>
          <w:rFonts w:ascii="Garamond" w:hAnsi="Garamond"/>
          <w:color w:val="000000"/>
          <w:sz w:val="24"/>
          <w:szCs w:val="24"/>
        </w:rPr>
        <w:t xml:space="preserve"> as you navigate through the program. </w:t>
      </w:r>
      <w:r w:rsidR="0072345A">
        <w:rPr>
          <w:rFonts w:ascii="Garamond" w:hAnsi="Garamond"/>
          <w:color w:val="000000"/>
          <w:sz w:val="24"/>
          <w:szCs w:val="24"/>
        </w:rPr>
        <w:t>The Director, along with other faculty, is responsible for developing and teaching the curriculum</w:t>
      </w:r>
      <w:r w:rsidR="000B3817">
        <w:rPr>
          <w:rFonts w:ascii="Garamond" w:hAnsi="Garamond"/>
          <w:color w:val="000000"/>
          <w:sz w:val="24"/>
          <w:szCs w:val="24"/>
        </w:rPr>
        <w:t>;</w:t>
      </w:r>
      <w:r w:rsidRPr="00257BA1">
        <w:rPr>
          <w:rFonts w:ascii="Garamond" w:hAnsi="Garamond"/>
          <w:color w:val="000000"/>
          <w:sz w:val="24"/>
          <w:szCs w:val="24"/>
        </w:rPr>
        <w:t xml:space="preserve"> the Assistant Director is responsible </w:t>
      </w:r>
      <w:r w:rsidR="000B3817">
        <w:rPr>
          <w:rFonts w:ascii="Garamond" w:hAnsi="Garamond"/>
          <w:color w:val="000000"/>
          <w:sz w:val="24"/>
          <w:szCs w:val="24"/>
        </w:rPr>
        <w:t xml:space="preserve">for </w:t>
      </w:r>
      <w:r w:rsidRPr="00257BA1">
        <w:rPr>
          <w:rFonts w:ascii="Garamond" w:hAnsi="Garamond"/>
          <w:color w:val="000000"/>
          <w:sz w:val="24"/>
          <w:szCs w:val="24"/>
        </w:rPr>
        <w:t>administrative support for students.</w:t>
      </w:r>
    </w:p>
    <w:p w14:paraId="31BC1B6A" w14:textId="77777777" w:rsidR="00590E6E" w:rsidRPr="00257BA1" w:rsidRDefault="00590E6E" w:rsidP="008E5C56">
      <w:pPr>
        <w:rPr>
          <w:rFonts w:ascii="Garamond" w:hAnsi="Garamond"/>
          <w:color w:val="000000"/>
          <w:sz w:val="24"/>
          <w:szCs w:val="24"/>
        </w:rPr>
      </w:pPr>
    </w:p>
    <w:p w14:paraId="18747F10" w14:textId="54BA7EAF" w:rsidR="00590E6E" w:rsidRPr="00257BA1" w:rsidRDefault="000B3817" w:rsidP="008E5C56">
      <w:pPr>
        <w:rPr>
          <w:rFonts w:ascii="Garamond" w:hAnsi="Garamond"/>
          <w:color w:val="000000"/>
          <w:sz w:val="24"/>
          <w:szCs w:val="24"/>
        </w:rPr>
      </w:pPr>
      <w:r>
        <w:rPr>
          <w:rFonts w:ascii="Garamond" w:hAnsi="Garamond"/>
          <w:color w:val="000000"/>
          <w:sz w:val="24"/>
          <w:szCs w:val="24"/>
        </w:rPr>
        <w:t>Evergreen has a unique collaborative, interdisciplinary approach to lear</w:t>
      </w:r>
      <w:r w:rsidR="0072345A">
        <w:rPr>
          <w:rFonts w:ascii="Garamond" w:hAnsi="Garamond"/>
          <w:color w:val="000000"/>
          <w:sz w:val="24"/>
          <w:szCs w:val="24"/>
        </w:rPr>
        <w:t>ning. Our program embraces the guiding</w:t>
      </w:r>
      <w:r>
        <w:rPr>
          <w:rFonts w:ascii="Garamond" w:hAnsi="Garamond"/>
          <w:color w:val="000000"/>
          <w:sz w:val="24"/>
          <w:szCs w:val="24"/>
        </w:rPr>
        <w:t xml:space="preserve"> philosophy and educational practices of the institution and </w:t>
      </w:r>
      <w:r w:rsidR="004D67ED">
        <w:rPr>
          <w:rFonts w:ascii="Garamond" w:hAnsi="Garamond"/>
          <w:color w:val="000000"/>
          <w:sz w:val="24"/>
          <w:szCs w:val="24"/>
        </w:rPr>
        <w:t>applies them to</w:t>
      </w:r>
      <w:r>
        <w:rPr>
          <w:rFonts w:ascii="Garamond" w:hAnsi="Garamond"/>
          <w:color w:val="000000"/>
          <w:sz w:val="24"/>
          <w:szCs w:val="24"/>
        </w:rPr>
        <w:t xml:space="preserve"> graduate studies. </w:t>
      </w:r>
      <w:r w:rsidR="0072345A">
        <w:rPr>
          <w:rFonts w:ascii="Garamond" w:hAnsi="Garamond"/>
          <w:color w:val="000000"/>
          <w:sz w:val="24"/>
          <w:szCs w:val="24"/>
        </w:rPr>
        <w:t>You are</w:t>
      </w:r>
      <w:r w:rsidR="004D67ED">
        <w:rPr>
          <w:rFonts w:ascii="Garamond" w:hAnsi="Garamond"/>
          <w:color w:val="000000"/>
          <w:sz w:val="24"/>
          <w:szCs w:val="24"/>
        </w:rPr>
        <w:t xml:space="preserve"> encouraged to explore documents like the Social Contract in order to </w:t>
      </w:r>
      <w:r w:rsidR="00542289">
        <w:rPr>
          <w:rFonts w:ascii="Garamond" w:hAnsi="Garamond"/>
          <w:color w:val="000000"/>
          <w:sz w:val="24"/>
          <w:szCs w:val="24"/>
        </w:rPr>
        <w:t>learn more about</w:t>
      </w:r>
      <w:r w:rsidR="004D67ED">
        <w:rPr>
          <w:rFonts w:ascii="Garamond" w:hAnsi="Garamond"/>
          <w:color w:val="000000"/>
          <w:sz w:val="24"/>
          <w:szCs w:val="24"/>
        </w:rPr>
        <w:t xml:space="preserve"> Evergreen’s </w:t>
      </w:r>
      <w:r w:rsidR="0072345A">
        <w:rPr>
          <w:rFonts w:ascii="Garamond" w:hAnsi="Garamond"/>
          <w:color w:val="000000"/>
          <w:sz w:val="24"/>
          <w:szCs w:val="24"/>
        </w:rPr>
        <w:t xml:space="preserve">core values and </w:t>
      </w:r>
      <w:r w:rsidR="004D67ED">
        <w:rPr>
          <w:rFonts w:ascii="Garamond" w:hAnsi="Garamond"/>
          <w:color w:val="000000"/>
          <w:sz w:val="24"/>
          <w:szCs w:val="24"/>
        </w:rPr>
        <w:t xml:space="preserve">approach to </w:t>
      </w:r>
      <w:r w:rsidR="0072345A">
        <w:rPr>
          <w:rFonts w:ascii="Garamond" w:hAnsi="Garamond"/>
          <w:color w:val="000000"/>
          <w:sz w:val="24"/>
          <w:szCs w:val="24"/>
        </w:rPr>
        <w:t>education</w:t>
      </w:r>
      <w:r w:rsidR="004D67ED">
        <w:rPr>
          <w:rFonts w:ascii="Garamond" w:hAnsi="Garamond"/>
          <w:color w:val="000000"/>
          <w:sz w:val="24"/>
          <w:szCs w:val="24"/>
        </w:rPr>
        <w:t xml:space="preserve">. </w:t>
      </w:r>
    </w:p>
    <w:p w14:paraId="483B3C37" w14:textId="77777777" w:rsidR="004D67ED" w:rsidRPr="00257BA1" w:rsidRDefault="004D67ED" w:rsidP="008E5C56">
      <w:pPr>
        <w:rPr>
          <w:rFonts w:ascii="Garamond" w:hAnsi="Garamond"/>
          <w:color w:val="000000"/>
          <w:sz w:val="24"/>
          <w:szCs w:val="24"/>
        </w:rPr>
      </w:pPr>
    </w:p>
    <w:p w14:paraId="2381D4B0" w14:textId="54BD27BE" w:rsidR="00590E6E" w:rsidRPr="00257BA1" w:rsidRDefault="004D67ED" w:rsidP="008E5C56">
      <w:pPr>
        <w:rPr>
          <w:rFonts w:ascii="Garamond" w:hAnsi="Garamond"/>
          <w:color w:val="000000"/>
          <w:sz w:val="24"/>
          <w:szCs w:val="24"/>
        </w:rPr>
      </w:pPr>
      <w:r>
        <w:rPr>
          <w:rFonts w:ascii="Garamond" w:hAnsi="Garamond"/>
          <w:color w:val="000000"/>
          <w:sz w:val="24"/>
          <w:szCs w:val="24"/>
        </w:rPr>
        <w:t>We</w:t>
      </w:r>
      <w:r w:rsidR="00590E6E" w:rsidRPr="00257BA1">
        <w:rPr>
          <w:rFonts w:ascii="Garamond" w:hAnsi="Garamond"/>
          <w:color w:val="000000"/>
          <w:sz w:val="24"/>
          <w:szCs w:val="24"/>
        </w:rPr>
        <w:t xml:space="preserve"> continually work t</w:t>
      </w:r>
      <w:r>
        <w:rPr>
          <w:rFonts w:ascii="Garamond" w:hAnsi="Garamond"/>
          <w:color w:val="000000"/>
          <w:sz w:val="24"/>
          <w:szCs w:val="24"/>
        </w:rPr>
        <w:t xml:space="preserve">o improve curricular offerings. We also try to make our degree requirements, </w:t>
      </w:r>
      <w:r w:rsidR="00590E6E" w:rsidRPr="00257BA1">
        <w:rPr>
          <w:rFonts w:ascii="Garamond" w:hAnsi="Garamond"/>
          <w:color w:val="000000"/>
          <w:sz w:val="24"/>
          <w:szCs w:val="24"/>
        </w:rPr>
        <w:t>procedures, and policies</w:t>
      </w:r>
      <w:r>
        <w:rPr>
          <w:rFonts w:ascii="Garamond" w:hAnsi="Garamond"/>
          <w:color w:val="000000"/>
          <w:sz w:val="24"/>
          <w:szCs w:val="24"/>
        </w:rPr>
        <w:t xml:space="preserve"> consistent and transparent by publishing them in a handbook. Whenever possible, substantive changes to the handbook are</w:t>
      </w:r>
      <w:r w:rsidR="001B0C1B">
        <w:rPr>
          <w:rFonts w:ascii="Garamond" w:hAnsi="Garamond"/>
          <w:color w:val="000000"/>
          <w:sz w:val="24"/>
          <w:szCs w:val="24"/>
        </w:rPr>
        <w:t xml:space="preserve"> done in</w:t>
      </w:r>
      <w:r w:rsidR="0072345A">
        <w:rPr>
          <w:rFonts w:ascii="Garamond" w:hAnsi="Garamond"/>
          <w:color w:val="000000"/>
          <w:sz w:val="24"/>
          <w:szCs w:val="24"/>
        </w:rPr>
        <w:t xml:space="preserve"> </w:t>
      </w:r>
      <w:r w:rsidR="00590E6E" w:rsidRPr="00257BA1">
        <w:rPr>
          <w:rFonts w:ascii="Garamond" w:hAnsi="Garamond"/>
          <w:color w:val="000000"/>
          <w:sz w:val="24"/>
          <w:szCs w:val="24"/>
        </w:rPr>
        <w:t>consultation with MES faculty, staff</w:t>
      </w:r>
      <w:r w:rsidR="0072345A">
        <w:rPr>
          <w:rFonts w:ascii="Garamond" w:hAnsi="Garamond"/>
          <w:color w:val="000000"/>
          <w:sz w:val="24"/>
          <w:szCs w:val="24"/>
        </w:rPr>
        <w:t>,</w:t>
      </w:r>
      <w:r w:rsidR="00590E6E" w:rsidRPr="00257BA1">
        <w:rPr>
          <w:rFonts w:ascii="Garamond" w:hAnsi="Garamond"/>
          <w:color w:val="000000"/>
          <w:sz w:val="24"/>
          <w:szCs w:val="24"/>
        </w:rPr>
        <w:t xml:space="preserve"> and students. </w:t>
      </w:r>
      <w:r w:rsidR="0072345A" w:rsidRPr="00257BA1">
        <w:rPr>
          <w:rFonts w:ascii="Garamond" w:hAnsi="Garamond"/>
          <w:color w:val="000000"/>
          <w:sz w:val="24"/>
          <w:szCs w:val="24"/>
        </w:rPr>
        <w:t xml:space="preserve">A companion document, the Thesis Handbook, will </w:t>
      </w:r>
      <w:r w:rsidR="0072345A">
        <w:rPr>
          <w:rFonts w:ascii="Garamond" w:hAnsi="Garamond"/>
          <w:color w:val="000000"/>
          <w:sz w:val="24"/>
          <w:szCs w:val="24"/>
        </w:rPr>
        <w:t>provide guidance as you</w:t>
      </w:r>
      <w:r w:rsidR="0072345A" w:rsidRPr="00257BA1">
        <w:rPr>
          <w:rFonts w:ascii="Garamond" w:hAnsi="Garamond"/>
          <w:color w:val="000000"/>
          <w:sz w:val="24"/>
          <w:szCs w:val="24"/>
        </w:rPr>
        <w:t xml:space="preserve"> initiate and complete the required thesis; students will receive the handbo</w:t>
      </w:r>
      <w:r w:rsidR="0072345A">
        <w:rPr>
          <w:rFonts w:ascii="Garamond" w:hAnsi="Garamond"/>
          <w:color w:val="000000"/>
          <w:sz w:val="24"/>
          <w:szCs w:val="24"/>
        </w:rPr>
        <w:t xml:space="preserve">ok in their second year. </w:t>
      </w:r>
    </w:p>
    <w:p w14:paraId="46C91B16" w14:textId="77777777" w:rsidR="00590E6E" w:rsidRPr="00257BA1" w:rsidRDefault="00590E6E" w:rsidP="008E5C56">
      <w:pPr>
        <w:rPr>
          <w:rFonts w:ascii="Garamond" w:hAnsi="Garamond"/>
          <w:color w:val="000000"/>
          <w:sz w:val="24"/>
          <w:szCs w:val="24"/>
        </w:rPr>
      </w:pPr>
    </w:p>
    <w:p w14:paraId="2C20E8D8" w14:textId="61E1FABB"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Again, welcome to the Graduate Program on the Environment</w:t>
      </w:r>
      <w:r w:rsidR="001B0C1B">
        <w:rPr>
          <w:rFonts w:ascii="Garamond" w:hAnsi="Garamond"/>
          <w:color w:val="000000"/>
          <w:sz w:val="24"/>
          <w:szCs w:val="24"/>
        </w:rPr>
        <w:t>.</w:t>
      </w:r>
      <w:r w:rsidRPr="00257BA1">
        <w:rPr>
          <w:rFonts w:ascii="Garamond" w:hAnsi="Garamond"/>
          <w:color w:val="000000"/>
          <w:sz w:val="24"/>
          <w:szCs w:val="24"/>
        </w:rPr>
        <w:t xml:space="preserve"> At this time of increasingly difficult environmental conditions,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257BA1" w:rsidRDefault="00590E6E" w:rsidP="008E5C56">
      <w:pPr>
        <w:rPr>
          <w:rFonts w:ascii="Garamond" w:hAnsi="Garamond"/>
          <w:color w:val="000000"/>
          <w:sz w:val="24"/>
          <w:szCs w:val="24"/>
        </w:rPr>
      </w:pPr>
    </w:p>
    <w:p w14:paraId="385EDA9B" w14:textId="08FE98D0" w:rsidR="00590E6E" w:rsidRPr="00257BA1" w:rsidRDefault="008C088F" w:rsidP="008E5C56">
      <w:pPr>
        <w:rPr>
          <w:rFonts w:ascii="Garamond" w:hAnsi="Garamond"/>
          <w:color w:val="000000"/>
          <w:sz w:val="24"/>
          <w:szCs w:val="24"/>
        </w:rPr>
      </w:pPr>
      <w:r>
        <w:rPr>
          <w:rFonts w:ascii="Garamond" w:hAnsi="Garamond"/>
          <w:color w:val="000000"/>
          <w:sz w:val="24"/>
          <w:szCs w:val="24"/>
        </w:rPr>
        <w:t>Kevin</w:t>
      </w:r>
      <w:r w:rsidR="00BD4AFD" w:rsidRPr="00257BA1">
        <w:rPr>
          <w:rFonts w:ascii="Garamond" w:hAnsi="Garamond"/>
          <w:color w:val="000000"/>
          <w:sz w:val="24"/>
          <w:szCs w:val="24"/>
        </w:rPr>
        <w:t xml:space="preserve"> </w:t>
      </w:r>
      <w:r w:rsidR="00947022" w:rsidRPr="00257BA1">
        <w:rPr>
          <w:rFonts w:ascii="Garamond" w:hAnsi="Garamond"/>
          <w:color w:val="000000"/>
          <w:sz w:val="24"/>
          <w:szCs w:val="24"/>
        </w:rPr>
        <w:t>Francis, Ph.D</w:t>
      </w:r>
      <w:r w:rsidR="00590E6E" w:rsidRPr="00257BA1">
        <w:rPr>
          <w:rFonts w:ascii="Garamond" w:hAnsi="Garamond"/>
          <w:color w:val="000000"/>
          <w:sz w:val="24"/>
          <w:szCs w:val="24"/>
        </w:rPr>
        <w:t>.</w:t>
      </w:r>
    </w:p>
    <w:p w14:paraId="29F54B52"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Director, Graduate Program on the Environment</w:t>
      </w:r>
    </w:p>
    <w:p w14:paraId="4257488E" w14:textId="77777777" w:rsidR="00443045" w:rsidRPr="00257BA1" w:rsidRDefault="00443045" w:rsidP="008E5C56">
      <w:pPr>
        <w:rPr>
          <w:rFonts w:ascii="Garamond" w:hAnsi="Garamond"/>
        </w:rPr>
      </w:pPr>
    </w:p>
    <w:p w14:paraId="2987392B" w14:textId="77777777" w:rsidR="00C269EC" w:rsidRPr="00257BA1" w:rsidRDefault="00C269EC" w:rsidP="008E5C56">
      <w:pPr>
        <w:rPr>
          <w:rFonts w:ascii="Garamond" w:hAnsi="Garamond"/>
          <w:sz w:val="24"/>
        </w:rPr>
        <w:sectPr w:rsidR="00C269EC" w:rsidRPr="00257BA1"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257BA1" w:rsidRDefault="005753E6" w:rsidP="008E5C56">
      <w:pPr>
        <w:pStyle w:val="Heading1"/>
        <w:rPr>
          <w:sz w:val="24"/>
          <w:szCs w:val="24"/>
        </w:rPr>
      </w:pPr>
      <w:r w:rsidRPr="00257BA1">
        <w:rPr>
          <w:sz w:val="24"/>
          <w:szCs w:val="24"/>
        </w:rPr>
        <w:lastRenderedPageBreak/>
        <w:t>ADMISSION</w:t>
      </w:r>
    </w:p>
    <w:p w14:paraId="41E5EA2F" w14:textId="77777777" w:rsidR="005753E6" w:rsidRPr="00257BA1" w:rsidRDefault="005753E6" w:rsidP="008E5C56">
      <w:pPr>
        <w:rPr>
          <w:rFonts w:ascii="Garamond" w:hAnsi="Garamond"/>
          <w:sz w:val="24"/>
          <w:szCs w:val="24"/>
        </w:rPr>
      </w:pPr>
    </w:p>
    <w:p w14:paraId="2C55D6BB" w14:textId="77777777" w:rsidR="005753E6" w:rsidRPr="00257BA1" w:rsidRDefault="005753E6" w:rsidP="008E5C56">
      <w:pPr>
        <w:pStyle w:val="BodyText"/>
        <w:rPr>
          <w:szCs w:val="24"/>
        </w:rPr>
      </w:pPr>
      <w:r w:rsidRPr="00257BA1">
        <w:rPr>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257BA1" w:rsidRDefault="005753E6" w:rsidP="008E5C56">
      <w:pPr>
        <w:rPr>
          <w:rFonts w:ascii="Garamond" w:hAnsi="Garamond"/>
          <w:sz w:val="24"/>
          <w:szCs w:val="24"/>
        </w:rPr>
      </w:pPr>
    </w:p>
    <w:p w14:paraId="5FEE4437"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Candidates may be admitted </w:t>
      </w:r>
      <w:r w:rsidRPr="00257BA1">
        <w:rPr>
          <w:rFonts w:ascii="Garamond" w:hAnsi="Garamond"/>
          <w:b/>
          <w:sz w:val="24"/>
          <w:szCs w:val="24"/>
        </w:rPr>
        <w:t>conditionally</w:t>
      </w:r>
      <w:r w:rsidRPr="00257BA1">
        <w:rPr>
          <w:rFonts w:ascii="Garamond" w:hAnsi="Garamond"/>
          <w:sz w:val="24"/>
          <w:szCs w:val="24"/>
        </w:rPr>
        <w:t xml:space="preserve"> or </w:t>
      </w:r>
      <w:r w:rsidRPr="00257BA1">
        <w:rPr>
          <w:rFonts w:ascii="Garamond" w:hAnsi="Garamond"/>
          <w:b/>
          <w:sz w:val="24"/>
          <w:szCs w:val="24"/>
        </w:rPr>
        <w:t>provisionally</w:t>
      </w:r>
      <w:r w:rsidRPr="00257BA1">
        <w:rPr>
          <w:rFonts w:ascii="Garamond" w:hAnsi="Garamond"/>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257BA1" w:rsidRDefault="005753E6" w:rsidP="008E5C56">
      <w:pPr>
        <w:rPr>
          <w:rFonts w:ascii="Garamond" w:hAnsi="Garamond"/>
          <w:sz w:val="24"/>
          <w:szCs w:val="24"/>
        </w:rPr>
      </w:pPr>
    </w:p>
    <w:p w14:paraId="0CEB21E8" w14:textId="77777777" w:rsidR="005753E6" w:rsidRPr="00257BA1" w:rsidRDefault="005753E6" w:rsidP="008E5C56">
      <w:pPr>
        <w:pStyle w:val="Heading3"/>
        <w:rPr>
          <w:szCs w:val="24"/>
        </w:rPr>
      </w:pPr>
      <w:r w:rsidRPr="00257BA1">
        <w:rPr>
          <w:szCs w:val="24"/>
        </w:rPr>
        <w:t>Conditional Admission</w:t>
      </w:r>
    </w:p>
    <w:p w14:paraId="338089BD"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Students admitted conditionally are notified of the terms of their admission in their admission letter.  The conditions generally require completion of studies related </w:t>
      </w:r>
      <w:r w:rsidR="00C1272D" w:rsidRPr="00257BA1">
        <w:rPr>
          <w:rFonts w:ascii="Garamond" w:hAnsi="Garamond"/>
          <w:sz w:val="24"/>
          <w:szCs w:val="24"/>
        </w:rPr>
        <w:t xml:space="preserve">to program </w:t>
      </w:r>
      <w:r w:rsidR="001066E9" w:rsidRPr="00257BA1">
        <w:rPr>
          <w:rFonts w:ascii="Garamond" w:hAnsi="Garamond"/>
          <w:sz w:val="24"/>
          <w:szCs w:val="24"/>
        </w:rPr>
        <w:t>prerequisites</w:t>
      </w:r>
      <w:r w:rsidRPr="00257BA1">
        <w:rPr>
          <w:rFonts w:ascii="Garamond" w:hAnsi="Garamond"/>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257BA1" w:rsidRDefault="005753E6" w:rsidP="008E5C56">
      <w:pPr>
        <w:rPr>
          <w:rFonts w:ascii="Garamond" w:hAnsi="Garamond"/>
          <w:sz w:val="24"/>
          <w:szCs w:val="24"/>
        </w:rPr>
      </w:pPr>
    </w:p>
    <w:p w14:paraId="1FA54495" w14:textId="77777777" w:rsidR="005753E6" w:rsidRPr="00257BA1" w:rsidRDefault="005753E6" w:rsidP="008E5C56">
      <w:pPr>
        <w:pStyle w:val="Heading3"/>
        <w:rPr>
          <w:szCs w:val="24"/>
        </w:rPr>
      </w:pPr>
      <w:r w:rsidRPr="00257BA1">
        <w:rPr>
          <w:szCs w:val="24"/>
        </w:rPr>
        <w:t>Provisional Admission</w:t>
      </w:r>
    </w:p>
    <w:p w14:paraId="2244CC2A"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44593E66" w14:textId="77777777" w:rsidR="005753E6" w:rsidRPr="00257BA1" w:rsidRDefault="005753E6" w:rsidP="008E5C56">
      <w:pPr>
        <w:rPr>
          <w:rFonts w:ascii="Garamond" w:hAnsi="Garamond"/>
          <w:sz w:val="24"/>
          <w:szCs w:val="24"/>
        </w:rPr>
      </w:pPr>
    </w:p>
    <w:p w14:paraId="2EBBB269" w14:textId="77777777" w:rsidR="005753E6" w:rsidRPr="00257BA1" w:rsidRDefault="005753E6" w:rsidP="008E5C56">
      <w:pPr>
        <w:rPr>
          <w:rFonts w:ascii="Garamond" w:hAnsi="Garamond"/>
          <w:sz w:val="24"/>
          <w:szCs w:val="24"/>
        </w:rPr>
      </w:pPr>
      <w:r w:rsidRPr="00257BA1">
        <w:rPr>
          <w:rFonts w:ascii="Garamond" w:hAnsi="Garamond"/>
          <w:sz w:val="24"/>
          <w:szCs w:val="24"/>
        </w:rPr>
        <w:t>Students who are admitted provisionally with the requirement that they submit official GRE scores prior to entering the program must submit test scores no later than the date specified in the student’s letter of admission.</w:t>
      </w:r>
    </w:p>
    <w:p w14:paraId="71B83A70" w14:textId="77777777" w:rsidR="005753E6" w:rsidRPr="00257BA1" w:rsidRDefault="005753E6" w:rsidP="008E5C56">
      <w:pPr>
        <w:rPr>
          <w:rFonts w:ascii="Garamond" w:hAnsi="Garamond"/>
          <w:sz w:val="24"/>
          <w:szCs w:val="24"/>
        </w:rPr>
      </w:pPr>
    </w:p>
    <w:p w14:paraId="43A6C1CA" w14:textId="77777777" w:rsidR="005753E6" w:rsidRPr="00257BA1" w:rsidRDefault="005753E6" w:rsidP="008E5C56">
      <w:pPr>
        <w:rPr>
          <w:rFonts w:ascii="Garamond" w:hAnsi="Garamond"/>
          <w:sz w:val="24"/>
          <w:szCs w:val="24"/>
        </w:rPr>
      </w:pPr>
      <w:r w:rsidRPr="00257BA1">
        <w:rPr>
          <w:rFonts w:ascii="Garamond" w:hAnsi="Garamond"/>
          <w:sz w:val="24"/>
          <w:szCs w:val="24"/>
        </w:rPr>
        <w:t>Provisionally admitted students will not have access to their financial aid offe</w:t>
      </w:r>
      <w:r w:rsidR="001066E9" w:rsidRPr="00257BA1">
        <w:rPr>
          <w:rFonts w:ascii="Garamond" w:hAnsi="Garamond"/>
          <w:sz w:val="24"/>
          <w:szCs w:val="24"/>
        </w:rPr>
        <w:t>r nor will they be able to start Fall Quarter classe</w:t>
      </w:r>
      <w:r w:rsidR="00C1272D" w:rsidRPr="00257BA1">
        <w:rPr>
          <w:rFonts w:ascii="Garamond" w:hAnsi="Garamond"/>
          <w:sz w:val="24"/>
          <w:szCs w:val="24"/>
        </w:rPr>
        <w:t>s until the provision is lifted.</w:t>
      </w:r>
    </w:p>
    <w:p w14:paraId="6F6539D2" w14:textId="77777777" w:rsidR="005753E6" w:rsidRPr="00257BA1" w:rsidRDefault="005753E6" w:rsidP="008E5C56">
      <w:pPr>
        <w:pStyle w:val="Heading4"/>
        <w:rPr>
          <w:szCs w:val="24"/>
        </w:rPr>
      </w:pPr>
    </w:p>
    <w:p w14:paraId="0794FB66" w14:textId="77777777" w:rsidR="007A0397" w:rsidRDefault="007A0397" w:rsidP="008E5C56">
      <w:pPr>
        <w:pStyle w:val="Heading4"/>
        <w:rPr>
          <w:szCs w:val="24"/>
        </w:rPr>
      </w:pPr>
    </w:p>
    <w:p w14:paraId="19682C85" w14:textId="77777777" w:rsidR="007636B5" w:rsidRPr="00257BA1" w:rsidRDefault="007636B5" w:rsidP="008E5C56">
      <w:pPr>
        <w:pStyle w:val="Heading4"/>
        <w:rPr>
          <w:szCs w:val="24"/>
        </w:rPr>
      </w:pPr>
      <w:r w:rsidRPr="00257BA1">
        <w:rPr>
          <w:szCs w:val="24"/>
        </w:rPr>
        <w:t>DEGREE REQUIREMENTS</w:t>
      </w:r>
    </w:p>
    <w:p w14:paraId="4C80AE47" w14:textId="77777777" w:rsidR="007636B5" w:rsidRPr="00257BA1" w:rsidRDefault="007636B5" w:rsidP="008E5C56">
      <w:pPr>
        <w:rPr>
          <w:rFonts w:ascii="Garamond" w:hAnsi="Garamond"/>
          <w:sz w:val="24"/>
          <w:szCs w:val="24"/>
        </w:rPr>
      </w:pPr>
    </w:p>
    <w:p w14:paraId="7FAAA9F6" w14:textId="77777777" w:rsidR="00540893" w:rsidRPr="00257BA1" w:rsidRDefault="00540893" w:rsidP="008E5C56">
      <w:pPr>
        <w:rPr>
          <w:rFonts w:ascii="Garamond" w:hAnsi="Garamond"/>
          <w:sz w:val="24"/>
          <w:szCs w:val="24"/>
          <w:u w:val="single"/>
        </w:rPr>
      </w:pPr>
      <w:r w:rsidRPr="00257BA1">
        <w:rPr>
          <w:rFonts w:ascii="Garamond" w:hAnsi="Garamond"/>
          <w:sz w:val="24"/>
          <w:szCs w:val="24"/>
          <w:u w:val="single"/>
        </w:rPr>
        <w:t>Overview</w:t>
      </w:r>
    </w:p>
    <w:p w14:paraId="51475035" w14:textId="59F450F9" w:rsidR="00540893" w:rsidRPr="00257BA1" w:rsidRDefault="007636B5" w:rsidP="008E5C56">
      <w:pPr>
        <w:rPr>
          <w:rFonts w:ascii="Garamond" w:hAnsi="Garamond"/>
          <w:sz w:val="24"/>
          <w:szCs w:val="24"/>
        </w:rPr>
      </w:pPr>
      <w:r w:rsidRPr="00257BA1">
        <w:rPr>
          <w:rFonts w:ascii="Garamond" w:hAnsi="Garamond"/>
          <w:sz w:val="24"/>
          <w:szCs w:val="24"/>
        </w:rPr>
        <w:t xml:space="preserve">MES students are required to successfully complete a total of 72 quarter-hours of credit, including </w:t>
      </w:r>
      <w:r w:rsidR="008000E7" w:rsidRPr="00257BA1">
        <w:rPr>
          <w:rFonts w:ascii="Garamond" w:hAnsi="Garamond"/>
          <w:sz w:val="24"/>
          <w:szCs w:val="24"/>
        </w:rPr>
        <w:t>32</w:t>
      </w:r>
      <w:r w:rsidRPr="00257BA1">
        <w:rPr>
          <w:rFonts w:ascii="Garamond" w:hAnsi="Garamond"/>
          <w:sz w:val="24"/>
          <w:szCs w:val="24"/>
        </w:rPr>
        <w:t xml:space="preserve"> core credits</w:t>
      </w:r>
      <w:r w:rsidR="001C4920" w:rsidRPr="00257BA1">
        <w:rPr>
          <w:rFonts w:ascii="Garamond" w:hAnsi="Garamond"/>
          <w:sz w:val="24"/>
          <w:szCs w:val="24"/>
        </w:rPr>
        <w:t xml:space="preserve"> in sequence</w:t>
      </w:r>
      <w:r w:rsidR="00CC50E3" w:rsidRPr="00257BA1">
        <w:rPr>
          <w:rFonts w:ascii="Garamond" w:hAnsi="Garamond"/>
          <w:sz w:val="24"/>
          <w:szCs w:val="24"/>
        </w:rPr>
        <w:t xml:space="preserve">, </w:t>
      </w:r>
      <w:r w:rsidR="008000E7" w:rsidRPr="00257BA1">
        <w:rPr>
          <w:rFonts w:ascii="Garamond" w:hAnsi="Garamond"/>
          <w:sz w:val="24"/>
          <w:szCs w:val="24"/>
        </w:rPr>
        <w:t>24</w:t>
      </w:r>
      <w:r w:rsidR="00CC50E3" w:rsidRPr="00257BA1">
        <w:rPr>
          <w:rFonts w:ascii="Garamond" w:hAnsi="Garamond"/>
          <w:sz w:val="24"/>
          <w:szCs w:val="24"/>
        </w:rPr>
        <w:t xml:space="preserve"> elective credits, and 1</w:t>
      </w:r>
      <w:r w:rsidR="008000E7" w:rsidRPr="00257BA1">
        <w:rPr>
          <w:rFonts w:ascii="Garamond" w:hAnsi="Garamond"/>
          <w:sz w:val="24"/>
          <w:szCs w:val="24"/>
        </w:rPr>
        <w:t>6</w:t>
      </w:r>
      <w:r w:rsidR="00CC50E3" w:rsidRPr="00257BA1">
        <w:rPr>
          <w:rFonts w:ascii="Garamond" w:hAnsi="Garamond"/>
          <w:sz w:val="24"/>
          <w:szCs w:val="24"/>
        </w:rPr>
        <w:t xml:space="preserve"> thesis credits</w:t>
      </w:r>
      <w:r w:rsidR="00CC649C" w:rsidRPr="00257BA1">
        <w:rPr>
          <w:rFonts w:ascii="Garamond" w:hAnsi="Garamond"/>
          <w:sz w:val="24"/>
          <w:szCs w:val="24"/>
        </w:rPr>
        <w:t xml:space="preserve">. </w:t>
      </w:r>
      <w:r w:rsidR="003B0547" w:rsidRPr="00257BA1">
        <w:rPr>
          <w:rFonts w:ascii="Garamond" w:hAnsi="Garamond"/>
          <w:sz w:val="24"/>
          <w:szCs w:val="24"/>
        </w:rPr>
        <w:t xml:space="preserve">The </w:t>
      </w:r>
      <w:r w:rsidR="008000E7" w:rsidRPr="00257BA1">
        <w:rPr>
          <w:rFonts w:ascii="Garamond" w:hAnsi="Garamond"/>
          <w:sz w:val="24"/>
          <w:szCs w:val="24"/>
        </w:rPr>
        <w:t xml:space="preserve">four </w:t>
      </w:r>
      <w:r w:rsidR="003B0547" w:rsidRPr="00257BA1">
        <w:rPr>
          <w:rFonts w:ascii="Garamond" w:hAnsi="Garamond"/>
          <w:sz w:val="24"/>
          <w:szCs w:val="24"/>
        </w:rPr>
        <w:t>core courses carry eight units of credit</w:t>
      </w:r>
      <w:r w:rsidR="00CB0C0E" w:rsidRPr="00257BA1">
        <w:rPr>
          <w:rFonts w:ascii="Garamond" w:hAnsi="Garamond"/>
          <w:sz w:val="24"/>
          <w:szCs w:val="24"/>
        </w:rPr>
        <w:t xml:space="preserve"> each</w:t>
      </w:r>
      <w:r w:rsidR="008000E7" w:rsidRPr="00257BA1">
        <w:rPr>
          <w:rFonts w:ascii="Garamond" w:hAnsi="Garamond"/>
          <w:sz w:val="24"/>
          <w:szCs w:val="24"/>
        </w:rPr>
        <w:t xml:space="preserve"> </w:t>
      </w:r>
      <w:r w:rsidR="003B0547" w:rsidRPr="00257BA1">
        <w:rPr>
          <w:rFonts w:ascii="Garamond" w:hAnsi="Garamond"/>
          <w:sz w:val="24"/>
          <w:szCs w:val="24"/>
        </w:rPr>
        <w:t xml:space="preserve">and electives </w:t>
      </w:r>
      <w:r w:rsidRPr="00257BA1">
        <w:rPr>
          <w:rFonts w:ascii="Garamond" w:hAnsi="Garamond"/>
          <w:sz w:val="24"/>
          <w:szCs w:val="24"/>
        </w:rPr>
        <w:t xml:space="preserve">carry </w:t>
      </w:r>
      <w:r w:rsidR="003B0547" w:rsidRPr="00257BA1">
        <w:rPr>
          <w:rFonts w:ascii="Garamond" w:hAnsi="Garamond"/>
          <w:sz w:val="24"/>
          <w:szCs w:val="24"/>
        </w:rPr>
        <w:t>four</w:t>
      </w:r>
      <w:r w:rsidRPr="00257BA1">
        <w:rPr>
          <w:rFonts w:ascii="Garamond" w:hAnsi="Garamond"/>
          <w:sz w:val="24"/>
          <w:szCs w:val="24"/>
        </w:rPr>
        <w:t xml:space="preserve"> units</w:t>
      </w:r>
      <w:r w:rsidR="00CB0C0E" w:rsidRPr="00257BA1">
        <w:rPr>
          <w:rFonts w:ascii="Garamond" w:hAnsi="Garamond"/>
          <w:sz w:val="24"/>
          <w:szCs w:val="24"/>
        </w:rPr>
        <w:t xml:space="preserve"> each</w:t>
      </w:r>
      <w:r w:rsidRPr="00257BA1">
        <w:rPr>
          <w:rFonts w:ascii="Garamond" w:hAnsi="Garamond"/>
          <w:sz w:val="24"/>
          <w:szCs w:val="24"/>
        </w:rPr>
        <w:t xml:space="preserve">.  </w:t>
      </w:r>
      <w:r w:rsidR="00194766" w:rsidRPr="00257BA1">
        <w:rPr>
          <w:rFonts w:ascii="Garamond" w:hAnsi="Garamond"/>
          <w:sz w:val="24"/>
          <w:szCs w:val="24"/>
        </w:rPr>
        <w:t xml:space="preserve">Courses are successfully completed when all credits </w:t>
      </w:r>
      <w:r w:rsidR="004102FE" w:rsidRPr="00257BA1">
        <w:rPr>
          <w:rFonts w:ascii="Garamond" w:hAnsi="Garamond"/>
          <w:sz w:val="24"/>
          <w:szCs w:val="24"/>
        </w:rPr>
        <w:t>are awarded by faculty via narrative evaluation.</w:t>
      </w:r>
      <w:r w:rsidR="00194766" w:rsidRPr="00257BA1">
        <w:rPr>
          <w:rFonts w:ascii="Garamond" w:hAnsi="Garamond"/>
          <w:sz w:val="24"/>
          <w:szCs w:val="24"/>
        </w:rPr>
        <w:t xml:space="preserve"> </w:t>
      </w:r>
      <w:r w:rsidRPr="00257BA1">
        <w:rPr>
          <w:rFonts w:ascii="Garamond" w:hAnsi="Garamond"/>
          <w:sz w:val="24"/>
          <w:szCs w:val="24"/>
        </w:rPr>
        <w:t xml:space="preserve">Students have </w:t>
      </w:r>
      <w:r w:rsidR="003B0547" w:rsidRPr="00257BA1">
        <w:rPr>
          <w:rFonts w:ascii="Garamond" w:hAnsi="Garamond"/>
          <w:sz w:val="24"/>
          <w:szCs w:val="24"/>
        </w:rPr>
        <w:t>four</w:t>
      </w:r>
      <w:r w:rsidRPr="00257BA1">
        <w:rPr>
          <w:rFonts w:ascii="Garamond" w:hAnsi="Garamond"/>
          <w:sz w:val="24"/>
          <w:szCs w:val="24"/>
        </w:rPr>
        <w:t xml:space="preserve"> calendar years (16 quarters, including summers), starting with their first fall quarter, in which to complete all degree requirements. </w:t>
      </w:r>
      <w:r w:rsidR="003D6166" w:rsidRPr="00257BA1">
        <w:rPr>
          <w:rFonts w:ascii="Garamond" w:hAnsi="Garamond"/>
          <w:sz w:val="24"/>
          <w:szCs w:val="24"/>
        </w:rPr>
        <w:t xml:space="preserve">A </w:t>
      </w:r>
      <w:r w:rsidR="003B0547" w:rsidRPr="00257BA1">
        <w:rPr>
          <w:rFonts w:ascii="Garamond" w:hAnsi="Garamond"/>
          <w:sz w:val="24"/>
          <w:szCs w:val="24"/>
        </w:rPr>
        <w:t>one</w:t>
      </w:r>
      <w:r w:rsidR="00542289">
        <w:rPr>
          <w:rFonts w:ascii="Garamond" w:hAnsi="Garamond"/>
          <w:sz w:val="24"/>
          <w:szCs w:val="24"/>
        </w:rPr>
        <w:t>-</w:t>
      </w:r>
      <w:r w:rsidR="003D6166" w:rsidRPr="00257BA1">
        <w:rPr>
          <w:rFonts w:ascii="Garamond" w:hAnsi="Garamond"/>
          <w:sz w:val="24"/>
          <w:szCs w:val="24"/>
        </w:rPr>
        <w:t>year extension may be available with director approval.</w:t>
      </w:r>
      <w:r w:rsidRPr="00257BA1">
        <w:rPr>
          <w:rFonts w:ascii="Garamond" w:hAnsi="Garamond"/>
          <w:sz w:val="24"/>
          <w:szCs w:val="24"/>
        </w:rPr>
        <w:t xml:space="preserve"> If a student has an </w:t>
      </w:r>
      <w:r w:rsidR="009F0E84">
        <w:rPr>
          <w:rFonts w:ascii="Garamond" w:hAnsi="Garamond"/>
          <w:sz w:val="24"/>
          <w:szCs w:val="24"/>
        </w:rPr>
        <w:t>approved leave of absence (</w:t>
      </w:r>
      <w:r w:rsidRPr="00257BA1">
        <w:rPr>
          <w:rFonts w:ascii="Garamond" w:hAnsi="Garamond"/>
          <w:sz w:val="24"/>
          <w:szCs w:val="24"/>
        </w:rPr>
        <w:t xml:space="preserve">see </w:t>
      </w:r>
      <w:r w:rsidR="006A47A7">
        <w:rPr>
          <w:rFonts w:ascii="Garamond" w:hAnsi="Garamond"/>
          <w:sz w:val="24"/>
          <w:szCs w:val="24"/>
        </w:rPr>
        <w:t>page</w:t>
      </w:r>
      <w:r w:rsidRPr="00257BA1">
        <w:rPr>
          <w:rFonts w:ascii="Garamond" w:hAnsi="Garamond"/>
          <w:sz w:val="24"/>
          <w:szCs w:val="24"/>
        </w:rPr>
        <w:t xml:space="preserve"> </w:t>
      </w:r>
      <w:r w:rsidR="00096256" w:rsidRPr="00257BA1">
        <w:rPr>
          <w:rFonts w:ascii="Garamond" w:hAnsi="Garamond"/>
          <w:sz w:val="24"/>
          <w:szCs w:val="24"/>
        </w:rPr>
        <w:t>1</w:t>
      </w:r>
      <w:r w:rsidR="00D22C72" w:rsidRPr="00257BA1">
        <w:rPr>
          <w:rFonts w:ascii="Garamond" w:hAnsi="Garamond"/>
          <w:sz w:val="24"/>
          <w:szCs w:val="24"/>
        </w:rPr>
        <w:t>3</w:t>
      </w:r>
      <w:r w:rsidRPr="00257BA1">
        <w:rPr>
          <w:rFonts w:ascii="Garamond" w:hAnsi="Garamond"/>
          <w:sz w:val="24"/>
          <w:szCs w:val="24"/>
        </w:rPr>
        <w:t>), the period of time the student was approved for lea</w:t>
      </w:r>
      <w:r w:rsidR="008000E7" w:rsidRPr="00257BA1">
        <w:rPr>
          <w:rFonts w:ascii="Garamond" w:hAnsi="Garamond"/>
          <w:sz w:val="24"/>
          <w:szCs w:val="24"/>
        </w:rPr>
        <w:t>ve will not be included in the four</w:t>
      </w:r>
      <w:r w:rsidRPr="00257BA1">
        <w:rPr>
          <w:rFonts w:ascii="Garamond" w:hAnsi="Garamond"/>
          <w:sz w:val="24"/>
          <w:szCs w:val="24"/>
        </w:rPr>
        <w:t xml:space="preserve"> calendar years.</w:t>
      </w:r>
      <w:r w:rsidR="008000E7" w:rsidRPr="00257BA1">
        <w:rPr>
          <w:rFonts w:ascii="Garamond" w:hAnsi="Garamond"/>
          <w:sz w:val="24"/>
          <w:szCs w:val="24"/>
        </w:rPr>
        <w:t xml:space="preserve">  </w:t>
      </w:r>
    </w:p>
    <w:p w14:paraId="37DCD540" w14:textId="77777777" w:rsidR="00540893" w:rsidRPr="00257BA1" w:rsidRDefault="00540893" w:rsidP="008E5C56">
      <w:pPr>
        <w:rPr>
          <w:rFonts w:ascii="Garamond" w:hAnsi="Garamond"/>
          <w:sz w:val="24"/>
          <w:szCs w:val="24"/>
        </w:rPr>
      </w:pPr>
    </w:p>
    <w:p w14:paraId="7E3C11CB" w14:textId="77777777" w:rsidR="007A0397" w:rsidRDefault="007A0397">
      <w:pPr>
        <w:rPr>
          <w:rFonts w:ascii="Garamond" w:hAnsi="Garamond"/>
          <w:sz w:val="24"/>
          <w:szCs w:val="24"/>
          <w:u w:val="single"/>
        </w:rPr>
      </w:pPr>
      <w:r>
        <w:rPr>
          <w:rFonts w:ascii="Garamond" w:hAnsi="Garamond"/>
          <w:sz w:val="24"/>
          <w:szCs w:val="24"/>
          <w:u w:val="single"/>
        </w:rPr>
        <w:br w:type="page"/>
      </w:r>
    </w:p>
    <w:p w14:paraId="2DEDC37B" w14:textId="00B6C1F9" w:rsidR="007636B5" w:rsidRPr="00257BA1" w:rsidRDefault="007636B5" w:rsidP="008E5C56">
      <w:pPr>
        <w:rPr>
          <w:rFonts w:ascii="Garamond" w:hAnsi="Garamond"/>
          <w:sz w:val="24"/>
          <w:szCs w:val="24"/>
          <w:u w:val="single"/>
        </w:rPr>
      </w:pPr>
      <w:r w:rsidRPr="00257BA1">
        <w:rPr>
          <w:rFonts w:ascii="Garamond" w:hAnsi="Garamond"/>
          <w:sz w:val="24"/>
          <w:szCs w:val="24"/>
          <w:u w:val="single"/>
        </w:rPr>
        <w:lastRenderedPageBreak/>
        <w:t>Curriculum</w:t>
      </w:r>
    </w:p>
    <w:p w14:paraId="15710740" w14:textId="0CD34517" w:rsidR="00AA6D53" w:rsidRPr="00257BA1" w:rsidRDefault="00AA6D53" w:rsidP="008E5C56">
      <w:pPr>
        <w:rPr>
          <w:rFonts w:ascii="Garamond" w:hAnsi="Garamond" w:cs="Arial"/>
          <w:sz w:val="24"/>
          <w:szCs w:val="24"/>
        </w:rPr>
      </w:pPr>
      <w:r w:rsidRPr="00257BA1">
        <w:rPr>
          <w:rFonts w:ascii="Garamond" w:hAnsi="Garamond" w:cs="Arial"/>
          <w:sz w:val="24"/>
          <w:szCs w:val="24"/>
        </w:rPr>
        <w:t xml:space="preserve">The MES curriculum </w:t>
      </w:r>
      <w:r w:rsidR="009F0E84">
        <w:rPr>
          <w:rFonts w:ascii="Garamond" w:hAnsi="Garamond" w:cs="Arial"/>
          <w:sz w:val="24"/>
          <w:szCs w:val="24"/>
        </w:rPr>
        <w:t>contains</w:t>
      </w:r>
      <w:r w:rsidRPr="00257BA1">
        <w:rPr>
          <w:rFonts w:ascii="Garamond" w:hAnsi="Garamond" w:cs="Arial"/>
          <w:sz w:val="24"/>
          <w:szCs w:val="24"/>
        </w:rPr>
        <w:t xml:space="preserve"> </w:t>
      </w:r>
      <w:r w:rsidR="009F0E84">
        <w:rPr>
          <w:rFonts w:ascii="Garamond" w:hAnsi="Garamond" w:cs="Arial"/>
          <w:sz w:val="24"/>
          <w:szCs w:val="24"/>
        </w:rPr>
        <w:t xml:space="preserve">a sequence of </w:t>
      </w:r>
      <w:r w:rsidR="00CF0FAC">
        <w:rPr>
          <w:rFonts w:ascii="Garamond" w:hAnsi="Garamond" w:cs="Arial"/>
          <w:sz w:val="24"/>
          <w:szCs w:val="24"/>
        </w:rPr>
        <w:t xml:space="preserve">four </w:t>
      </w:r>
      <w:r w:rsidR="009F0E84">
        <w:rPr>
          <w:rFonts w:ascii="Garamond" w:hAnsi="Garamond" w:cs="Arial"/>
          <w:sz w:val="24"/>
          <w:szCs w:val="24"/>
        </w:rPr>
        <w:t xml:space="preserve">required </w:t>
      </w:r>
      <w:r w:rsidR="00CF0FAC">
        <w:rPr>
          <w:rFonts w:ascii="Garamond" w:hAnsi="Garamond" w:cs="Arial"/>
          <w:sz w:val="24"/>
          <w:szCs w:val="24"/>
        </w:rPr>
        <w:t xml:space="preserve">8-credit </w:t>
      </w:r>
      <w:r w:rsidRPr="00257BA1">
        <w:rPr>
          <w:rFonts w:ascii="Garamond" w:hAnsi="Garamond" w:cs="Arial"/>
          <w:sz w:val="24"/>
          <w:szCs w:val="24"/>
        </w:rPr>
        <w:t xml:space="preserve">core </w:t>
      </w:r>
      <w:r w:rsidR="00CF0FAC">
        <w:rPr>
          <w:rFonts w:ascii="Garamond" w:hAnsi="Garamond" w:cs="Arial"/>
          <w:sz w:val="24"/>
          <w:szCs w:val="24"/>
        </w:rPr>
        <w:t xml:space="preserve">classes, 4-credit </w:t>
      </w:r>
      <w:r w:rsidRPr="00257BA1">
        <w:rPr>
          <w:rFonts w:ascii="Garamond" w:hAnsi="Garamond" w:cs="Arial"/>
          <w:sz w:val="24"/>
          <w:szCs w:val="24"/>
        </w:rPr>
        <w:t>electives</w:t>
      </w:r>
      <w:r w:rsidR="00CF0FAC">
        <w:rPr>
          <w:rFonts w:ascii="Garamond" w:hAnsi="Garamond" w:cs="Arial"/>
          <w:sz w:val="24"/>
          <w:szCs w:val="24"/>
        </w:rPr>
        <w:t>, and a 16-credit research thesis</w:t>
      </w:r>
      <w:r w:rsidRPr="00257BA1">
        <w:rPr>
          <w:rFonts w:ascii="Garamond" w:hAnsi="Garamond" w:cs="Arial"/>
          <w:sz w:val="24"/>
          <w:szCs w:val="24"/>
        </w:rPr>
        <w:t xml:space="preserve">. The core classes are taught </w:t>
      </w:r>
      <w:r w:rsidR="008000E7" w:rsidRPr="00257BA1">
        <w:rPr>
          <w:rFonts w:ascii="Garamond" w:hAnsi="Garamond" w:cs="Arial"/>
          <w:sz w:val="24"/>
          <w:szCs w:val="24"/>
        </w:rPr>
        <w:t xml:space="preserve">once </w:t>
      </w:r>
      <w:r w:rsidRPr="00257BA1">
        <w:rPr>
          <w:rFonts w:ascii="Garamond" w:hAnsi="Garamond" w:cs="Arial"/>
          <w:sz w:val="24"/>
          <w:szCs w:val="24"/>
        </w:rPr>
        <w:t>each year</w:t>
      </w:r>
      <w:r w:rsidR="00CF0FAC">
        <w:rPr>
          <w:rFonts w:ascii="Garamond" w:hAnsi="Garamond" w:cs="Arial"/>
          <w:sz w:val="24"/>
          <w:szCs w:val="24"/>
        </w:rPr>
        <w:t xml:space="preserve"> and students must take </w:t>
      </w:r>
      <w:r w:rsidR="007548A8">
        <w:rPr>
          <w:rFonts w:ascii="Garamond" w:hAnsi="Garamond" w:cs="Arial"/>
          <w:sz w:val="24"/>
          <w:szCs w:val="24"/>
        </w:rPr>
        <w:t>these classes in the following order</w:t>
      </w:r>
      <w:r w:rsidRPr="00257BA1">
        <w:rPr>
          <w:rFonts w:ascii="Garamond" w:hAnsi="Garamond" w:cs="Arial"/>
          <w:sz w:val="24"/>
          <w:szCs w:val="24"/>
        </w:rPr>
        <w:t xml:space="preserve">. Students begin as a cohort in the first core class, </w:t>
      </w:r>
      <w:r w:rsidR="00D36503" w:rsidRPr="00257BA1">
        <w:rPr>
          <w:rFonts w:ascii="Garamond" w:hAnsi="Garamond" w:cs="Arial"/>
          <w:sz w:val="24"/>
          <w:szCs w:val="24"/>
        </w:rPr>
        <w:t>g</w:t>
      </w:r>
      <w:r w:rsidR="008000E7" w:rsidRPr="00257BA1">
        <w:rPr>
          <w:rFonts w:ascii="Garamond" w:hAnsi="Garamond" w:cs="Arial"/>
          <w:sz w:val="24"/>
          <w:szCs w:val="24"/>
        </w:rPr>
        <w:t xml:space="preserve">raduate </w:t>
      </w:r>
      <w:r w:rsidRPr="00257BA1">
        <w:rPr>
          <w:rFonts w:ascii="Garamond" w:hAnsi="Garamond" w:cs="Arial"/>
          <w:sz w:val="24"/>
          <w:szCs w:val="24"/>
        </w:rPr>
        <w:t>Conceptualizing Our Regional Environment</w:t>
      </w:r>
      <w:r w:rsidR="008000E7" w:rsidRPr="00257BA1">
        <w:rPr>
          <w:rFonts w:ascii="Garamond" w:hAnsi="Garamond" w:cs="Arial"/>
          <w:sz w:val="24"/>
          <w:szCs w:val="24"/>
        </w:rPr>
        <w:t xml:space="preserve"> (</w:t>
      </w:r>
      <w:proofErr w:type="spellStart"/>
      <w:r w:rsidR="008000E7" w:rsidRPr="00257BA1">
        <w:rPr>
          <w:rFonts w:ascii="Garamond" w:hAnsi="Garamond" w:cs="Arial"/>
          <w:sz w:val="24"/>
          <w:szCs w:val="24"/>
        </w:rPr>
        <w:t>gCORE</w:t>
      </w:r>
      <w:proofErr w:type="spellEnd"/>
      <w:r w:rsidR="008000E7" w:rsidRPr="00257BA1">
        <w:rPr>
          <w:rFonts w:ascii="Garamond" w:hAnsi="Garamond" w:cs="Arial"/>
          <w:sz w:val="24"/>
          <w:szCs w:val="24"/>
        </w:rPr>
        <w:t>)</w:t>
      </w:r>
      <w:r w:rsidRPr="00257BA1">
        <w:rPr>
          <w:rFonts w:ascii="Garamond" w:hAnsi="Garamond" w:cs="Arial"/>
          <w:sz w:val="24"/>
          <w:szCs w:val="24"/>
        </w:rPr>
        <w:t xml:space="preserve">, </w:t>
      </w:r>
      <w:r w:rsidR="00CF0FAC">
        <w:rPr>
          <w:rFonts w:ascii="Garamond" w:hAnsi="Garamond" w:cs="Arial"/>
          <w:sz w:val="24"/>
          <w:szCs w:val="24"/>
        </w:rPr>
        <w:t xml:space="preserve">which provides a foundation for interdisciplinary approaches to the environment, graduate research and writing, and the ecology and environmental history of the Pacific Northwest. </w:t>
      </w:r>
      <w:r w:rsidRPr="00257BA1">
        <w:rPr>
          <w:rFonts w:ascii="Garamond" w:hAnsi="Garamond" w:cs="Arial"/>
          <w:sz w:val="24"/>
          <w:szCs w:val="24"/>
        </w:rPr>
        <w:t>The second core program, Ecological and Social Sustainability (ESS)</w:t>
      </w:r>
      <w:r w:rsidR="00CB0C0E" w:rsidRPr="00257BA1">
        <w:rPr>
          <w:rFonts w:ascii="Garamond" w:hAnsi="Garamond" w:cs="Arial"/>
          <w:sz w:val="24"/>
          <w:szCs w:val="24"/>
        </w:rPr>
        <w:t>, is</w:t>
      </w:r>
      <w:r w:rsidRPr="00257BA1">
        <w:rPr>
          <w:rFonts w:ascii="Garamond" w:hAnsi="Garamond" w:cs="Arial"/>
          <w:sz w:val="24"/>
          <w:szCs w:val="24"/>
        </w:rPr>
        <w:t xml:space="preserve"> taught during Winter Quarter</w:t>
      </w:r>
      <w:r w:rsidR="00CB0C0E" w:rsidRPr="00257BA1">
        <w:rPr>
          <w:rFonts w:ascii="Garamond" w:hAnsi="Garamond" w:cs="Arial"/>
          <w:sz w:val="24"/>
          <w:szCs w:val="24"/>
        </w:rPr>
        <w:t xml:space="preserve"> and</w:t>
      </w:r>
      <w:r w:rsidRPr="00257BA1">
        <w:rPr>
          <w:rFonts w:ascii="Garamond" w:hAnsi="Garamond" w:cs="Arial"/>
          <w:sz w:val="24"/>
          <w:szCs w:val="24"/>
        </w:rPr>
        <w:t xml:space="preserve"> includes a Candidacy Paper requirement</w:t>
      </w:r>
      <w:r w:rsidR="00BA177B" w:rsidRPr="00257BA1">
        <w:rPr>
          <w:rFonts w:ascii="Garamond" w:hAnsi="Garamond" w:cs="Arial"/>
          <w:sz w:val="24"/>
          <w:szCs w:val="24"/>
        </w:rPr>
        <w:t xml:space="preserve"> (see page </w:t>
      </w:r>
      <w:r w:rsidR="00D22C72" w:rsidRPr="00257BA1">
        <w:rPr>
          <w:rFonts w:ascii="Garamond" w:hAnsi="Garamond" w:cs="Arial"/>
          <w:sz w:val="24"/>
          <w:szCs w:val="24"/>
        </w:rPr>
        <w:t>4</w:t>
      </w:r>
      <w:r w:rsidR="00BA177B" w:rsidRPr="00257BA1">
        <w:rPr>
          <w:rFonts w:ascii="Garamond" w:hAnsi="Garamond" w:cs="Arial"/>
          <w:sz w:val="24"/>
          <w:szCs w:val="24"/>
        </w:rPr>
        <w:t>)</w:t>
      </w:r>
      <w:r w:rsidRPr="00257BA1">
        <w:rPr>
          <w:rFonts w:ascii="Garamond" w:hAnsi="Garamond" w:cs="Arial"/>
          <w:sz w:val="24"/>
          <w:szCs w:val="24"/>
        </w:rPr>
        <w:t xml:space="preserve">. </w:t>
      </w:r>
      <w:r w:rsidR="00C1272D" w:rsidRPr="00257BA1">
        <w:rPr>
          <w:rFonts w:ascii="Garamond" w:hAnsi="Garamond" w:cs="Arial"/>
          <w:sz w:val="24"/>
          <w:szCs w:val="24"/>
        </w:rPr>
        <w:t>S</w:t>
      </w:r>
      <w:r w:rsidRPr="00257BA1">
        <w:rPr>
          <w:rFonts w:ascii="Garamond" w:hAnsi="Garamond" w:cs="Arial"/>
          <w:sz w:val="24"/>
          <w:szCs w:val="24"/>
        </w:rPr>
        <w:t xml:space="preserve">tudents must successfully complete this requirement in order to advance to </w:t>
      </w:r>
      <w:r w:rsidR="008000E7" w:rsidRPr="00257BA1">
        <w:rPr>
          <w:rFonts w:ascii="Garamond" w:hAnsi="Garamond" w:cs="Arial"/>
          <w:sz w:val="24"/>
          <w:szCs w:val="24"/>
        </w:rPr>
        <w:t xml:space="preserve">candidacy and </w:t>
      </w:r>
      <w:r w:rsidR="00CF0FAC">
        <w:rPr>
          <w:rFonts w:ascii="Garamond" w:hAnsi="Garamond" w:cs="Arial"/>
          <w:sz w:val="24"/>
          <w:szCs w:val="24"/>
        </w:rPr>
        <w:t xml:space="preserve">enroll in </w:t>
      </w:r>
      <w:r w:rsidRPr="00257BA1">
        <w:rPr>
          <w:rFonts w:ascii="Garamond" w:hAnsi="Garamond" w:cs="Arial"/>
          <w:sz w:val="24"/>
          <w:szCs w:val="24"/>
        </w:rPr>
        <w:t>the remaining core c</w:t>
      </w:r>
      <w:r w:rsidR="00CF0FAC">
        <w:rPr>
          <w:rFonts w:ascii="Garamond" w:hAnsi="Garamond" w:cs="Arial"/>
          <w:sz w:val="24"/>
          <w:szCs w:val="24"/>
        </w:rPr>
        <w:t>lasses</w:t>
      </w:r>
      <w:r w:rsidRPr="00257BA1">
        <w:rPr>
          <w:rFonts w:ascii="Garamond" w:hAnsi="Garamond" w:cs="Arial"/>
          <w:sz w:val="24"/>
          <w:szCs w:val="24"/>
        </w:rPr>
        <w:t xml:space="preserve">.  During Spring Quarter, students </w:t>
      </w:r>
      <w:r w:rsidR="007548A8">
        <w:rPr>
          <w:rFonts w:ascii="Garamond" w:hAnsi="Garamond" w:cs="Arial"/>
          <w:sz w:val="24"/>
          <w:szCs w:val="24"/>
        </w:rPr>
        <w:t>take</w:t>
      </w:r>
      <w:r w:rsidRPr="00257BA1">
        <w:rPr>
          <w:rFonts w:ascii="Garamond" w:hAnsi="Garamond" w:cs="Arial"/>
          <w:sz w:val="24"/>
          <w:szCs w:val="24"/>
        </w:rPr>
        <w:t xml:space="preserve"> </w:t>
      </w:r>
      <w:r w:rsidR="00D36503" w:rsidRPr="00257BA1">
        <w:rPr>
          <w:rFonts w:ascii="Garamond" w:hAnsi="Garamond" w:cs="Arial"/>
          <w:sz w:val="24"/>
          <w:szCs w:val="24"/>
        </w:rPr>
        <w:t>Research Design and Quantitative</w:t>
      </w:r>
      <w:r w:rsidRPr="00257BA1">
        <w:rPr>
          <w:rFonts w:ascii="Garamond" w:hAnsi="Garamond" w:cs="Arial"/>
          <w:sz w:val="24"/>
          <w:szCs w:val="24"/>
        </w:rPr>
        <w:t xml:space="preserve"> Methods</w:t>
      </w:r>
      <w:r w:rsidR="00D36503" w:rsidRPr="00257BA1">
        <w:rPr>
          <w:rFonts w:ascii="Garamond" w:hAnsi="Garamond" w:cs="Arial"/>
          <w:sz w:val="24"/>
          <w:szCs w:val="24"/>
        </w:rPr>
        <w:t xml:space="preserve"> (RDQ</w:t>
      </w:r>
      <w:r w:rsidR="008000E7" w:rsidRPr="00257BA1">
        <w:rPr>
          <w:rFonts w:ascii="Garamond" w:hAnsi="Garamond" w:cs="Arial"/>
          <w:sz w:val="24"/>
          <w:szCs w:val="24"/>
        </w:rPr>
        <w:t>M)</w:t>
      </w:r>
      <w:r w:rsidR="007548A8">
        <w:rPr>
          <w:rFonts w:ascii="Garamond" w:hAnsi="Garamond" w:cs="Arial"/>
          <w:sz w:val="24"/>
          <w:szCs w:val="24"/>
        </w:rPr>
        <w:t xml:space="preserve">, which </w:t>
      </w:r>
      <w:r w:rsidR="00542289">
        <w:rPr>
          <w:rFonts w:ascii="Garamond" w:hAnsi="Garamond" w:cs="Arial"/>
          <w:sz w:val="24"/>
          <w:szCs w:val="24"/>
        </w:rPr>
        <w:t xml:space="preserve">improves </w:t>
      </w:r>
      <w:r w:rsidR="007548A8">
        <w:rPr>
          <w:rFonts w:ascii="Garamond" w:hAnsi="Garamond" w:cs="Arial"/>
          <w:sz w:val="24"/>
          <w:szCs w:val="24"/>
        </w:rPr>
        <w:t xml:space="preserve">their proficiency in </w:t>
      </w:r>
      <w:r w:rsidRPr="00257BA1">
        <w:rPr>
          <w:rFonts w:ascii="Garamond" w:hAnsi="Garamond" w:cs="Arial"/>
          <w:sz w:val="24"/>
          <w:szCs w:val="24"/>
        </w:rPr>
        <w:t>statistica</w:t>
      </w:r>
      <w:r w:rsidR="00D36503" w:rsidRPr="00257BA1">
        <w:rPr>
          <w:rFonts w:ascii="Garamond" w:hAnsi="Garamond" w:cs="Arial"/>
          <w:sz w:val="24"/>
          <w:szCs w:val="24"/>
        </w:rPr>
        <w:t xml:space="preserve">l </w:t>
      </w:r>
      <w:r w:rsidR="00CF0FAC">
        <w:rPr>
          <w:rFonts w:ascii="Garamond" w:hAnsi="Garamond" w:cs="Arial"/>
          <w:sz w:val="24"/>
          <w:szCs w:val="24"/>
        </w:rPr>
        <w:t>approaches to</w:t>
      </w:r>
      <w:r w:rsidRPr="00257BA1">
        <w:rPr>
          <w:rFonts w:ascii="Garamond" w:hAnsi="Garamond" w:cs="Arial"/>
          <w:sz w:val="24"/>
          <w:szCs w:val="24"/>
        </w:rPr>
        <w:t xml:space="preserve"> environmental problems. The </w:t>
      </w:r>
      <w:r w:rsidR="008F52C6">
        <w:rPr>
          <w:rFonts w:ascii="Garamond" w:hAnsi="Garamond" w:cs="Arial"/>
          <w:sz w:val="24"/>
          <w:szCs w:val="24"/>
        </w:rPr>
        <w:t xml:space="preserve">final core class, </w:t>
      </w:r>
      <w:r w:rsidRPr="00257BA1">
        <w:rPr>
          <w:rFonts w:ascii="Garamond" w:hAnsi="Garamond" w:cs="Arial"/>
          <w:sz w:val="24"/>
          <w:szCs w:val="24"/>
        </w:rPr>
        <w:t>Case Studies</w:t>
      </w:r>
      <w:r w:rsidR="008000E7" w:rsidRPr="00257BA1">
        <w:rPr>
          <w:rFonts w:ascii="Garamond" w:hAnsi="Garamond" w:cs="Arial"/>
          <w:sz w:val="24"/>
          <w:szCs w:val="24"/>
        </w:rPr>
        <w:t>,</w:t>
      </w:r>
      <w:r w:rsidRPr="00257BA1">
        <w:rPr>
          <w:rFonts w:ascii="Garamond" w:hAnsi="Garamond" w:cs="Arial"/>
          <w:sz w:val="24"/>
          <w:szCs w:val="24"/>
        </w:rPr>
        <w:t xml:space="preserve"> </w:t>
      </w:r>
      <w:r w:rsidR="008F52C6">
        <w:rPr>
          <w:rFonts w:ascii="Garamond" w:hAnsi="Garamond" w:cs="Arial"/>
          <w:sz w:val="24"/>
          <w:szCs w:val="24"/>
        </w:rPr>
        <w:t xml:space="preserve">is taught in the fall and focuses on key examples of </w:t>
      </w:r>
      <w:r w:rsidRPr="00257BA1">
        <w:rPr>
          <w:rFonts w:ascii="Garamond" w:hAnsi="Garamond" w:cs="Arial"/>
          <w:sz w:val="24"/>
          <w:szCs w:val="24"/>
        </w:rPr>
        <w:t xml:space="preserve">environmental research </w:t>
      </w:r>
      <w:r w:rsidR="008F52C6">
        <w:rPr>
          <w:rFonts w:ascii="Garamond" w:hAnsi="Garamond" w:cs="Arial"/>
          <w:sz w:val="24"/>
          <w:szCs w:val="24"/>
        </w:rPr>
        <w:t>in the course of developing a research project and a thesis prospectus</w:t>
      </w:r>
      <w:r w:rsidRPr="00257BA1">
        <w:rPr>
          <w:rFonts w:ascii="Garamond" w:hAnsi="Garamond" w:cs="Arial"/>
          <w:sz w:val="24"/>
          <w:szCs w:val="24"/>
        </w:rPr>
        <w:t xml:space="preserve">. The </w:t>
      </w:r>
      <w:r w:rsidR="00D36503" w:rsidRPr="00257BA1">
        <w:rPr>
          <w:rFonts w:ascii="Garamond" w:hAnsi="Garamond" w:cs="Arial"/>
          <w:sz w:val="24"/>
          <w:szCs w:val="24"/>
        </w:rPr>
        <w:t>final two</w:t>
      </w:r>
      <w:r w:rsidRPr="00257BA1">
        <w:rPr>
          <w:rFonts w:ascii="Garamond" w:hAnsi="Garamond" w:cs="Arial"/>
          <w:sz w:val="24"/>
          <w:szCs w:val="24"/>
        </w:rPr>
        <w:t xml:space="preserve"> quarter</w:t>
      </w:r>
      <w:r w:rsidR="00D36503" w:rsidRPr="00257BA1">
        <w:rPr>
          <w:rFonts w:ascii="Garamond" w:hAnsi="Garamond" w:cs="Arial"/>
          <w:sz w:val="24"/>
          <w:szCs w:val="24"/>
        </w:rPr>
        <w:t>s</w:t>
      </w:r>
      <w:r w:rsidR="008F52C6">
        <w:rPr>
          <w:rFonts w:ascii="Garamond" w:hAnsi="Garamond" w:cs="Arial"/>
          <w:sz w:val="24"/>
          <w:szCs w:val="24"/>
        </w:rPr>
        <w:t>, typically winter and spring of the second year,</w:t>
      </w:r>
      <w:r w:rsidRPr="00257BA1">
        <w:rPr>
          <w:rFonts w:ascii="Garamond" w:hAnsi="Garamond" w:cs="Arial"/>
          <w:sz w:val="24"/>
          <w:szCs w:val="24"/>
        </w:rPr>
        <w:t xml:space="preserve"> are </w:t>
      </w:r>
      <w:r w:rsidR="008F52C6">
        <w:rPr>
          <w:rFonts w:ascii="Garamond" w:hAnsi="Garamond" w:cs="Arial"/>
          <w:sz w:val="24"/>
          <w:szCs w:val="24"/>
        </w:rPr>
        <w:t>devoted to thesis research and writing</w:t>
      </w:r>
      <w:r w:rsidR="00BA177B" w:rsidRPr="00257BA1">
        <w:rPr>
          <w:rFonts w:ascii="Garamond" w:hAnsi="Garamond" w:cs="Arial"/>
          <w:sz w:val="24"/>
          <w:szCs w:val="24"/>
        </w:rPr>
        <w:t>.</w:t>
      </w:r>
    </w:p>
    <w:p w14:paraId="2C2FD341" w14:textId="77777777" w:rsidR="006E40B4" w:rsidRDefault="006E40B4" w:rsidP="008E5C56">
      <w:pPr>
        <w:rPr>
          <w:rFonts w:ascii="Garamond" w:hAnsi="Garamond" w:cs="Arial"/>
          <w:sz w:val="24"/>
          <w:szCs w:val="24"/>
        </w:rPr>
      </w:pPr>
    </w:p>
    <w:p w14:paraId="716A83B0" w14:textId="65AB8D47" w:rsidR="00DF2087" w:rsidRDefault="00DF2087" w:rsidP="008E5C56">
      <w:pPr>
        <w:rPr>
          <w:rFonts w:ascii="Garamond" w:hAnsi="Garamond" w:cs="Arial"/>
          <w:sz w:val="24"/>
          <w:szCs w:val="24"/>
        </w:rPr>
      </w:pPr>
      <w:r>
        <w:rPr>
          <w:rFonts w:ascii="Garamond" w:hAnsi="Garamond" w:cs="Arial"/>
          <w:sz w:val="24"/>
          <w:szCs w:val="24"/>
        </w:rPr>
        <w:t xml:space="preserve">This core curriculum provides a cohesive, integrated, and interdisciplinary approach to key environmental disciplines and methodologies. The cohort model fosters a strong collaborative learning community where students learn from each other as well as faculty. By working with other students in seminar, workshop, and group projects, students improve their </w:t>
      </w:r>
      <w:r w:rsidR="00542289">
        <w:rPr>
          <w:rFonts w:ascii="Garamond" w:hAnsi="Garamond" w:cs="Arial"/>
          <w:sz w:val="24"/>
          <w:szCs w:val="24"/>
        </w:rPr>
        <w:t>communication skills</w:t>
      </w:r>
      <w:r>
        <w:rPr>
          <w:rFonts w:ascii="Garamond" w:hAnsi="Garamond" w:cs="Arial"/>
          <w:sz w:val="24"/>
          <w:szCs w:val="24"/>
        </w:rPr>
        <w:t xml:space="preserve">.   </w:t>
      </w:r>
    </w:p>
    <w:p w14:paraId="1303F060" w14:textId="77777777" w:rsidR="00DF2087" w:rsidRPr="00257BA1" w:rsidRDefault="00DF2087" w:rsidP="008E5C56">
      <w:pPr>
        <w:rPr>
          <w:rFonts w:ascii="Garamond" w:hAnsi="Garamond" w:cs="Arial"/>
          <w:sz w:val="24"/>
          <w:szCs w:val="24"/>
        </w:rPr>
      </w:pPr>
    </w:p>
    <w:p w14:paraId="25639774" w14:textId="17019689" w:rsidR="002A79AE" w:rsidRDefault="00DF2087" w:rsidP="008E5C56">
      <w:pPr>
        <w:rPr>
          <w:rFonts w:ascii="Garamond" w:hAnsi="Garamond" w:cs="Arial"/>
          <w:sz w:val="24"/>
          <w:szCs w:val="24"/>
        </w:rPr>
      </w:pPr>
      <w:r>
        <w:rPr>
          <w:rFonts w:ascii="Garamond" w:hAnsi="Garamond" w:cs="Arial"/>
          <w:sz w:val="24"/>
          <w:szCs w:val="24"/>
        </w:rPr>
        <w:t>While the core curriculum provides a s</w:t>
      </w:r>
      <w:r w:rsidR="009E0E44">
        <w:rPr>
          <w:rFonts w:ascii="Garamond" w:hAnsi="Garamond" w:cs="Arial"/>
          <w:sz w:val="24"/>
          <w:szCs w:val="24"/>
        </w:rPr>
        <w:t>trong common experience for each cohort’s learning community, s</w:t>
      </w:r>
      <w:r w:rsidR="00803439">
        <w:rPr>
          <w:rFonts w:ascii="Garamond" w:hAnsi="Garamond" w:cs="Arial"/>
          <w:sz w:val="24"/>
          <w:szCs w:val="24"/>
        </w:rPr>
        <w:t xml:space="preserve">tudents have many opportunities—through electives, internships, </w:t>
      </w:r>
      <w:r w:rsidR="00542289">
        <w:rPr>
          <w:rFonts w:ascii="Garamond" w:hAnsi="Garamond" w:cs="Arial"/>
          <w:sz w:val="24"/>
          <w:szCs w:val="24"/>
        </w:rPr>
        <w:t xml:space="preserve">candidacy paper, </w:t>
      </w:r>
      <w:r w:rsidR="00803439">
        <w:rPr>
          <w:rFonts w:ascii="Garamond" w:hAnsi="Garamond" w:cs="Arial"/>
          <w:sz w:val="24"/>
          <w:szCs w:val="24"/>
        </w:rPr>
        <w:t>and thesis research—</w:t>
      </w:r>
      <w:r w:rsidR="009E0E44">
        <w:rPr>
          <w:rFonts w:ascii="Garamond" w:hAnsi="Garamond" w:cs="Arial"/>
          <w:sz w:val="24"/>
          <w:szCs w:val="24"/>
        </w:rPr>
        <w:t xml:space="preserve">to develop expertise and technical skills related to their academic and professional </w:t>
      </w:r>
      <w:r w:rsidR="00542289">
        <w:rPr>
          <w:rFonts w:ascii="Garamond" w:hAnsi="Garamond" w:cs="Arial"/>
          <w:sz w:val="24"/>
          <w:szCs w:val="24"/>
        </w:rPr>
        <w:t>aspirations</w:t>
      </w:r>
      <w:r w:rsidR="00803439">
        <w:rPr>
          <w:rFonts w:ascii="Garamond" w:hAnsi="Garamond" w:cs="Arial"/>
          <w:sz w:val="24"/>
          <w:szCs w:val="24"/>
        </w:rPr>
        <w:t>. Many e</w:t>
      </w:r>
      <w:r w:rsidR="009E0E44">
        <w:rPr>
          <w:rFonts w:ascii="Garamond" w:hAnsi="Garamond" w:cs="Arial"/>
          <w:sz w:val="24"/>
          <w:szCs w:val="24"/>
        </w:rPr>
        <w:t xml:space="preserve">lectives </w:t>
      </w:r>
      <w:r w:rsidR="00803439">
        <w:rPr>
          <w:rFonts w:ascii="Garamond" w:hAnsi="Garamond" w:cs="Arial"/>
          <w:sz w:val="24"/>
          <w:szCs w:val="24"/>
        </w:rPr>
        <w:t xml:space="preserve">are taught by </w:t>
      </w:r>
      <w:r w:rsidR="001B0C1B">
        <w:rPr>
          <w:rFonts w:ascii="Garamond" w:hAnsi="Garamond" w:cs="Arial"/>
          <w:sz w:val="24"/>
          <w:szCs w:val="24"/>
        </w:rPr>
        <w:t xml:space="preserve">core faculty teaching in their area of expertise and by </w:t>
      </w:r>
      <w:r w:rsidR="00803439">
        <w:rPr>
          <w:rFonts w:ascii="Garamond" w:hAnsi="Garamond" w:cs="Arial"/>
          <w:sz w:val="24"/>
          <w:szCs w:val="24"/>
        </w:rPr>
        <w:t>adjunct faculty with distinguished environmental careers outside academia</w:t>
      </w:r>
      <w:r w:rsidR="00542289">
        <w:rPr>
          <w:rFonts w:ascii="Garamond" w:hAnsi="Garamond" w:cs="Arial"/>
          <w:sz w:val="24"/>
          <w:szCs w:val="24"/>
        </w:rPr>
        <w:t xml:space="preserve">. Students thus have many opportunities to tailor their studies to </w:t>
      </w:r>
      <w:r w:rsidR="001B0C1B">
        <w:rPr>
          <w:rFonts w:ascii="Garamond" w:hAnsi="Garamond" w:cs="Arial"/>
          <w:sz w:val="24"/>
          <w:szCs w:val="24"/>
        </w:rPr>
        <w:t xml:space="preserve">focus on their </w:t>
      </w:r>
      <w:r w:rsidR="00542289">
        <w:rPr>
          <w:rFonts w:ascii="Garamond" w:hAnsi="Garamond" w:cs="Arial"/>
          <w:sz w:val="24"/>
          <w:szCs w:val="24"/>
        </w:rPr>
        <w:t>specific interests and passions.</w:t>
      </w:r>
    </w:p>
    <w:p w14:paraId="77722858" w14:textId="77777777" w:rsidR="002A79AE" w:rsidRDefault="002A79AE" w:rsidP="008E5C56">
      <w:pPr>
        <w:rPr>
          <w:rFonts w:ascii="Garamond" w:hAnsi="Garamond" w:cs="Arial"/>
          <w:sz w:val="24"/>
          <w:szCs w:val="24"/>
        </w:rPr>
      </w:pPr>
    </w:p>
    <w:p w14:paraId="38E00786" w14:textId="77777777" w:rsidR="006E40B4" w:rsidRPr="00257BA1" w:rsidRDefault="00AA6D53" w:rsidP="008E5C56">
      <w:pPr>
        <w:rPr>
          <w:rFonts w:ascii="Garamond" w:hAnsi="Garamond" w:cs="Arial"/>
          <w:sz w:val="24"/>
          <w:szCs w:val="24"/>
        </w:rPr>
      </w:pPr>
      <w:r w:rsidRPr="00257BA1">
        <w:rPr>
          <w:rFonts w:ascii="Garamond" w:hAnsi="Garamond" w:cs="Arial"/>
          <w:sz w:val="24"/>
          <w:szCs w:val="24"/>
        </w:rPr>
        <w:tab/>
      </w:r>
    </w:p>
    <w:p w14:paraId="0FD6CA4A" w14:textId="77777777" w:rsidR="005753E6" w:rsidRPr="00257BA1" w:rsidRDefault="005753E6" w:rsidP="008E5C56">
      <w:pPr>
        <w:pStyle w:val="Heading4"/>
        <w:rPr>
          <w:szCs w:val="24"/>
        </w:rPr>
      </w:pPr>
      <w:r w:rsidRPr="00257BA1">
        <w:rPr>
          <w:szCs w:val="24"/>
        </w:rPr>
        <w:t>REGISTRATION POLICIES</w:t>
      </w:r>
    </w:p>
    <w:p w14:paraId="3E1B4250" w14:textId="77777777" w:rsidR="005753E6" w:rsidRPr="00257BA1" w:rsidRDefault="005753E6" w:rsidP="008E5C56">
      <w:pPr>
        <w:rPr>
          <w:rFonts w:ascii="Garamond" w:hAnsi="Garamond"/>
          <w:sz w:val="24"/>
          <w:szCs w:val="24"/>
        </w:rPr>
      </w:pPr>
    </w:p>
    <w:p w14:paraId="36CBD134" w14:textId="77777777" w:rsidR="005753E6" w:rsidRPr="00257BA1" w:rsidRDefault="005753E6" w:rsidP="008E5C56">
      <w:pPr>
        <w:rPr>
          <w:rFonts w:ascii="Garamond" w:hAnsi="Garamond"/>
          <w:color w:val="000000"/>
          <w:sz w:val="24"/>
          <w:szCs w:val="24"/>
          <w:u w:val="single"/>
        </w:rPr>
      </w:pPr>
      <w:r w:rsidRPr="00257BA1">
        <w:rPr>
          <w:rFonts w:ascii="Garamond" w:hAnsi="Garamond"/>
          <w:color w:val="000000"/>
          <w:sz w:val="24"/>
          <w:szCs w:val="24"/>
          <w:u w:val="single"/>
        </w:rPr>
        <w:t>General Information</w:t>
      </w:r>
    </w:p>
    <w:p w14:paraId="44257F13" w14:textId="3A424C70" w:rsidR="005753E6" w:rsidRPr="00257BA1" w:rsidRDefault="005753E6" w:rsidP="008E5C56">
      <w:pPr>
        <w:rPr>
          <w:rFonts w:ascii="Garamond" w:hAnsi="Garamond"/>
          <w:sz w:val="24"/>
          <w:szCs w:val="24"/>
        </w:rPr>
      </w:pPr>
      <w:r w:rsidRPr="00257BA1">
        <w:rPr>
          <w:rFonts w:ascii="Garamond" w:hAnsi="Garamond"/>
          <w:color w:val="000000"/>
          <w:sz w:val="24"/>
          <w:szCs w:val="24"/>
        </w:rPr>
        <w:t xml:space="preserve">You may register for courses at </w:t>
      </w:r>
      <w:hyperlink r:id="rId13" w:history="1">
        <w:r w:rsidR="0065217A" w:rsidRPr="00257BA1">
          <w:rPr>
            <w:rStyle w:val="Hyperlink"/>
            <w:rFonts w:ascii="Garamond" w:hAnsi="Garamond"/>
            <w:sz w:val="24"/>
            <w:szCs w:val="24"/>
          </w:rPr>
          <w:t>my.evergreen.edu</w:t>
        </w:r>
      </w:hyperlink>
      <w:r w:rsidR="0065217A" w:rsidRPr="00257BA1">
        <w:rPr>
          <w:rFonts w:ascii="Garamond" w:hAnsi="Garamond"/>
          <w:color w:val="000000"/>
          <w:sz w:val="24"/>
          <w:szCs w:val="24"/>
        </w:rPr>
        <w:t xml:space="preserve"> </w:t>
      </w:r>
      <w:r w:rsidRPr="00257BA1">
        <w:rPr>
          <w:rFonts w:ascii="Garamond" w:hAnsi="Garamond"/>
          <w:color w:val="000000"/>
          <w:sz w:val="24"/>
          <w:szCs w:val="24"/>
        </w:rPr>
        <w:t xml:space="preserve">when registration opens for a particular quarter (week 10 of the prior quarter, except in the case of </w:t>
      </w:r>
      <w:proofErr w:type="gramStart"/>
      <w:r w:rsidRPr="00257BA1">
        <w:rPr>
          <w:rFonts w:ascii="Garamond" w:hAnsi="Garamond"/>
          <w:color w:val="000000"/>
          <w:sz w:val="24"/>
          <w:szCs w:val="24"/>
        </w:rPr>
        <w:t>Summer</w:t>
      </w:r>
      <w:proofErr w:type="gramEnd"/>
      <w:r w:rsidRPr="00257BA1">
        <w:rPr>
          <w:rFonts w:ascii="Garamond" w:hAnsi="Garamond"/>
          <w:color w:val="000000"/>
          <w:sz w:val="24"/>
          <w:szCs w:val="24"/>
        </w:rPr>
        <w:t xml:space="preserve"> and Fall quarters, which is week 8 of Spring quarter). 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Pr>
          <w:rFonts w:ascii="Garamond" w:hAnsi="Garamond"/>
          <w:color w:val="000000"/>
          <w:sz w:val="24"/>
          <w:szCs w:val="24"/>
        </w:rPr>
        <w:t xml:space="preserve">. Some professors are able to accept additional students from the waitlist; it is advised that you contact the professor ahead of time about this possibility. </w:t>
      </w:r>
      <w:r w:rsidRPr="00257BA1">
        <w:rPr>
          <w:rFonts w:ascii="Garamond" w:hAnsi="Garamond"/>
          <w:color w:val="000000"/>
          <w:sz w:val="24"/>
          <w:szCs w:val="24"/>
        </w:rPr>
        <w:t xml:space="preserve">Once you register for your </w:t>
      </w:r>
      <w:proofErr w:type="gramStart"/>
      <w:r w:rsidRPr="00257BA1">
        <w:rPr>
          <w:rFonts w:ascii="Garamond" w:hAnsi="Garamond"/>
          <w:color w:val="000000"/>
          <w:sz w:val="24"/>
          <w:szCs w:val="24"/>
        </w:rPr>
        <w:t>Fall</w:t>
      </w:r>
      <w:proofErr w:type="gramEnd"/>
      <w:r w:rsidRPr="00257BA1">
        <w:rPr>
          <w:rFonts w:ascii="Garamond" w:hAnsi="Garamond"/>
          <w:color w:val="000000"/>
          <w:sz w:val="24"/>
          <w:szCs w:val="24"/>
        </w:rPr>
        <w:t xml:space="preserve"> core class, you are </w:t>
      </w:r>
      <w:r w:rsidRPr="00257BA1">
        <w:rPr>
          <w:rFonts w:ascii="Garamond" w:hAnsi="Garamond"/>
          <w:bCs/>
          <w:color w:val="000000"/>
          <w:sz w:val="24"/>
          <w:szCs w:val="24"/>
        </w:rPr>
        <w:t>automatically</w:t>
      </w:r>
      <w:r w:rsidRPr="00257BA1">
        <w:rPr>
          <w:rFonts w:ascii="Garamond" w:hAnsi="Garamond"/>
          <w:color w:val="000000"/>
          <w:sz w:val="24"/>
          <w:szCs w:val="24"/>
        </w:rPr>
        <w:t xml:space="preserve"> registered for the Winter</w:t>
      </w:r>
      <w:r w:rsidRPr="00257BA1">
        <w:rPr>
          <w:rFonts w:ascii="Garamond" w:hAnsi="Garamond" w:cs="Arial"/>
          <w:color w:val="000000"/>
          <w:sz w:val="24"/>
          <w:szCs w:val="24"/>
        </w:rPr>
        <w:t> and Spring section of </w:t>
      </w:r>
      <w:r w:rsidRPr="00257BA1">
        <w:rPr>
          <w:rFonts w:ascii="Garamond" w:hAnsi="Garamond"/>
          <w:color w:val="000000"/>
          <w:sz w:val="24"/>
          <w:szCs w:val="24"/>
        </w:rPr>
        <w:t>core courses</w:t>
      </w:r>
      <w:r w:rsidRPr="00257BA1">
        <w:rPr>
          <w:rFonts w:ascii="Garamond" w:hAnsi="Garamond" w:cs="Arial"/>
          <w:color w:val="000000"/>
          <w:sz w:val="24"/>
          <w:szCs w:val="24"/>
        </w:rPr>
        <w:t> (not electives) for that particular year</w:t>
      </w:r>
      <w:r w:rsidRPr="00257BA1">
        <w:rPr>
          <w:rFonts w:ascii="Garamond" w:hAnsi="Garamond"/>
          <w:color w:val="000000"/>
          <w:sz w:val="24"/>
          <w:szCs w:val="24"/>
        </w:rPr>
        <w:t>.  </w:t>
      </w:r>
      <w:r w:rsidRPr="00257BA1">
        <w:rPr>
          <w:rFonts w:ascii="Garamond" w:hAnsi="Garamond" w:cs="Arial"/>
          <w:color w:val="000000"/>
          <w:sz w:val="24"/>
          <w:szCs w:val="24"/>
        </w:rPr>
        <w:t xml:space="preserve">It is your responsibility to double-check your registration status and current credit-load at my.evergreen.edu and make adjustments if needed. </w:t>
      </w:r>
      <w:r w:rsidRPr="00257BA1">
        <w:rPr>
          <w:rFonts w:ascii="Garamond" w:hAnsi="Garamond"/>
          <w:b/>
          <w:color w:val="000000"/>
          <w:sz w:val="24"/>
          <w:szCs w:val="24"/>
        </w:rPr>
        <w:t>MES students may register for no more than 12 credits per quarter</w:t>
      </w:r>
      <w:r w:rsidR="00A67578">
        <w:rPr>
          <w:rFonts w:ascii="Garamond" w:hAnsi="Garamond"/>
          <w:b/>
          <w:color w:val="000000"/>
          <w:sz w:val="24"/>
          <w:szCs w:val="24"/>
        </w:rPr>
        <w:t xml:space="preserve">. </w:t>
      </w:r>
      <w:r w:rsidR="00A67578" w:rsidRPr="00542289">
        <w:rPr>
          <w:rFonts w:ascii="Garamond" w:hAnsi="Garamond"/>
          <w:color w:val="000000"/>
          <w:sz w:val="24"/>
          <w:szCs w:val="24"/>
        </w:rPr>
        <w:t>Exceptions to this rule must have explicit</w:t>
      </w:r>
      <w:r w:rsidR="00A67578" w:rsidRPr="00A67578">
        <w:rPr>
          <w:rFonts w:ascii="Garamond" w:hAnsi="Garamond"/>
          <w:sz w:val="24"/>
          <w:szCs w:val="24"/>
        </w:rPr>
        <w:t xml:space="preserve"> </w:t>
      </w:r>
      <w:r w:rsidR="00A67578" w:rsidRPr="008462DC">
        <w:rPr>
          <w:rFonts w:ascii="Garamond" w:hAnsi="Garamond"/>
          <w:sz w:val="24"/>
          <w:szCs w:val="24"/>
        </w:rPr>
        <w:t>written</w:t>
      </w:r>
      <w:r w:rsidR="00A67578" w:rsidRPr="00746065">
        <w:rPr>
          <w:rFonts w:ascii="Garamond" w:hAnsi="Garamond"/>
          <w:sz w:val="24"/>
          <w:szCs w:val="24"/>
        </w:rPr>
        <w:t xml:space="preserve"> </w:t>
      </w:r>
      <w:r w:rsidRPr="00B328F5">
        <w:rPr>
          <w:rFonts w:ascii="Garamond" w:hAnsi="Garamond"/>
          <w:sz w:val="24"/>
          <w:szCs w:val="24"/>
        </w:rPr>
        <w:t>approval fr</w:t>
      </w:r>
      <w:r w:rsidRPr="00A67578">
        <w:rPr>
          <w:rFonts w:ascii="Garamond" w:hAnsi="Garamond"/>
          <w:sz w:val="24"/>
          <w:szCs w:val="24"/>
        </w:rPr>
        <w:t>om the Director.</w:t>
      </w:r>
      <w:r w:rsidRPr="00257BA1">
        <w:rPr>
          <w:rFonts w:ascii="Garamond" w:hAnsi="Garamond"/>
          <w:color w:val="000000"/>
          <w:sz w:val="24"/>
          <w:szCs w:val="24"/>
        </w:rPr>
        <w:t xml:space="preserve"> </w:t>
      </w:r>
      <w:r w:rsidRPr="00257BA1">
        <w:rPr>
          <w:rFonts w:ascii="Garamond" w:hAnsi="Garamond"/>
          <w:sz w:val="24"/>
          <w:szCs w:val="24"/>
        </w:rPr>
        <w:t xml:space="preserve">More specific registration information is available from the Office of Registration and Records, 360-867-6180, or online at </w:t>
      </w:r>
      <w:hyperlink r:id="rId14" w:history="1">
        <w:r w:rsidRPr="00257BA1">
          <w:rPr>
            <w:rStyle w:val="Hyperlink"/>
            <w:rFonts w:ascii="Garamond" w:hAnsi="Garamond"/>
            <w:sz w:val="24"/>
            <w:szCs w:val="24"/>
          </w:rPr>
          <w:t>http://www.evergreen.edu/registration/</w:t>
        </w:r>
      </w:hyperlink>
      <w:r w:rsidRPr="00257BA1">
        <w:rPr>
          <w:rFonts w:ascii="Garamond" w:hAnsi="Garamond"/>
          <w:color w:val="000000"/>
          <w:sz w:val="24"/>
          <w:szCs w:val="24"/>
          <w:u w:val="single"/>
        </w:rPr>
        <w:t xml:space="preserve">. </w:t>
      </w:r>
    </w:p>
    <w:p w14:paraId="6D88C4CE" w14:textId="77777777" w:rsidR="005753E6" w:rsidRPr="00257BA1" w:rsidRDefault="005753E6" w:rsidP="008E5C56">
      <w:pPr>
        <w:rPr>
          <w:rFonts w:ascii="Garamond" w:hAnsi="Garamond"/>
          <w:color w:val="000000"/>
          <w:sz w:val="24"/>
          <w:szCs w:val="24"/>
        </w:rPr>
      </w:pPr>
    </w:p>
    <w:p w14:paraId="111C5928" w14:textId="77777777" w:rsidR="007A0397" w:rsidRDefault="007A0397">
      <w:pPr>
        <w:rPr>
          <w:rFonts w:ascii="Garamond" w:hAnsi="Garamond"/>
          <w:color w:val="000000"/>
          <w:sz w:val="24"/>
          <w:szCs w:val="24"/>
          <w:u w:val="single"/>
        </w:rPr>
      </w:pPr>
      <w:r>
        <w:rPr>
          <w:rFonts w:ascii="Garamond" w:hAnsi="Garamond"/>
          <w:color w:val="000000"/>
          <w:sz w:val="24"/>
          <w:szCs w:val="24"/>
          <w:u w:val="single"/>
        </w:rPr>
        <w:br w:type="page"/>
      </w:r>
    </w:p>
    <w:p w14:paraId="32F308ED" w14:textId="61839C9F" w:rsidR="005753E6" w:rsidRPr="00257BA1" w:rsidRDefault="005753E6" w:rsidP="008E5C56">
      <w:pPr>
        <w:rPr>
          <w:rFonts w:ascii="Garamond" w:hAnsi="Garamond"/>
          <w:color w:val="000000"/>
          <w:sz w:val="24"/>
          <w:szCs w:val="24"/>
          <w:u w:val="single"/>
        </w:rPr>
      </w:pPr>
      <w:r w:rsidRPr="00257BA1">
        <w:rPr>
          <w:rFonts w:ascii="Garamond" w:hAnsi="Garamond"/>
          <w:color w:val="000000"/>
          <w:sz w:val="24"/>
          <w:szCs w:val="24"/>
          <w:u w:val="single"/>
        </w:rPr>
        <w:lastRenderedPageBreak/>
        <w:t>International Students</w:t>
      </w:r>
    </w:p>
    <w:p w14:paraId="30AA29C4" w14:textId="77777777" w:rsidR="005753E6" w:rsidRPr="00257BA1" w:rsidRDefault="005753E6" w:rsidP="008E5C56">
      <w:pPr>
        <w:rPr>
          <w:rFonts w:ascii="Garamond" w:hAnsi="Garamond"/>
          <w:color w:val="000000"/>
          <w:sz w:val="24"/>
          <w:szCs w:val="24"/>
        </w:rPr>
      </w:pPr>
      <w:r w:rsidRPr="00257BA1">
        <w:rPr>
          <w:rFonts w:ascii="Garamond" w:hAnsi="Garamond"/>
          <w:color w:val="000000"/>
          <w:sz w:val="24"/>
          <w:szCs w:val="24"/>
        </w:rPr>
        <w:t>In addition to the policies in this handbook, international students on an F-1 student visa must take at least eight credits per quarter and finish in two years in order to maintain their eligibility to be in 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257BA1" w:rsidRDefault="005753E6" w:rsidP="008E5C56">
      <w:pPr>
        <w:rPr>
          <w:rFonts w:ascii="Garamond" w:hAnsi="Garamond"/>
          <w:color w:val="000000"/>
          <w:sz w:val="24"/>
          <w:szCs w:val="24"/>
        </w:rPr>
      </w:pPr>
    </w:p>
    <w:p w14:paraId="27CC1F6C" w14:textId="77777777" w:rsidR="005753E6" w:rsidRPr="00257BA1" w:rsidRDefault="005753E6" w:rsidP="008E5C56">
      <w:pPr>
        <w:rPr>
          <w:rFonts w:ascii="Garamond" w:hAnsi="Garamond"/>
          <w:color w:val="000000"/>
          <w:sz w:val="24"/>
          <w:szCs w:val="24"/>
          <w:u w:val="single"/>
        </w:rPr>
      </w:pPr>
      <w:r w:rsidRPr="00257BA1">
        <w:rPr>
          <w:rFonts w:ascii="Garamond" w:hAnsi="Garamond"/>
          <w:color w:val="000000"/>
          <w:sz w:val="24"/>
          <w:szCs w:val="24"/>
          <w:u w:val="single"/>
        </w:rPr>
        <w:t>Undergraduate Courses</w:t>
      </w:r>
    </w:p>
    <w:p w14:paraId="5CDE4D0C" w14:textId="32F8D532" w:rsidR="005753E6" w:rsidRPr="00257BA1" w:rsidRDefault="005753E6" w:rsidP="008E5C56">
      <w:pPr>
        <w:rPr>
          <w:rFonts w:ascii="Garamond" w:hAnsi="Garamond"/>
          <w:color w:val="000000"/>
          <w:sz w:val="24"/>
          <w:szCs w:val="24"/>
        </w:rPr>
      </w:pPr>
      <w:r w:rsidRPr="00257BA1">
        <w:rPr>
          <w:rFonts w:ascii="Garamond" w:hAnsi="Garamond"/>
          <w:color w:val="000000"/>
          <w:sz w:val="24"/>
          <w:szCs w:val="24"/>
        </w:rPr>
        <w:t>Graduate students who take undergraduate courses for undergraduate credit will be charged undergraduate tuition rates for those credits</w:t>
      </w:r>
      <w:r w:rsidRPr="00257BA1">
        <w:rPr>
          <w:rFonts w:ascii="Garamond" w:hAnsi="Garamond" w:cs="Arial"/>
          <w:color w:val="000000"/>
          <w:sz w:val="24"/>
          <w:szCs w:val="24"/>
        </w:rPr>
        <w:t>.  T</w:t>
      </w:r>
      <w:r w:rsidRPr="00257BA1">
        <w:rPr>
          <w:rFonts w:ascii="Garamond" w:hAnsi="Garamond"/>
          <w:color w:val="000000"/>
          <w:sz w:val="24"/>
          <w:szCs w:val="24"/>
        </w:rPr>
        <w:t xml:space="preserve">hese credits will not satisfy the MES elective requirements, and graduate tuition waiver awards cannot be used to pay for them.  However, exceptional circumstances might occur in which a graduate student enrolled in an advanced undergraduate course would complete, with faculty approval, the undergraduate course </w:t>
      </w:r>
      <w:r w:rsidR="00C039B5">
        <w:rPr>
          <w:rFonts w:ascii="Garamond" w:hAnsi="Garamond"/>
          <w:color w:val="000000"/>
          <w:sz w:val="24"/>
          <w:szCs w:val="24"/>
        </w:rPr>
        <w:t xml:space="preserve">along with additional work in order to </w:t>
      </w:r>
      <w:r w:rsidRPr="00257BA1">
        <w:rPr>
          <w:rFonts w:ascii="Garamond" w:hAnsi="Garamond"/>
          <w:color w:val="000000"/>
          <w:sz w:val="24"/>
          <w:szCs w:val="24"/>
        </w:rPr>
        <w:t>receive graduate credit. Special arrangements must be made with the Director before enrolling in any undergraduate course for graduate credit.</w:t>
      </w:r>
    </w:p>
    <w:p w14:paraId="573EA4E4" w14:textId="77777777" w:rsidR="005753E6" w:rsidRPr="00257BA1" w:rsidRDefault="005753E6" w:rsidP="008E5C56">
      <w:pPr>
        <w:rPr>
          <w:rFonts w:ascii="Garamond" w:hAnsi="Garamond"/>
          <w:sz w:val="24"/>
          <w:szCs w:val="24"/>
          <w:u w:val="single"/>
        </w:rPr>
      </w:pPr>
    </w:p>
    <w:p w14:paraId="1948AF60"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Electives</w:t>
      </w:r>
    </w:p>
    <w:p w14:paraId="147CA29C" w14:textId="0F17A753" w:rsidR="005753E6" w:rsidRPr="00257BA1" w:rsidRDefault="00257BA1" w:rsidP="008E5C56">
      <w:pPr>
        <w:rPr>
          <w:rFonts w:ascii="Garamond" w:hAnsi="Garamond"/>
          <w:sz w:val="24"/>
          <w:szCs w:val="24"/>
        </w:rPr>
      </w:pPr>
      <w:r>
        <w:rPr>
          <w:rFonts w:ascii="Garamond" w:hAnsi="Garamond"/>
          <w:sz w:val="24"/>
          <w:szCs w:val="24"/>
        </w:rPr>
        <w:t>MES</w:t>
      </w:r>
      <w:r w:rsidR="005753E6" w:rsidRPr="00257BA1">
        <w:rPr>
          <w:rFonts w:ascii="Garamond" w:hAnsi="Garamond"/>
          <w:sz w:val="24"/>
          <w:szCs w:val="24"/>
        </w:rPr>
        <w:t xml:space="preserve"> offers three to four electives each </w:t>
      </w:r>
      <w:proofErr w:type="gramStart"/>
      <w:r w:rsidR="005753E6" w:rsidRPr="00257BA1">
        <w:rPr>
          <w:rFonts w:ascii="Garamond" w:hAnsi="Garamond"/>
          <w:sz w:val="24"/>
          <w:szCs w:val="24"/>
        </w:rPr>
        <w:t>Fall</w:t>
      </w:r>
      <w:proofErr w:type="gramEnd"/>
      <w:r w:rsidR="005753E6" w:rsidRPr="00257BA1">
        <w:rPr>
          <w:rFonts w:ascii="Garamond" w:hAnsi="Garamond"/>
          <w:sz w:val="24"/>
          <w:szCs w:val="24"/>
        </w:rPr>
        <w:t xml:space="preserve">, Winter and Spring quarter that are four credits each. Students must take 24 elective credits, which can consist of MES electives, </w:t>
      </w:r>
      <w:r>
        <w:rPr>
          <w:rFonts w:ascii="Garamond" w:hAnsi="Garamond"/>
          <w:sz w:val="24"/>
          <w:szCs w:val="24"/>
        </w:rPr>
        <w:t xml:space="preserve">approved </w:t>
      </w:r>
      <w:r w:rsidR="005753E6" w:rsidRPr="00257BA1">
        <w:rPr>
          <w:rFonts w:ascii="Garamond" w:hAnsi="Garamond"/>
          <w:sz w:val="24"/>
          <w:szCs w:val="24"/>
        </w:rPr>
        <w:t xml:space="preserve">MPA electives, individual </w:t>
      </w:r>
      <w:r w:rsidR="00980AD3">
        <w:rPr>
          <w:rFonts w:ascii="Garamond" w:hAnsi="Garamond"/>
          <w:sz w:val="24"/>
          <w:szCs w:val="24"/>
        </w:rPr>
        <w:t>learning</w:t>
      </w:r>
      <w:r w:rsidR="005753E6" w:rsidRPr="00257BA1">
        <w:rPr>
          <w:rFonts w:ascii="Garamond" w:hAnsi="Garamond"/>
          <w:sz w:val="24"/>
          <w:szCs w:val="24"/>
        </w:rPr>
        <w:t xml:space="preserve"> contracts, internships, or transfer courses.  </w:t>
      </w:r>
      <w:r w:rsidRPr="00980AD3">
        <w:rPr>
          <w:rFonts w:ascii="Garamond" w:hAnsi="Garamond"/>
          <w:sz w:val="24"/>
          <w:szCs w:val="24"/>
        </w:rPr>
        <w:t>Please see page</w:t>
      </w:r>
      <w:r w:rsidR="006A47A7">
        <w:rPr>
          <w:rFonts w:ascii="Garamond" w:hAnsi="Garamond"/>
          <w:sz w:val="24"/>
          <w:szCs w:val="24"/>
        </w:rPr>
        <w:t>s</w:t>
      </w:r>
      <w:r w:rsidRPr="00980AD3">
        <w:rPr>
          <w:rFonts w:ascii="Garamond" w:hAnsi="Garamond"/>
          <w:sz w:val="24"/>
          <w:szCs w:val="24"/>
        </w:rPr>
        <w:t xml:space="preserve"> </w:t>
      </w:r>
      <w:r w:rsidR="00980AD3" w:rsidRPr="00980AD3">
        <w:rPr>
          <w:rFonts w:ascii="Garamond" w:hAnsi="Garamond"/>
          <w:sz w:val="24"/>
          <w:szCs w:val="24"/>
        </w:rPr>
        <w:t>4</w:t>
      </w:r>
      <w:r w:rsidR="006A47A7">
        <w:rPr>
          <w:rFonts w:ascii="Garamond" w:hAnsi="Garamond"/>
          <w:sz w:val="24"/>
          <w:szCs w:val="24"/>
        </w:rPr>
        <w:t>-7</w:t>
      </w:r>
      <w:r w:rsidRPr="00980AD3">
        <w:rPr>
          <w:rFonts w:ascii="Garamond" w:hAnsi="Garamond"/>
          <w:sz w:val="24"/>
          <w:szCs w:val="24"/>
        </w:rPr>
        <w:t xml:space="preserve"> for more information about individual </w:t>
      </w:r>
      <w:r w:rsidR="00980AD3" w:rsidRPr="00980AD3">
        <w:rPr>
          <w:rFonts w:ascii="Garamond" w:hAnsi="Garamond"/>
          <w:sz w:val="24"/>
          <w:szCs w:val="24"/>
        </w:rPr>
        <w:t>learning</w:t>
      </w:r>
      <w:r w:rsidRPr="00980AD3">
        <w:rPr>
          <w:rFonts w:ascii="Garamond" w:hAnsi="Garamond"/>
          <w:sz w:val="24"/>
          <w:szCs w:val="24"/>
        </w:rPr>
        <w:t xml:space="preserve"> contracts and internships. </w:t>
      </w:r>
      <w:r w:rsidR="005753E6" w:rsidRPr="00980AD3">
        <w:rPr>
          <w:rFonts w:ascii="Garamond" w:hAnsi="Garamond"/>
          <w:sz w:val="24"/>
          <w:szCs w:val="24"/>
        </w:rPr>
        <w:t>T</w:t>
      </w:r>
      <w:r w:rsidR="00C039B5">
        <w:rPr>
          <w:rFonts w:ascii="Garamond" w:hAnsi="Garamond"/>
          <w:sz w:val="24"/>
          <w:szCs w:val="24"/>
        </w:rPr>
        <w:t>ypically, t</w:t>
      </w:r>
      <w:r w:rsidR="005753E6" w:rsidRPr="00980AD3">
        <w:rPr>
          <w:rFonts w:ascii="Garamond" w:hAnsi="Garamond"/>
          <w:sz w:val="24"/>
          <w:szCs w:val="24"/>
        </w:rPr>
        <w:t>wo-credit</w:t>
      </w:r>
      <w:r w:rsidR="005753E6" w:rsidRPr="00257BA1">
        <w:rPr>
          <w:rFonts w:ascii="Garamond" w:hAnsi="Garamond"/>
          <w:sz w:val="24"/>
          <w:szCs w:val="24"/>
        </w:rPr>
        <w:t xml:space="preserve"> electives will not count toward the MES degree, unless they are in the form of an individual </w:t>
      </w:r>
      <w:r w:rsidR="00416D5C" w:rsidRPr="00257BA1">
        <w:rPr>
          <w:rFonts w:ascii="Garamond" w:hAnsi="Garamond"/>
          <w:sz w:val="24"/>
          <w:szCs w:val="24"/>
        </w:rPr>
        <w:t>learning</w:t>
      </w:r>
      <w:r w:rsidR="005753E6" w:rsidRPr="00257BA1">
        <w:rPr>
          <w:rFonts w:ascii="Garamond" w:hAnsi="Garamond"/>
          <w:sz w:val="24"/>
          <w:szCs w:val="24"/>
        </w:rPr>
        <w:t xml:space="preserve"> contract or internship.</w:t>
      </w:r>
      <w:r w:rsidR="005753E6" w:rsidRPr="00257BA1">
        <w:rPr>
          <w:rFonts w:ascii="Garamond" w:hAnsi="Garamond"/>
          <w:b/>
          <w:sz w:val="24"/>
          <w:szCs w:val="24"/>
        </w:rPr>
        <w:t xml:space="preserve"> To graduate from MES, at least eight credits must be from MES elective courses taken while the student is enrolled in the program.</w:t>
      </w:r>
    </w:p>
    <w:p w14:paraId="0C76FF03" w14:textId="77777777" w:rsidR="005753E6" w:rsidRPr="00257BA1" w:rsidRDefault="005753E6" w:rsidP="008E5C56">
      <w:pPr>
        <w:rPr>
          <w:rFonts w:ascii="Garamond" w:hAnsi="Garamond"/>
          <w:sz w:val="24"/>
          <w:szCs w:val="24"/>
        </w:rPr>
      </w:pPr>
    </w:p>
    <w:p w14:paraId="4C21BC61"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MPA Electives</w:t>
      </w:r>
    </w:p>
    <w:p w14:paraId="4544A81C" w14:textId="002E5A14" w:rsidR="005753E6" w:rsidRPr="00257BA1" w:rsidRDefault="005753E6" w:rsidP="008E5C56">
      <w:pPr>
        <w:rPr>
          <w:rFonts w:ascii="Garamond" w:hAnsi="Garamond"/>
          <w:sz w:val="24"/>
          <w:szCs w:val="24"/>
        </w:rPr>
      </w:pPr>
      <w:r w:rsidRPr="00257BA1">
        <w:rPr>
          <w:rFonts w:ascii="Garamond" w:hAnsi="Garamond"/>
          <w:sz w:val="24"/>
          <w:szCs w:val="24"/>
        </w:rPr>
        <w:t>The Master of Public Administration program offers electives that may be appropriate for individual MES stud</w:t>
      </w:r>
      <w:r w:rsidR="00257BA1">
        <w:rPr>
          <w:rFonts w:ascii="Garamond" w:hAnsi="Garamond"/>
          <w:sz w:val="24"/>
          <w:szCs w:val="24"/>
        </w:rPr>
        <w:t xml:space="preserve">ents (example: Grant Writing). The MES online course catalog lists approved MPA courses for each quarter. </w:t>
      </w:r>
      <w:r w:rsidRPr="00257BA1">
        <w:rPr>
          <w:rFonts w:ascii="Garamond" w:hAnsi="Garamond"/>
          <w:sz w:val="24"/>
          <w:szCs w:val="24"/>
        </w:rPr>
        <w:t xml:space="preserve">Up to </w:t>
      </w:r>
      <w:r w:rsidR="00416D5C" w:rsidRPr="00257BA1">
        <w:rPr>
          <w:rFonts w:ascii="Garamond" w:hAnsi="Garamond"/>
          <w:sz w:val="24"/>
          <w:szCs w:val="24"/>
        </w:rPr>
        <w:t>eight</w:t>
      </w:r>
      <w:r w:rsidRPr="00257BA1">
        <w:rPr>
          <w:rFonts w:ascii="Garamond" w:hAnsi="Garamond"/>
          <w:sz w:val="24"/>
          <w:szCs w:val="24"/>
        </w:rPr>
        <w:t xml:space="preserve"> credits in </w:t>
      </w:r>
      <w:r w:rsidR="00257BA1">
        <w:rPr>
          <w:rFonts w:ascii="Garamond" w:hAnsi="Garamond"/>
          <w:sz w:val="24"/>
          <w:szCs w:val="24"/>
        </w:rPr>
        <w:t xml:space="preserve">MES-approved </w:t>
      </w:r>
      <w:r w:rsidRPr="00257BA1">
        <w:rPr>
          <w:rFonts w:ascii="Garamond" w:hAnsi="Garamond"/>
          <w:sz w:val="24"/>
          <w:szCs w:val="24"/>
        </w:rPr>
        <w:t>MPA electives ma</w:t>
      </w:r>
      <w:r w:rsidR="00257BA1">
        <w:rPr>
          <w:rFonts w:ascii="Garamond" w:hAnsi="Garamond"/>
          <w:sz w:val="24"/>
          <w:szCs w:val="24"/>
        </w:rPr>
        <w:t xml:space="preserve">y be used toward the MES degree. </w:t>
      </w:r>
      <w:r w:rsidRPr="00257BA1">
        <w:rPr>
          <w:rFonts w:ascii="Garamond" w:hAnsi="Garamond"/>
          <w:sz w:val="24"/>
          <w:szCs w:val="24"/>
        </w:rPr>
        <w:t>T</w:t>
      </w:r>
      <w:r w:rsidR="00C039B5">
        <w:rPr>
          <w:rFonts w:ascii="Garamond" w:hAnsi="Garamond"/>
          <w:sz w:val="24"/>
          <w:szCs w:val="24"/>
        </w:rPr>
        <w:t>ypically, t</w:t>
      </w:r>
      <w:r w:rsidRPr="00257BA1">
        <w:rPr>
          <w:rFonts w:ascii="Garamond" w:hAnsi="Garamond"/>
          <w:sz w:val="24"/>
          <w:szCs w:val="24"/>
        </w:rPr>
        <w:t xml:space="preserve">wo-credit MPA electives will not count toward the MES degree, although students may take these courses for their own personal enrichment.  Financial aid can be applied toward MPA courses.  </w:t>
      </w:r>
    </w:p>
    <w:p w14:paraId="75F20FF6" w14:textId="77777777" w:rsidR="005753E6" w:rsidRPr="00257BA1" w:rsidRDefault="005753E6" w:rsidP="008E5C56">
      <w:pPr>
        <w:rPr>
          <w:rFonts w:ascii="Garamond" w:hAnsi="Garamond"/>
          <w:sz w:val="24"/>
          <w:szCs w:val="24"/>
          <w:highlight w:val="yellow"/>
        </w:rPr>
      </w:pPr>
    </w:p>
    <w:p w14:paraId="625B4FBE" w14:textId="77777777" w:rsidR="005753E6" w:rsidRPr="00257BA1" w:rsidRDefault="005753E6" w:rsidP="008E5C56">
      <w:pPr>
        <w:rPr>
          <w:rFonts w:ascii="Garamond" w:hAnsi="Garamond"/>
          <w:sz w:val="24"/>
          <w:szCs w:val="24"/>
        </w:rPr>
      </w:pPr>
      <w:r w:rsidRPr="00257BA1">
        <w:rPr>
          <w:rFonts w:ascii="Garamond" w:hAnsi="Garamond"/>
          <w:sz w:val="24"/>
          <w:szCs w:val="24"/>
          <w:u w:val="single"/>
        </w:rPr>
        <w:t>Summer courses</w:t>
      </w:r>
    </w:p>
    <w:p w14:paraId="640F2422" w14:textId="0D427215" w:rsidR="005753E6" w:rsidRPr="00257BA1" w:rsidRDefault="00416D5C" w:rsidP="008E5C56">
      <w:pPr>
        <w:rPr>
          <w:rFonts w:ascii="Garamond" w:hAnsi="Garamond"/>
          <w:sz w:val="24"/>
          <w:szCs w:val="24"/>
        </w:rPr>
      </w:pPr>
      <w:r w:rsidRPr="00257BA1">
        <w:rPr>
          <w:rFonts w:ascii="Garamond" w:hAnsi="Garamond"/>
          <w:sz w:val="24"/>
          <w:szCs w:val="24"/>
        </w:rPr>
        <w:t>Typically, MES offers at least one summer elective.  St</w:t>
      </w:r>
      <w:r w:rsidR="005753E6" w:rsidRPr="00257BA1">
        <w:rPr>
          <w:rFonts w:ascii="Garamond" w:hAnsi="Garamond"/>
          <w:sz w:val="24"/>
          <w:szCs w:val="24"/>
        </w:rPr>
        <w:t>udents are</w:t>
      </w:r>
      <w:r w:rsidRPr="00257BA1">
        <w:rPr>
          <w:rFonts w:ascii="Garamond" w:hAnsi="Garamond"/>
          <w:sz w:val="24"/>
          <w:szCs w:val="24"/>
        </w:rPr>
        <w:t xml:space="preserve"> also</w:t>
      </w:r>
      <w:r w:rsidR="005753E6" w:rsidRPr="00257BA1">
        <w:rPr>
          <w:rFonts w:ascii="Garamond" w:hAnsi="Garamond"/>
          <w:sz w:val="24"/>
          <w:szCs w:val="24"/>
        </w:rPr>
        <w:t xml:space="preserve"> highly encouraged to earn elective credits through an </w:t>
      </w:r>
      <w:r w:rsidR="00D22C72" w:rsidRPr="00257BA1">
        <w:rPr>
          <w:rFonts w:ascii="Garamond" w:hAnsi="Garamond"/>
          <w:sz w:val="24"/>
          <w:szCs w:val="24"/>
        </w:rPr>
        <w:t>individual</w:t>
      </w:r>
      <w:r w:rsidR="005753E6" w:rsidRPr="00257BA1">
        <w:rPr>
          <w:rFonts w:ascii="Garamond" w:hAnsi="Garamond"/>
          <w:sz w:val="24"/>
          <w:szCs w:val="24"/>
        </w:rPr>
        <w:t xml:space="preserve"> learning contract </w:t>
      </w:r>
      <w:r w:rsidR="00D22C72" w:rsidRPr="00257BA1">
        <w:rPr>
          <w:rFonts w:ascii="Garamond" w:hAnsi="Garamond"/>
          <w:sz w:val="24"/>
          <w:szCs w:val="24"/>
        </w:rPr>
        <w:t xml:space="preserve">or </w:t>
      </w:r>
      <w:r w:rsidR="00FE203E" w:rsidRPr="00257BA1">
        <w:rPr>
          <w:rFonts w:ascii="Garamond" w:hAnsi="Garamond"/>
          <w:sz w:val="24"/>
          <w:szCs w:val="24"/>
        </w:rPr>
        <w:t>internship</w:t>
      </w:r>
      <w:r w:rsidR="005753E6" w:rsidRPr="00257BA1">
        <w:rPr>
          <w:rFonts w:ascii="Garamond" w:hAnsi="Garamond"/>
          <w:sz w:val="24"/>
          <w:szCs w:val="24"/>
        </w:rPr>
        <w:t>.  Students may also choose to take</w:t>
      </w:r>
      <w:r w:rsidR="00257BA1">
        <w:rPr>
          <w:rFonts w:ascii="Garamond" w:hAnsi="Garamond"/>
          <w:sz w:val="24"/>
          <w:szCs w:val="24"/>
        </w:rPr>
        <w:t xml:space="preserve"> approved</w:t>
      </w:r>
      <w:r w:rsidR="005753E6" w:rsidRPr="00257BA1">
        <w:rPr>
          <w:rFonts w:ascii="Garamond" w:hAnsi="Garamond"/>
          <w:sz w:val="24"/>
          <w:szCs w:val="24"/>
        </w:rPr>
        <w:t xml:space="preserve"> MPA courses or appropriate graduate courses on other campuses (with approval of </w:t>
      </w:r>
      <w:r w:rsidRPr="00257BA1">
        <w:rPr>
          <w:rFonts w:ascii="Garamond" w:hAnsi="Garamond"/>
          <w:sz w:val="24"/>
          <w:szCs w:val="24"/>
        </w:rPr>
        <w:t xml:space="preserve">the </w:t>
      </w:r>
      <w:r w:rsidR="005753E6" w:rsidRPr="00257BA1">
        <w:rPr>
          <w:rFonts w:ascii="Garamond" w:hAnsi="Garamond"/>
          <w:sz w:val="24"/>
          <w:szCs w:val="24"/>
        </w:rPr>
        <w:t xml:space="preserve">Director) during the summer.  If a student anticipates doing a thesis project that involves summer field work, the student is highly advised to work with a faculty member to create a methodology for data collection during the </w:t>
      </w:r>
      <w:r w:rsidR="00C039B5">
        <w:rPr>
          <w:rFonts w:ascii="Garamond" w:hAnsi="Garamond"/>
          <w:sz w:val="24"/>
          <w:szCs w:val="24"/>
        </w:rPr>
        <w:t xml:space="preserve">spring and </w:t>
      </w:r>
      <w:r w:rsidR="005753E6" w:rsidRPr="00257BA1">
        <w:rPr>
          <w:rFonts w:ascii="Garamond" w:hAnsi="Garamond"/>
          <w:sz w:val="24"/>
          <w:szCs w:val="24"/>
        </w:rPr>
        <w:t>summer prior to taking Case Studies.</w:t>
      </w:r>
    </w:p>
    <w:p w14:paraId="33EA0CB6" w14:textId="77777777" w:rsidR="005753E6" w:rsidRPr="00257BA1" w:rsidRDefault="005753E6" w:rsidP="008E5C56">
      <w:pPr>
        <w:rPr>
          <w:rFonts w:ascii="Garamond" w:hAnsi="Garamond"/>
          <w:sz w:val="24"/>
          <w:szCs w:val="24"/>
          <w:u w:val="single"/>
        </w:rPr>
      </w:pPr>
    </w:p>
    <w:p w14:paraId="34F66C39"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Studying Abroad/International Research</w:t>
      </w:r>
    </w:p>
    <w:p w14:paraId="6CA292D5" w14:textId="77777777" w:rsidR="00356BED" w:rsidRDefault="005753E6" w:rsidP="008E5C56">
      <w:pPr>
        <w:rPr>
          <w:rFonts w:ascii="Garamond" w:hAnsi="Garamond"/>
          <w:sz w:val="24"/>
          <w:szCs w:val="24"/>
        </w:rPr>
      </w:pPr>
      <w:r w:rsidRPr="00257BA1">
        <w:rPr>
          <w:rFonts w:ascii="Garamond" w:hAnsi="Garamond"/>
          <w:sz w:val="24"/>
          <w:szCs w:val="24"/>
        </w:rPr>
        <w:t xml:space="preserve">Some students may be interested in an internship, </w:t>
      </w:r>
      <w:r w:rsidR="00416D5C" w:rsidRPr="00257BA1">
        <w:rPr>
          <w:rFonts w:ascii="Garamond" w:hAnsi="Garamond"/>
          <w:sz w:val="24"/>
          <w:szCs w:val="24"/>
        </w:rPr>
        <w:t>individual</w:t>
      </w:r>
      <w:r w:rsidRPr="00257BA1">
        <w:rPr>
          <w:rFonts w:ascii="Garamond" w:hAnsi="Garamond"/>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from the appropriate dean.  Please see the Assistant Director for assistance if your studies involve international travel. For more information, please go to </w:t>
      </w:r>
      <w:hyperlink r:id="rId15" w:history="1">
        <w:r w:rsidRPr="00257BA1">
          <w:rPr>
            <w:rStyle w:val="Hyperlink"/>
            <w:rFonts w:ascii="Garamond" w:hAnsi="Garamond"/>
            <w:sz w:val="24"/>
            <w:szCs w:val="24"/>
          </w:rPr>
          <w:t>http://www.evergreen.edu/studyabroad</w:t>
        </w:r>
      </w:hyperlink>
      <w:r w:rsidRPr="00257BA1">
        <w:rPr>
          <w:rFonts w:ascii="Garamond" w:hAnsi="Garamond"/>
          <w:sz w:val="24"/>
          <w:szCs w:val="24"/>
        </w:rPr>
        <w:t>.</w:t>
      </w:r>
    </w:p>
    <w:p w14:paraId="197ACB8F" w14:textId="77777777" w:rsidR="001B0C1B" w:rsidRDefault="001B0C1B" w:rsidP="008E5C56">
      <w:pPr>
        <w:rPr>
          <w:rFonts w:ascii="Garamond" w:hAnsi="Garamond"/>
          <w:sz w:val="24"/>
          <w:szCs w:val="24"/>
          <w:u w:val="single"/>
        </w:rPr>
      </w:pPr>
    </w:p>
    <w:p w14:paraId="33E7E433"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Special student credits</w:t>
      </w:r>
    </w:p>
    <w:p w14:paraId="622A44E1"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Special students are non-enrolled students who are allowed to take one MES elective per quarter with faculty permission. </w:t>
      </w:r>
      <w:r w:rsidR="00257BA1">
        <w:rPr>
          <w:rFonts w:ascii="Garamond" w:hAnsi="Garamond"/>
          <w:sz w:val="24"/>
          <w:szCs w:val="24"/>
        </w:rPr>
        <w:t>Should a special student apply and be admitted to MES, c</w:t>
      </w:r>
      <w:r w:rsidRPr="00257BA1">
        <w:rPr>
          <w:rFonts w:ascii="Garamond" w:hAnsi="Garamond"/>
          <w:sz w:val="24"/>
          <w:szCs w:val="24"/>
        </w:rPr>
        <w:t xml:space="preserve">redits earned as a special student are considered transfer credits and count toward the limit of eight hours of transfer credit as outlined below. </w:t>
      </w:r>
    </w:p>
    <w:p w14:paraId="0AA1491A" w14:textId="77777777" w:rsidR="005753E6" w:rsidRPr="00257BA1" w:rsidRDefault="005753E6" w:rsidP="008E5C56">
      <w:pPr>
        <w:rPr>
          <w:rFonts w:ascii="Garamond" w:hAnsi="Garamond"/>
          <w:sz w:val="24"/>
          <w:szCs w:val="24"/>
        </w:rPr>
      </w:pPr>
    </w:p>
    <w:p w14:paraId="687E2A5B"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Transfer credits</w:t>
      </w:r>
    </w:p>
    <w:p w14:paraId="4B2BE2F0" w14:textId="77777777" w:rsidR="005753E6" w:rsidRPr="00257BA1"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The Graduate Program on the Environment will accept up to eight </w:t>
      </w:r>
      <w:r w:rsidR="00257BA1">
        <w:rPr>
          <w:rFonts w:ascii="Garamond" w:hAnsi="Garamond"/>
          <w:sz w:val="24"/>
          <w:szCs w:val="24"/>
        </w:rPr>
        <w:t>graduate credits</w:t>
      </w:r>
      <w:r w:rsidRPr="00257BA1">
        <w:rPr>
          <w:rFonts w:ascii="Garamond" w:hAnsi="Garamond"/>
          <w:sz w:val="24"/>
          <w:szCs w:val="24"/>
        </w:rPr>
        <w:t xml:space="preserve"> earned within the past five years (from the year of admittance) at </w:t>
      </w:r>
      <w:r w:rsidR="00257BA1">
        <w:rPr>
          <w:rFonts w:ascii="Garamond" w:hAnsi="Garamond"/>
          <w:sz w:val="24"/>
          <w:szCs w:val="24"/>
        </w:rPr>
        <w:t>regionally-</w:t>
      </w:r>
      <w:r w:rsidRPr="00257BA1">
        <w:rPr>
          <w:rFonts w:ascii="Garamond" w:hAnsi="Garamond"/>
          <w:sz w:val="24"/>
          <w:szCs w:val="24"/>
        </w:rPr>
        <w:t xml:space="preserve">accredited institutions other than Evergreen and as an Evergreen special student.  These eight </w:t>
      </w:r>
      <w:r w:rsidR="00257BA1">
        <w:rPr>
          <w:rFonts w:ascii="Garamond" w:hAnsi="Garamond"/>
          <w:sz w:val="24"/>
          <w:szCs w:val="24"/>
        </w:rPr>
        <w:t>credits</w:t>
      </w:r>
      <w:r w:rsidRPr="00257BA1">
        <w:rPr>
          <w:rFonts w:ascii="Garamond" w:hAnsi="Garamond"/>
          <w:sz w:val="24"/>
          <w:szCs w:val="24"/>
        </w:rPr>
        <w:t xml:space="preserve"> also include transfer courses taken while enrolled as an MES student. Normally, graduate credit earned through extension or correspondence work and continuing education credits will not be considered.  Additionally, graduate credit will not be awarded for life and/or work experience. Credit from a previously earned graduate degree will also not be considered. Students wishing to obtain transfer credit for course work completed elsewhere prior to their MES enrollment should make their intention known to the Director </w:t>
      </w:r>
      <w:r w:rsidRPr="00257BA1">
        <w:rPr>
          <w:rFonts w:ascii="Garamond" w:hAnsi="Garamond"/>
          <w:sz w:val="24"/>
          <w:szCs w:val="24"/>
          <w:u w:val="single"/>
        </w:rPr>
        <w:t>before or during</w:t>
      </w:r>
      <w:r w:rsidRPr="00257BA1">
        <w:rPr>
          <w:rFonts w:ascii="Garamond" w:hAnsi="Garamond"/>
          <w:sz w:val="24"/>
          <w:szCs w:val="24"/>
        </w:rPr>
        <w:t xml:space="preserve"> the first quarter they begin their graduate studies at Evergreen.  Students interested in obtaining transfer credit for course work taken elsewhere </w:t>
      </w:r>
      <w:r w:rsidRPr="00257BA1">
        <w:rPr>
          <w:rFonts w:ascii="Garamond" w:hAnsi="Garamond"/>
          <w:sz w:val="24"/>
          <w:szCs w:val="24"/>
          <w:u w:val="single"/>
        </w:rPr>
        <w:t>while enrolled</w:t>
      </w:r>
      <w:r w:rsidRPr="00257BA1">
        <w:rPr>
          <w:rFonts w:ascii="Garamond" w:hAnsi="Garamond"/>
          <w:sz w:val="24"/>
          <w:szCs w:val="24"/>
        </w:rPr>
        <w:t xml:space="preserve"> in the MES program should consult with the Director </w:t>
      </w:r>
      <w:r w:rsidRPr="00257BA1">
        <w:rPr>
          <w:rFonts w:ascii="Garamond" w:hAnsi="Garamond"/>
          <w:sz w:val="24"/>
          <w:szCs w:val="24"/>
          <w:u w:val="single"/>
        </w:rPr>
        <w:t>before</w:t>
      </w:r>
      <w:r w:rsidRPr="00257BA1">
        <w:rPr>
          <w:rFonts w:ascii="Garamond" w:hAnsi="Garamond"/>
          <w:sz w:val="24"/>
          <w:szCs w:val="24"/>
        </w:rPr>
        <w:t xml:space="preserve"> enrolling in such courses.  Transfer credit is awarded by the Director following review of appropriate materials, including transcripts and course syllabi.  Official transcripts must be submitted to the MES office </w:t>
      </w:r>
      <w:r w:rsidRPr="00257BA1">
        <w:rPr>
          <w:rFonts w:ascii="Garamond" w:hAnsi="Garamond"/>
          <w:sz w:val="24"/>
          <w:szCs w:val="24"/>
          <w:u w:val="single"/>
        </w:rPr>
        <w:t>before</w:t>
      </w:r>
      <w:r w:rsidRPr="00257BA1">
        <w:rPr>
          <w:rFonts w:ascii="Garamond" w:hAnsi="Garamond"/>
          <w:sz w:val="24"/>
          <w:szCs w:val="24"/>
        </w:rPr>
        <w:t xml:space="preserve"> transfer credit can be awarded.  Only courses </w:t>
      </w:r>
      <w:r w:rsidR="00416D5C" w:rsidRPr="00257BA1">
        <w:rPr>
          <w:rFonts w:ascii="Garamond" w:hAnsi="Garamond"/>
          <w:sz w:val="24"/>
          <w:szCs w:val="24"/>
        </w:rPr>
        <w:t>in which</w:t>
      </w:r>
      <w:r w:rsidRPr="00257BA1">
        <w:rPr>
          <w:rFonts w:ascii="Garamond" w:hAnsi="Garamond"/>
          <w:sz w:val="24"/>
          <w:szCs w:val="24"/>
        </w:rPr>
        <w:t xml:space="preserve"> the student earned a “C” or better will be accepted.</w:t>
      </w:r>
    </w:p>
    <w:p w14:paraId="6DADF105" w14:textId="77777777" w:rsidR="00E82D0F" w:rsidRPr="00257BA1" w:rsidRDefault="00E82D0F" w:rsidP="008E5C56">
      <w:pPr>
        <w:rPr>
          <w:rFonts w:ascii="Garamond" w:hAnsi="Garamond"/>
          <w:sz w:val="24"/>
          <w:szCs w:val="24"/>
        </w:rPr>
      </w:pPr>
    </w:p>
    <w:p w14:paraId="450432DE" w14:textId="77777777" w:rsidR="005753E6" w:rsidRPr="00257BA1" w:rsidRDefault="005753E6" w:rsidP="008E5C56">
      <w:pPr>
        <w:pStyle w:val="Heading5"/>
        <w:jc w:val="left"/>
        <w:rPr>
          <w:szCs w:val="24"/>
        </w:rPr>
      </w:pPr>
      <w:r w:rsidRPr="00257BA1">
        <w:rPr>
          <w:szCs w:val="24"/>
        </w:rPr>
        <w:t>CANDIDACY</w:t>
      </w:r>
    </w:p>
    <w:p w14:paraId="4D2057C6" w14:textId="77777777" w:rsidR="005753E6" w:rsidRPr="00257BA1" w:rsidRDefault="005753E6" w:rsidP="008E5C56">
      <w:pPr>
        <w:rPr>
          <w:rFonts w:ascii="Garamond" w:hAnsi="Garamond"/>
          <w:sz w:val="24"/>
          <w:szCs w:val="24"/>
        </w:rPr>
      </w:pPr>
    </w:p>
    <w:p w14:paraId="6CD41AB2"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she or he can design and execute a scholarly research paper and effectively communicate the research results in an oral presentation.  In order to provide the candidacy committee with positive evidence, each student will be required to execute such a project as part of the course work in the first-year winter-quarter core program.  The written research paper should be </w:t>
      </w:r>
      <w:r w:rsidRPr="00257BA1">
        <w:rPr>
          <w:rFonts w:ascii="Garamond" w:hAnsi="Garamond"/>
          <w:sz w:val="24"/>
          <w:szCs w:val="24"/>
          <w:u w:val="single"/>
        </w:rPr>
        <w:t>analytical</w:t>
      </w:r>
      <w:r w:rsidRPr="00257BA1">
        <w:rPr>
          <w:rFonts w:ascii="Garamond" w:hAnsi="Garamond"/>
          <w:sz w:val="24"/>
          <w:szCs w:val="24"/>
        </w:rPr>
        <w:t xml:space="preserve"> (not simply descriptive), well organized, present a thesis and supporting evidence for it, and demonstrate appropriate use of bibliographic resources.  Both the written and oral presentations must be in an appropriate scholarly form.  The student’s overall strength of academic performance to date, as evidenced through a student-designed portfolio, will also be considered in the decision to grant candidacy.  </w:t>
      </w:r>
    </w:p>
    <w:p w14:paraId="201121B7" w14:textId="77777777" w:rsidR="005753E6" w:rsidRPr="00257BA1" w:rsidRDefault="005753E6" w:rsidP="008E5C56">
      <w:pPr>
        <w:rPr>
          <w:rFonts w:ascii="Garamond" w:hAnsi="Garamond"/>
          <w:sz w:val="24"/>
          <w:szCs w:val="24"/>
        </w:rPr>
      </w:pPr>
    </w:p>
    <w:p w14:paraId="4C47377B"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At the end of the </w:t>
      </w:r>
      <w:proofErr w:type="gramStart"/>
      <w:r w:rsidRPr="00257BA1">
        <w:rPr>
          <w:rFonts w:ascii="Garamond" w:hAnsi="Garamond"/>
          <w:sz w:val="24"/>
          <w:szCs w:val="24"/>
        </w:rPr>
        <w:t>Winter</w:t>
      </w:r>
      <w:proofErr w:type="gramEnd"/>
      <w:r w:rsidRPr="00257BA1">
        <w:rPr>
          <w:rFonts w:ascii="Garamond" w:hAnsi="Garamond"/>
          <w:sz w:val="24"/>
          <w:szCs w:val="24"/>
        </w:rPr>
        <w:t xml:space="preserve"> quarter, the candidacy committee, made up of the faculty teaching in the first-year core sequence in that year, will review each student’s entire record to that point and recommend to the Director which students should </w:t>
      </w:r>
      <w:r w:rsidR="00257BA1">
        <w:rPr>
          <w:rFonts w:ascii="Garamond" w:hAnsi="Garamond"/>
          <w:sz w:val="24"/>
          <w:szCs w:val="24"/>
        </w:rPr>
        <w:t>advance</w:t>
      </w:r>
      <w:r w:rsidRPr="00257BA1">
        <w:rPr>
          <w:rFonts w:ascii="Garamond" w:hAnsi="Garamond"/>
          <w:sz w:val="24"/>
          <w:szCs w:val="24"/>
        </w:rPr>
        <w:t xml:space="preserve"> to candidacy.  The Director will notify each student in writing of the decision.  </w:t>
      </w:r>
      <w:r w:rsidR="00257BA1">
        <w:rPr>
          <w:rFonts w:ascii="Garamond" w:hAnsi="Garamond"/>
          <w:sz w:val="24"/>
          <w:szCs w:val="24"/>
        </w:rPr>
        <w:t>Candidacy is required to continue in the core sequence.</w:t>
      </w:r>
    </w:p>
    <w:p w14:paraId="632846E4" w14:textId="77777777" w:rsidR="00356BED" w:rsidRDefault="00356BED" w:rsidP="008E5C56">
      <w:pPr>
        <w:pStyle w:val="Heading5"/>
        <w:jc w:val="left"/>
        <w:rPr>
          <w:szCs w:val="24"/>
        </w:rPr>
      </w:pPr>
    </w:p>
    <w:p w14:paraId="1B349789" w14:textId="77777777" w:rsidR="005753E6" w:rsidRPr="00257BA1" w:rsidRDefault="005753E6" w:rsidP="008E5C56">
      <w:pPr>
        <w:pStyle w:val="Heading5"/>
        <w:jc w:val="left"/>
        <w:rPr>
          <w:szCs w:val="24"/>
        </w:rPr>
      </w:pPr>
      <w:r w:rsidRPr="00257BA1">
        <w:rPr>
          <w:szCs w:val="24"/>
        </w:rPr>
        <w:t>INDIVIDUAL LEARNING CONTRACTS</w:t>
      </w:r>
    </w:p>
    <w:p w14:paraId="4BA61C2A" w14:textId="77777777" w:rsidR="005753E6" w:rsidRPr="00257BA1" w:rsidRDefault="005753E6" w:rsidP="008E5C56">
      <w:pPr>
        <w:rPr>
          <w:rFonts w:ascii="Garamond" w:hAnsi="Garamond"/>
          <w:sz w:val="24"/>
          <w:szCs w:val="24"/>
        </w:rPr>
      </w:pPr>
    </w:p>
    <w:p w14:paraId="3E935658" w14:textId="73C6A3AD" w:rsidR="005753E6" w:rsidRPr="00257BA1" w:rsidRDefault="005753E6" w:rsidP="008E5C56">
      <w:pPr>
        <w:rPr>
          <w:rFonts w:ascii="Garamond" w:hAnsi="Garamond"/>
          <w:sz w:val="24"/>
          <w:szCs w:val="24"/>
        </w:rPr>
      </w:pPr>
      <w:r w:rsidRPr="00257BA1">
        <w:rPr>
          <w:rFonts w:ascii="Garamond" w:hAnsi="Garamond"/>
          <w:sz w:val="24"/>
          <w:szCs w:val="24"/>
        </w:rPr>
        <w:t xml:space="preserve">When a student’s academic program design cannot be satisfactorily completed through the available elective courses and internships, the student may arrange an individual learning contract with an MES core faculty member.  This is a negotiated agreement between the student and faculty for the student to pursue independent, individualized study.  In most cases, due to limitations of faculty </w:t>
      </w:r>
      <w:r w:rsidRPr="00257BA1">
        <w:rPr>
          <w:rFonts w:ascii="Garamond" w:hAnsi="Garamond"/>
          <w:sz w:val="24"/>
          <w:szCs w:val="24"/>
        </w:rPr>
        <w:lastRenderedPageBreak/>
        <w:t xml:space="preserve">time, the burden of the academic design and undertaking is on the </w:t>
      </w:r>
      <w:proofErr w:type="gramStart"/>
      <w:r w:rsidRPr="00257BA1">
        <w:rPr>
          <w:rFonts w:ascii="Garamond" w:hAnsi="Garamond"/>
          <w:sz w:val="24"/>
          <w:szCs w:val="24"/>
        </w:rPr>
        <w:t>student,</w:t>
      </w:r>
      <w:proofErr w:type="gramEnd"/>
      <w:r w:rsidRPr="00257BA1">
        <w:rPr>
          <w:rFonts w:ascii="Garamond" w:hAnsi="Garamond"/>
          <w:sz w:val="24"/>
          <w:szCs w:val="24"/>
        </w:rPr>
        <w:t xml:space="preserve"> and the faculty acts more as a guide and mentor than as a “teacher,” </w:t>
      </w:r>
      <w:r w:rsidRPr="00257BA1">
        <w:rPr>
          <w:rFonts w:ascii="Garamond" w:hAnsi="Garamond"/>
          <w:i/>
          <w:sz w:val="24"/>
          <w:szCs w:val="24"/>
        </w:rPr>
        <w:t>per se</w:t>
      </w:r>
      <w:r w:rsidRPr="00257BA1">
        <w:rPr>
          <w:rFonts w:ascii="Garamond" w:hAnsi="Garamond"/>
          <w:sz w:val="24"/>
          <w:szCs w:val="24"/>
        </w:rPr>
        <w:t xml:space="preserve">.  Students who believe they will need and benefit from an individual learning contract should consult a trusted MES faculty member or the Director for advice on the appropriateness of such an undertaking and for suggested faculty sponsors.  </w:t>
      </w:r>
    </w:p>
    <w:p w14:paraId="356434B4" w14:textId="77777777" w:rsidR="005753E6" w:rsidRPr="00257BA1" w:rsidRDefault="005753E6" w:rsidP="008E5C56">
      <w:pPr>
        <w:rPr>
          <w:rFonts w:ascii="Garamond" w:hAnsi="Garamond"/>
          <w:sz w:val="24"/>
          <w:szCs w:val="24"/>
        </w:rPr>
      </w:pPr>
    </w:p>
    <w:p w14:paraId="6046A2D9" w14:textId="77777777" w:rsidR="005753E6" w:rsidRPr="00257BA1" w:rsidRDefault="005753E6" w:rsidP="008E5C56">
      <w:pPr>
        <w:rPr>
          <w:rFonts w:ascii="Garamond" w:hAnsi="Garamond"/>
          <w:sz w:val="24"/>
          <w:szCs w:val="24"/>
        </w:rPr>
      </w:pPr>
      <w:r w:rsidRPr="00257BA1">
        <w:rPr>
          <w:rFonts w:ascii="Garamond" w:hAnsi="Garamond"/>
          <w:sz w:val="24"/>
          <w:szCs w:val="24"/>
          <w:u w:val="single"/>
        </w:rPr>
        <w:t>Individual Study Contract Registration</w:t>
      </w:r>
    </w:p>
    <w:p w14:paraId="10E24749"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To enroll in an individual learning contract, login to my.evergreen.edu and go to the “Individual Study Contracts” section under “Students.”  At the top of that page, select “Create New Contract,” then select the individual learning contract form, the graduate level of study, and create a name for the contract.  You will then be prompted to select the number of credits.  The system guides you through drafting the contract by asking you for learning objectives and activities, which should be determined in consultation with your faculty sponsor.  The contract is a formal document that must be electronically approved by all parties: student, faculty sponsor, and Director, in order for the student to register. </w:t>
      </w:r>
      <w:r w:rsidR="00257BA1">
        <w:rPr>
          <w:rFonts w:ascii="Garamond" w:hAnsi="Garamond"/>
          <w:sz w:val="24"/>
          <w:szCs w:val="24"/>
        </w:rPr>
        <w:t>The student does not enter a CRN to register. Instead, o</w:t>
      </w:r>
      <w:r w:rsidRPr="00257BA1">
        <w:rPr>
          <w:rFonts w:ascii="Garamond" w:hAnsi="Garamond"/>
          <w:sz w:val="24"/>
          <w:szCs w:val="24"/>
        </w:rPr>
        <w:t>nce all signatures are obtained, the student is registered. All approvals must be completed by the fifth day of the quarter to avoid late registration fees.</w:t>
      </w:r>
    </w:p>
    <w:p w14:paraId="53D576F0" w14:textId="77777777" w:rsidR="005753E6" w:rsidRPr="00257BA1" w:rsidRDefault="005753E6" w:rsidP="008E5C56">
      <w:pPr>
        <w:rPr>
          <w:rFonts w:ascii="Garamond" w:hAnsi="Garamond"/>
          <w:sz w:val="24"/>
          <w:szCs w:val="24"/>
        </w:rPr>
      </w:pPr>
    </w:p>
    <w:p w14:paraId="3F40B09A" w14:textId="77777777" w:rsidR="005753E6" w:rsidRPr="00257BA1" w:rsidRDefault="005753E6" w:rsidP="008E5C56">
      <w:pPr>
        <w:pStyle w:val="Heading3"/>
        <w:rPr>
          <w:szCs w:val="24"/>
        </w:rPr>
      </w:pPr>
      <w:r w:rsidRPr="00257BA1">
        <w:rPr>
          <w:szCs w:val="24"/>
        </w:rPr>
        <w:t>Academic Credit for Individual Learning Contracts</w:t>
      </w:r>
    </w:p>
    <w:p w14:paraId="2FC3CE80" w14:textId="78FDC216" w:rsidR="005753E6" w:rsidRPr="00257BA1" w:rsidRDefault="005753E6" w:rsidP="008E5C56">
      <w:pPr>
        <w:rPr>
          <w:rFonts w:ascii="Garamond" w:hAnsi="Garamond"/>
          <w:sz w:val="24"/>
          <w:szCs w:val="24"/>
        </w:rPr>
      </w:pPr>
      <w:r w:rsidRPr="00257BA1">
        <w:rPr>
          <w:rFonts w:ascii="Garamond" w:hAnsi="Garamond"/>
          <w:sz w:val="24"/>
          <w:szCs w:val="24"/>
        </w:rPr>
        <w:t xml:space="preserve">Depending on the amount of time spent on the contract, the student may choose a two-credit or four-credit contract.   A second contract </w:t>
      </w:r>
      <w:r w:rsidR="00257BA1">
        <w:rPr>
          <w:rFonts w:ascii="Garamond" w:hAnsi="Garamond"/>
          <w:sz w:val="24"/>
          <w:szCs w:val="24"/>
        </w:rPr>
        <w:t xml:space="preserve">in a future quarter </w:t>
      </w:r>
      <w:r w:rsidRPr="00257BA1">
        <w:rPr>
          <w:rFonts w:ascii="Garamond" w:hAnsi="Garamond"/>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Pr>
          <w:rFonts w:ascii="Garamond" w:hAnsi="Garamond"/>
          <w:sz w:val="24"/>
          <w:szCs w:val="24"/>
        </w:rPr>
        <w:t>Typically, n</w:t>
      </w:r>
      <w:r w:rsidRPr="00257BA1">
        <w:rPr>
          <w:rFonts w:ascii="Garamond" w:hAnsi="Garamond"/>
          <w:sz w:val="24"/>
          <w:szCs w:val="24"/>
        </w:rPr>
        <w:t xml:space="preserve">o more than eight hours of elective credit </w:t>
      </w:r>
      <w:r w:rsidR="00257BA1">
        <w:rPr>
          <w:rFonts w:ascii="Garamond" w:hAnsi="Garamond"/>
          <w:sz w:val="24"/>
          <w:szCs w:val="24"/>
        </w:rPr>
        <w:t>may</w:t>
      </w:r>
      <w:r w:rsidRPr="00257BA1">
        <w:rPr>
          <w:rFonts w:ascii="Garamond" w:hAnsi="Garamond"/>
          <w:sz w:val="24"/>
          <w:szCs w:val="24"/>
        </w:rPr>
        <w:t xml:space="preserve"> be accumulated through internship and/or individual learning contracts.  </w:t>
      </w:r>
      <w:r w:rsidR="008462DC">
        <w:rPr>
          <w:rFonts w:ascii="Garamond" w:hAnsi="Garamond"/>
          <w:sz w:val="24"/>
          <w:szCs w:val="24"/>
        </w:rPr>
        <w:t>Under exceptional circumstances,</w:t>
      </w:r>
      <w:r w:rsidRPr="00257BA1">
        <w:rPr>
          <w:rFonts w:ascii="Garamond" w:hAnsi="Garamond"/>
          <w:sz w:val="24"/>
          <w:szCs w:val="24"/>
        </w:rPr>
        <w:t xml:space="preserve"> the Director </w:t>
      </w:r>
      <w:r w:rsidR="00257BA1">
        <w:rPr>
          <w:rFonts w:ascii="Garamond" w:hAnsi="Garamond"/>
          <w:sz w:val="24"/>
          <w:szCs w:val="24"/>
        </w:rPr>
        <w:t>may</w:t>
      </w:r>
      <w:r w:rsidRPr="00257BA1">
        <w:rPr>
          <w:rFonts w:ascii="Garamond" w:hAnsi="Garamond"/>
          <w:sz w:val="24"/>
          <w:szCs w:val="24"/>
        </w:rPr>
        <w:t xml:space="preserve"> approve contracts beyond this limit. </w:t>
      </w:r>
    </w:p>
    <w:p w14:paraId="05D5D414" w14:textId="77777777" w:rsidR="005753E6" w:rsidRPr="00257BA1" w:rsidRDefault="005753E6" w:rsidP="008E5C56">
      <w:pPr>
        <w:pStyle w:val="Heading4"/>
        <w:rPr>
          <w:szCs w:val="24"/>
        </w:rPr>
      </w:pPr>
    </w:p>
    <w:p w14:paraId="7735B2FE" w14:textId="77777777" w:rsidR="005753E6" w:rsidRPr="00257BA1" w:rsidRDefault="005753E6" w:rsidP="008E5C56">
      <w:pPr>
        <w:pStyle w:val="Heading5"/>
        <w:jc w:val="left"/>
        <w:rPr>
          <w:szCs w:val="24"/>
        </w:rPr>
      </w:pPr>
      <w:r w:rsidRPr="00257BA1">
        <w:rPr>
          <w:szCs w:val="24"/>
        </w:rPr>
        <w:t>INTERNSHIPS</w:t>
      </w:r>
    </w:p>
    <w:p w14:paraId="6220AF29" w14:textId="77777777" w:rsidR="005753E6" w:rsidRPr="00257BA1" w:rsidRDefault="005753E6" w:rsidP="008E5C56">
      <w:pPr>
        <w:rPr>
          <w:rFonts w:ascii="Garamond" w:hAnsi="Garamond"/>
          <w:sz w:val="24"/>
          <w:szCs w:val="24"/>
        </w:rPr>
      </w:pPr>
    </w:p>
    <w:p w14:paraId="1AEC9F86"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General Information</w:t>
      </w:r>
    </w:p>
    <w:p w14:paraId="02B0932D" w14:textId="77777777" w:rsidR="005753E6" w:rsidRPr="00257BA1" w:rsidRDefault="005753E6" w:rsidP="008E5C56">
      <w:pPr>
        <w:rPr>
          <w:rFonts w:ascii="Garamond" w:hAnsi="Garamond"/>
          <w:sz w:val="24"/>
          <w:szCs w:val="24"/>
        </w:rPr>
      </w:pPr>
      <w:r w:rsidRPr="00257BA1">
        <w:rPr>
          <w:rFonts w:ascii="Garamond" w:hAnsi="Garamond"/>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257BA1" w:rsidRDefault="005753E6" w:rsidP="008E5C56">
      <w:pPr>
        <w:rPr>
          <w:rFonts w:ascii="Garamond" w:hAnsi="Garamond"/>
          <w:sz w:val="24"/>
          <w:szCs w:val="24"/>
        </w:rPr>
      </w:pPr>
    </w:p>
    <w:p w14:paraId="7B749994" w14:textId="77777777" w:rsidR="005753E6" w:rsidRPr="00257BA1" w:rsidRDefault="005753E6" w:rsidP="008E5C56">
      <w:pPr>
        <w:rPr>
          <w:rFonts w:ascii="Garamond" w:hAnsi="Garamond"/>
          <w:sz w:val="24"/>
          <w:szCs w:val="24"/>
        </w:rPr>
      </w:pPr>
      <w:r w:rsidRPr="00257BA1">
        <w:rPr>
          <w:rFonts w:ascii="Garamond" w:hAnsi="Garamond"/>
          <w:sz w:val="24"/>
          <w:szCs w:val="24"/>
        </w:rPr>
        <w:t>Two internship options are available to MES students:</w:t>
      </w:r>
    </w:p>
    <w:p w14:paraId="4334D015" w14:textId="77777777" w:rsidR="005753E6" w:rsidRPr="00257BA1" w:rsidRDefault="005753E6" w:rsidP="008E5C56">
      <w:pPr>
        <w:rPr>
          <w:rFonts w:ascii="Garamond" w:hAnsi="Garamond"/>
          <w:sz w:val="24"/>
          <w:szCs w:val="24"/>
        </w:rPr>
      </w:pPr>
    </w:p>
    <w:p w14:paraId="5C1F7F48" w14:textId="77777777" w:rsidR="005753E6" w:rsidRPr="00257BA1" w:rsidRDefault="005753E6" w:rsidP="008E5C56">
      <w:pPr>
        <w:numPr>
          <w:ilvl w:val="0"/>
          <w:numId w:val="2"/>
        </w:numPr>
        <w:rPr>
          <w:rFonts w:ascii="Garamond" w:hAnsi="Garamond"/>
          <w:sz w:val="24"/>
          <w:szCs w:val="24"/>
        </w:rPr>
      </w:pPr>
      <w:r w:rsidRPr="00257BA1">
        <w:rPr>
          <w:rFonts w:ascii="Garamond" w:hAnsi="Garamond"/>
          <w:b/>
          <w:sz w:val="24"/>
          <w:szCs w:val="24"/>
        </w:rPr>
        <w:t>A credit-generating internship</w:t>
      </w:r>
      <w:r w:rsidRPr="00257BA1">
        <w:rPr>
          <w:rFonts w:ascii="Garamond" w:hAnsi="Garamond"/>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  Occasionally, a student may be allowed to undertake a credit-generating internship with the organization with whom she/he is employed.  Evergreen has strict policies for these internships: a student who wishes to do an employment-related internship must work with the Assistant Director </w:t>
      </w:r>
      <w:r w:rsidRPr="00257BA1">
        <w:rPr>
          <w:rFonts w:ascii="Garamond" w:hAnsi="Garamond"/>
          <w:sz w:val="24"/>
          <w:szCs w:val="24"/>
          <w:u w:val="single"/>
        </w:rPr>
        <w:t>early</w:t>
      </w:r>
      <w:r w:rsidRPr="00257BA1">
        <w:rPr>
          <w:rFonts w:ascii="Garamond" w:hAnsi="Garamond"/>
          <w:sz w:val="24"/>
          <w:szCs w:val="24"/>
        </w:rPr>
        <w:t xml:space="preserve"> in the planning process to ensure that the credit being sought is for a project that is not a part of his/her regular work.</w:t>
      </w:r>
    </w:p>
    <w:p w14:paraId="3F62DC33" w14:textId="77777777" w:rsidR="005753E6" w:rsidRPr="00257BA1" w:rsidRDefault="005753E6" w:rsidP="008E5C56">
      <w:pPr>
        <w:ind w:left="720"/>
        <w:rPr>
          <w:rFonts w:ascii="Garamond" w:hAnsi="Garamond"/>
          <w:sz w:val="24"/>
          <w:szCs w:val="24"/>
        </w:rPr>
      </w:pPr>
    </w:p>
    <w:p w14:paraId="4EA671B5" w14:textId="77777777" w:rsidR="005753E6" w:rsidRPr="00257BA1" w:rsidRDefault="005753E6" w:rsidP="008E5C56">
      <w:pPr>
        <w:numPr>
          <w:ilvl w:val="0"/>
          <w:numId w:val="2"/>
        </w:numPr>
        <w:rPr>
          <w:rFonts w:ascii="Garamond" w:hAnsi="Garamond"/>
          <w:sz w:val="24"/>
          <w:szCs w:val="24"/>
        </w:rPr>
      </w:pPr>
      <w:r w:rsidRPr="00257BA1">
        <w:rPr>
          <w:rFonts w:ascii="Garamond" w:hAnsi="Garamond"/>
          <w:b/>
          <w:sz w:val="24"/>
          <w:szCs w:val="24"/>
        </w:rPr>
        <w:t xml:space="preserve">A non-credit-generating internship </w:t>
      </w:r>
      <w:r w:rsidRPr="00257BA1">
        <w:rPr>
          <w:rFonts w:ascii="Garamond" w:hAnsi="Garamond"/>
          <w:sz w:val="24"/>
          <w:szCs w:val="24"/>
        </w:rPr>
        <w:t xml:space="preserve">is often a compensated internship that does not include formal academic components or earn academic credit. Students who have reached their internship credit limit or do not want to pay for internship credits </w:t>
      </w:r>
      <w:r w:rsidRPr="00257BA1">
        <w:rPr>
          <w:rFonts w:ascii="Garamond" w:hAnsi="Garamond"/>
          <w:sz w:val="24"/>
          <w:szCs w:val="24"/>
        </w:rPr>
        <w:lastRenderedPageBreak/>
        <w:t>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257BA1" w:rsidRDefault="005753E6" w:rsidP="008E5C56">
      <w:pPr>
        <w:ind w:left="720"/>
        <w:rPr>
          <w:rFonts w:ascii="Garamond" w:hAnsi="Garamond"/>
          <w:sz w:val="24"/>
          <w:szCs w:val="24"/>
        </w:rPr>
      </w:pPr>
    </w:p>
    <w:p w14:paraId="5C1BFFF6" w14:textId="77777777" w:rsidR="005753E6" w:rsidRPr="00257BA1" w:rsidRDefault="005753E6" w:rsidP="008E5C56">
      <w:pPr>
        <w:rPr>
          <w:rFonts w:ascii="Garamond" w:hAnsi="Garamond"/>
          <w:sz w:val="24"/>
          <w:szCs w:val="24"/>
        </w:rPr>
      </w:pPr>
      <w:r w:rsidRPr="00257BA1">
        <w:rPr>
          <w:rFonts w:ascii="Garamond" w:hAnsi="Garamond"/>
          <w:sz w:val="24"/>
          <w:szCs w:val="24"/>
        </w:rPr>
        <w:t>Internships may be with government agencies, nonprofit</w:t>
      </w:r>
      <w:r w:rsidR="00257BA1">
        <w:rPr>
          <w:rFonts w:ascii="Garamond" w:hAnsi="Garamond"/>
          <w:sz w:val="24"/>
          <w:szCs w:val="24"/>
        </w:rPr>
        <w:t>s</w:t>
      </w:r>
      <w:r w:rsidRPr="00257BA1">
        <w:rPr>
          <w:rFonts w:ascii="Garamond" w:hAnsi="Garamond"/>
          <w:sz w:val="24"/>
          <w:szCs w:val="24"/>
        </w:rPr>
        <w:t xml:space="preserve"> or private sector organizations.  If you are considering an internship, you should initiate discussions with a faculty member, the Director, or the Assistant Director.  In doing so, you will assess the type of internship in which you are interested (credit-generating or non-credit-generating, paid or voluntary, type of agency or organization, etc.), the extent to which you will benefit from an internship, and how it fits into your overall educational plan.</w:t>
      </w:r>
    </w:p>
    <w:p w14:paraId="3937734F" w14:textId="77777777" w:rsidR="005753E6" w:rsidRPr="00257BA1" w:rsidRDefault="005753E6" w:rsidP="008E5C56">
      <w:pPr>
        <w:rPr>
          <w:rFonts w:ascii="Garamond" w:hAnsi="Garamond"/>
          <w:sz w:val="24"/>
          <w:szCs w:val="24"/>
        </w:rPr>
      </w:pPr>
    </w:p>
    <w:p w14:paraId="1F4F699B" w14:textId="3A0BC2C0" w:rsidR="005753E6" w:rsidRPr="00257BA1" w:rsidRDefault="005753E6" w:rsidP="008E5C56">
      <w:pPr>
        <w:rPr>
          <w:rFonts w:ascii="Garamond" w:hAnsi="Garamond"/>
          <w:sz w:val="24"/>
          <w:szCs w:val="24"/>
        </w:rPr>
      </w:pPr>
      <w:r w:rsidRPr="00257BA1">
        <w:rPr>
          <w:rFonts w:ascii="Garamond" w:hAnsi="Garamond"/>
          <w:sz w:val="24"/>
          <w:szCs w:val="24"/>
        </w:rPr>
        <w:t xml:space="preserve">Internship ideas are found online at </w:t>
      </w:r>
      <w:hyperlink r:id="rId16" w:history="1">
        <w:r w:rsidRPr="00257BA1">
          <w:rPr>
            <w:rStyle w:val="Hyperlink"/>
            <w:rFonts w:ascii="Garamond" w:hAnsi="Garamond"/>
            <w:sz w:val="24"/>
            <w:szCs w:val="24"/>
          </w:rPr>
          <w:t>www.evergreen.edu/mes/internships</w:t>
        </w:r>
      </w:hyperlink>
      <w:r w:rsidRPr="00257BA1">
        <w:rPr>
          <w:rFonts w:ascii="Garamond" w:hAnsi="Garamond"/>
          <w:sz w:val="24"/>
          <w:szCs w:val="24"/>
        </w:rPr>
        <w:t xml:space="preserve">. Students may also find internships through their own </w:t>
      </w:r>
      <w:r w:rsidR="008462DC">
        <w:rPr>
          <w:rFonts w:ascii="Garamond" w:hAnsi="Garamond"/>
          <w:sz w:val="24"/>
          <w:szCs w:val="24"/>
        </w:rPr>
        <w:t xml:space="preserve">networking and </w:t>
      </w:r>
      <w:proofErr w:type="gramStart"/>
      <w:r w:rsidRPr="00257BA1">
        <w:rPr>
          <w:rFonts w:ascii="Garamond" w:hAnsi="Garamond"/>
          <w:sz w:val="24"/>
          <w:szCs w:val="24"/>
        </w:rPr>
        <w:t>research .</w:t>
      </w:r>
      <w:proofErr w:type="gramEnd"/>
    </w:p>
    <w:p w14:paraId="449312DC" w14:textId="77777777" w:rsidR="005753E6" w:rsidRPr="00257BA1" w:rsidRDefault="005753E6" w:rsidP="008E5C56">
      <w:pPr>
        <w:rPr>
          <w:rFonts w:ascii="Garamond" w:hAnsi="Garamond"/>
          <w:sz w:val="24"/>
          <w:szCs w:val="24"/>
        </w:rPr>
      </w:pPr>
    </w:p>
    <w:p w14:paraId="59475A90" w14:textId="77777777" w:rsidR="005753E6" w:rsidRPr="00257BA1" w:rsidRDefault="005753E6" w:rsidP="008E5C56">
      <w:pPr>
        <w:pStyle w:val="Heading3"/>
        <w:rPr>
          <w:szCs w:val="24"/>
        </w:rPr>
      </w:pPr>
      <w:r w:rsidRPr="00257BA1">
        <w:rPr>
          <w:szCs w:val="24"/>
        </w:rPr>
        <w:t>Internship Learning Contract Registration</w:t>
      </w:r>
    </w:p>
    <w:p w14:paraId="216A1B95"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A credit-generating internship is planned, arranged and conducted to meet the needs of the host organization and the academic and professional objectives of the student.  These objectives, needs and all other internship-related matters are agreed upon </w:t>
      </w:r>
      <w:r w:rsidRPr="00257BA1">
        <w:rPr>
          <w:rFonts w:ascii="Garamond" w:hAnsi="Garamond"/>
          <w:sz w:val="24"/>
          <w:szCs w:val="24"/>
          <w:u w:val="single"/>
        </w:rPr>
        <w:t>before</w:t>
      </w:r>
      <w:r w:rsidRPr="00257BA1">
        <w:rPr>
          <w:rFonts w:ascii="Garamond" w:hAnsi="Garamond"/>
          <w:sz w:val="24"/>
          <w:szCs w:val="24"/>
        </w:rPr>
        <w:t xml:space="preserve"> the internship begins, and are formalized in the Graduate Internship Learning Contract.  Graduate Internship Learning </w:t>
      </w:r>
      <w:r w:rsidR="00461B3E" w:rsidRPr="00257BA1">
        <w:rPr>
          <w:rFonts w:ascii="Garamond" w:hAnsi="Garamond"/>
          <w:sz w:val="24"/>
          <w:szCs w:val="24"/>
        </w:rPr>
        <w:t>Contracts require</w:t>
      </w:r>
      <w:r w:rsidRPr="00257BA1">
        <w:rPr>
          <w:rFonts w:ascii="Garamond" w:hAnsi="Garamond"/>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257BA1" w:rsidRDefault="005753E6" w:rsidP="008E5C56">
      <w:pPr>
        <w:rPr>
          <w:rFonts w:ascii="Garamond" w:hAnsi="Garamond"/>
          <w:sz w:val="24"/>
          <w:szCs w:val="24"/>
        </w:rPr>
      </w:pPr>
    </w:p>
    <w:p w14:paraId="65365B2A" w14:textId="77777777" w:rsidR="005753E6" w:rsidRPr="00257BA1" w:rsidRDefault="005753E6" w:rsidP="008E5C56">
      <w:pPr>
        <w:rPr>
          <w:rFonts w:ascii="Garamond" w:hAnsi="Garamond"/>
          <w:i/>
          <w:sz w:val="24"/>
          <w:szCs w:val="24"/>
        </w:rPr>
      </w:pPr>
      <w:r w:rsidRPr="00257BA1">
        <w:rPr>
          <w:rFonts w:ascii="Garamond" w:hAnsi="Garamond"/>
          <w:i/>
          <w:sz w:val="24"/>
          <w:szCs w:val="24"/>
        </w:rPr>
        <w:t>Signing up for internship credits</w:t>
      </w:r>
    </w:p>
    <w:p w14:paraId="715437FE" w14:textId="77777777" w:rsidR="005753E6" w:rsidRPr="00257BA1" w:rsidRDefault="005753E6" w:rsidP="008E5C56">
      <w:pPr>
        <w:rPr>
          <w:rFonts w:ascii="Garamond" w:hAnsi="Garamond"/>
          <w:sz w:val="24"/>
          <w:szCs w:val="24"/>
        </w:rPr>
      </w:pPr>
      <w:r w:rsidRPr="00257BA1">
        <w:rPr>
          <w:rFonts w:ascii="Garamond" w:hAnsi="Garamond"/>
          <w:sz w:val="24"/>
          <w:szCs w:val="24"/>
        </w:rPr>
        <w:t>To enroll in a credit-generating internship, login to my.evergreen.edu and go to the “Individual Study Contracts” section under “Students.”  At the top of that page, select “Create New Contract,” then select the internship form, the graduate level of study, and create a name for the contract.  You will then be prompted to select the number of credits.  The system guides you through drafting the contract by asking you for learning objectives and activities, which should be determined in consultation with your faculty sponsor and field supervisor.  In order to register for credits, the contract is a formal document that must be approved by all parties: student (electronic), faculty sponsor (</w:t>
      </w:r>
      <w:proofErr w:type="gramStart"/>
      <w:r w:rsidRPr="00257BA1">
        <w:rPr>
          <w:rFonts w:ascii="Garamond" w:hAnsi="Garamond"/>
          <w:sz w:val="24"/>
          <w:szCs w:val="24"/>
        </w:rPr>
        <w:t>electronic),</w:t>
      </w:r>
      <w:proofErr w:type="gramEnd"/>
      <w:r w:rsidRPr="00257BA1">
        <w:rPr>
          <w:rFonts w:ascii="Garamond" w:hAnsi="Garamond"/>
          <w:sz w:val="24"/>
          <w:szCs w:val="24"/>
        </w:rPr>
        <w:t xml:space="preserve"> and field supervisor (hard copy) before finally being approved by the Director. Before the Director electronically approves, the field supervisor must sign a hard copy and the hard copy must be given t</w:t>
      </w:r>
      <w:r w:rsidR="00257BA1">
        <w:rPr>
          <w:rFonts w:ascii="Garamond" w:hAnsi="Garamond"/>
          <w:sz w:val="24"/>
          <w:szCs w:val="24"/>
        </w:rPr>
        <w:t xml:space="preserve">o the Assistant Director. The student does not enter a CRN to register. </w:t>
      </w:r>
      <w:proofErr w:type="gramStart"/>
      <w:r w:rsidR="00257BA1">
        <w:rPr>
          <w:rFonts w:ascii="Garamond" w:hAnsi="Garamond"/>
          <w:sz w:val="24"/>
          <w:szCs w:val="24"/>
        </w:rPr>
        <w:t>Instead.</w:t>
      </w:r>
      <w:proofErr w:type="gramEnd"/>
      <w:r w:rsidR="00257BA1">
        <w:rPr>
          <w:rFonts w:ascii="Garamond" w:hAnsi="Garamond"/>
          <w:sz w:val="24"/>
          <w:szCs w:val="24"/>
        </w:rPr>
        <w:t xml:space="preserve"> </w:t>
      </w:r>
      <w:proofErr w:type="gramStart"/>
      <w:r w:rsidR="00257BA1">
        <w:rPr>
          <w:rFonts w:ascii="Garamond" w:hAnsi="Garamond"/>
          <w:sz w:val="24"/>
          <w:szCs w:val="24"/>
        </w:rPr>
        <w:t>o</w:t>
      </w:r>
      <w:r w:rsidRPr="00257BA1">
        <w:rPr>
          <w:rFonts w:ascii="Garamond" w:hAnsi="Garamond"/>
          <w:sz w:val="24"/>
          <w:szCs w:val="24"/>
        </w:rPr>
        <w:t>nce</w:t>
      </w:r>
      <w:proofErr w:type="gramEnd"/>
      <w:r w:rsidRPr="00257BA1">
        <w:rPr>
          <w:rFonts w:ascii="Garamond" w:hAnsi="Garamond"/>
          <w:sz w:val="24"/>
          <w:szCs w:val="24"/>
        </w:rPr>
        <w:t xml:space="preserve"> all signatures are obtained, the student is registered. The hard copy and all approvals must be submitted by the fifth day of the quarter to avoid late registration fees.</w:t>
      </w:r>
    </w:p>
    <w:p w14:paraId="46F4EE07" w14:textId="77777777" w:rsidR="005753E6" w:rsidRPr="00257BA1" w:rsidRDefault="005753E6" w:rsidP="008E5C56">
      <w:pPr>
        <w:rPr>
          <w:rFonts w:ascii="Garamond" w:hAnsi="Garamond"/>
          <w:sz w:val="24"/>
          <w:szCs w:val="24"/>
        </w:rPr>
      </w:pPr>
    </w:p>
    <w:p w14:paraId="3D5C6BF8" w14:textId="77777777" w:rsidR="005753E6" w:rsidRPr="00257BA1" w:rsidRDefault="005753E6" w:rsidP="008E5C56">
      <w:pPr>
        <w:rPr>
          <w:rFonts w:ascii="Garamond" w:hAnsi="Garamond"/>
          <w:i/>
          <w:sz w:val="24"/>
          <w:szCs w:val="24"/>
        </w:rPr>
      </w:pPr>
      <w:r w:rsidRPr="00257BA1">
        <w:rPr>
          <w:rFonts w:ascii="Garamond" w:hAnsi="Garamond"/>
          <w:i/>
          <w:sz w:val="24"/>
          <w:szCs w:val="24"/>
        </w:rPr>
        <w:t>Evaluations</w:t>
      </w:r>
    </w:p>
    <w:p w14:paraId="1DA6D260" w14:textId="77777777" w:rsidR="005753E6" w:rsidRDefault="005753E6" w:rsidP="008E5C56">
      <w:pPr>
        <w:rPr>
          <w:rFonts w:ascii="Garamond" w:hAnsi="Garamond"/>
          <w:sz w:val="24"/>
          <w:szCs w:val="24"/>
        </w:rPr>
      </w:pPr>
      <w:r w:rsidRPr="00257BA1">
        <w:rPr>
          <w:rFonts w:ascii="Garamond" w:hAnsi="Garamond"/>
          <w:sz w:val="24"/>
          <w:szCs w:val="24"/>
        </w:rPr>
        <w:t>At the completion of a credit-generating internship, it is the responsibility of the student to write a narrative self-evaluation.  It is also the field supervisor’s responsibility to write an evaluation that assesses the intern’s job performance.  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Whether or not the student’s self-evaluation becomes part of the transcript is optional but strongly encouraged.</w:t>
      </w:r>
    </w:p>
    <w:p w14:paraId="7EE1E3F1" w14:textId="77777777" w:rsidR="00BA5AC1" w:rsidRPr="00257BA1" w:rsidRDefault="00BA5AC1" w:rsidP="008E5C56">
      <w:pPr>
        <w:rPr>
          <w:rFonts w:ascii="Garamond" w:hAnsi="Garamond"/>
          <w:sz w:val="24"/>
          <w:szCs w:val="24"/>
        </w:rPr>
      </w:pPr>
    </w:p>
    <w:p w14:paraId="23E17914" w14:textId="77777777" w:rsidR="005753E6" w:rsidRPr="00257BA1" w:rsidRDefault="005753E6" w:rsidP="008E5C56">
      <w:pPr>
        <w:rPr>
          <w:rFonts w:ascii="Garamond" w:hAnsi="Garamond"/>
          <w:i/>
          <w:sz w:val="24"/>
          <w:szCs w:val="24"/>
        </w:rPr>
      </w:pPr>
      <w:r w:rsidRPr="00257BA1">
        <w:rPr>
          <w:rFonts w:ascii="Garamond" w:hAnsi="Garamond"/>
          <w:i/>
          <w:sz w:val="24"/>
          <w:szCs w:val="24"/>
        </w:rPr>
        <w:t>Compensation</w:t>
      </w:r>
    </w:p>
    <w:p w14:paraId="1BEEC3B1" w14:textId="77777777" w:rsidR="005753E6" w:rsidRPr="00257BA1" w:rsidRDefault="005753E6" w:rsidP="008E5C56">
      <w:pPr>
        <w:pStyle w:val="BodyText2"/>
        <w:jc w:val="left"/>
        <w:rPr>
          <w:szCs w:val="24"/>
        </w:rPr>
      </w:pPr>
      <w:r w:rsidRPr="00257BA1">
        <w:rPr>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257BA1" w:rsidRDefault="005753E6" w:rsidP="008E5C56">
      <w:pPr>
        <w:rPr>
          <w:rFonts w:ascii="Garamond" w:hAnsi="Garamond"/>
          <w:sz w:val="24"/>
          <w:szCs w:val="24"/>
        </w:rPr>
      </w:pPr>
    </w:p>
    <w:p w14:paraId="7F67D044" w14:textId="77777777" w:rsidR="005753E6" w:rsidRPr="00257BA1" w:rsidRDefault="005753E6" w:rsidP="008E5C56">
      <w:pPr>
        <w:pStyle w:val="Heading3"/>
        <w:rPr>
          <w:szCs w:val="24"/>
        </w:rPr>
      </w:pPr>
      <w:r w:rsidRPr="00257BA1">
        <w:rPr>
          <w:szCs w:val="24"/>
        </w:rPr>
        <w:t>Academic Credit for Internships</w:t>
      </w:r>
    </w:p>
    <w:p w14:paraId="4CADCDF1"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In general, two credits per quarter will be awarded for successful completion of a part-time internship (10 hours per week).  Four credits will be awarded for completion of an internship of 20 hours or more per week.  A second internship </w:t>
      </w:r>
      <w:r w:rsidR="00257BA1">
        <w:rPr>
          <w:rFonts w:ascii="Garamond" w:hAnsi="Garamond"/>
          <w:sz w:val="24"/>
          <w:szCs w:val="24"/>
        </w:rPr>
        <w:t xml:space="preserve">in a future quarter </w:t>
      </w:r>
      <w:r w:rsidRPr="00257BA1">
        <w:rPr>
          <w:rFonts w:ascii="Garamond" w:hAnsi="Garamond"/>
          <w:sz w:val="24"/>
          <w:szCs w:val="24"/>
        </w:rPr>
        <w:t xml:space="preserve">will be approved only if it is significantly different from the first, and a student will be approved to register for more than a total of four credits of internship in any given quarter only under exceptional circumstances.  No more than eight hours of elective credit can be accumulated through internship and/or individual learning contracts.  Only the Director </w:t>
      </w:r>
      <w:r w:rsidR="00257BA1">
        <w:rPr>
          <w:rFonts w:ascii="Garamond" w:hAnsi="Garamond"/>
          <w:sz w:val="24"/>
          <w:szCs w:val="24"/>
        </w:rPr>
        <w:t>may</w:t>
      </w:r>
      <w:r w:rsidRPr="00257BA1">
        <w:rPr>
          <w:rFonts w:ascii="Garamond" w:hAnsi="Garamond"/>
          <w:sz w:val="24"/>
          <w:szCs w:val="24"/>
        </w:rPr>
        <w:t xml:space="preserve"> approve contracts beyond this limit. The evaluations from the field supervisor and student are due at the end of the quarter in which the student registered for internship credits. </w:t>
      </w:r>
    </w:p>
    <w:p w14:paraId="42C27F87" w14:textId="77777777" w:rsidR="005753E6" w:rsidRPr="00257BA1" w:rsidRDefault="005753E6" w:rsidP="008E5C56">
      <w:pPr>
        <w:pStyle w:val="Heading4"/>
        <w:rPr>
          <w:szCs w:val="24"/>
        </w:rPr>
      </w:pPr>
    </w:p>
    <w:p w14:paraId="3AA323E0" w14:textId="77777777" w:rsidR="005753E6" w:rsidRPr="00257BA1" w:rsidRDefault="005753E6" w:rsidP="008E5C56">
      <w:pPr>
        <w:pStyle w:val="Heading4"/>
        <w:rPr>
          <w:szCs w:val="24"/>
        </w:rPr>
      </w:pPr>
      <w:r w:rsidRPr="00257BA1">
        <w:rPr>
          <w:szCs w:val="24"/>
        </w:rPr>
        <w:t>THESIS</w:t>
      </w:r>
    </w:p>
    <w:p w14:paraId="1FA42D4E" w14:textId="77777777" w:rsidR="005753E6" w:rsidRPr="00257BA1" w:rsidRDefault="005753E6" w:rsidP="008E5C56">
      <w:pPr>
        <w:rPr>
          <w:rFonts w:ascii="Garamond" w:hAnsi="Garamond"/>
          <w:sz w:val="24"/>
          <w:szCs w:val="24"/>
        </w:rPr>
      </w:pPr>
    </w:p>
    <w:p w14:paraId="786AD682"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Students will complete a 16-credit thesis in their final year. A companion document, the Thesis Handbook, will be distributed to students in Case Studies.  The handbook and other thesis information can be found at: </w:t>
      </w:r>
      <w:hyperlink r:id="rId17" w:history="1">
        <w:r w:rsidRPr="00257BA1">
          <w:rPr>
            <w:rStyle w:val="Hyperlink"/>
            <w:rFonts w:ascii="Garamond" w:hAnsi="Garamond"/>
            <w:sz w:val="24"/>
            <w:szCs w:val="24"/>
          </w:rPr>
          <w:t>www.evergreen.edu/mes/thesisresources</w:t>
        </w:r>
      </w:hyperlink>
      <w:r w:rsidRPr="00257BA1">
        <w:rPr>
          <w:rFonts w:ascii="Garamond" w:hAnsi="Garamond"/>
          <w:sz w:val="24"/>
          <w:szCs w:val="24"/>
        </w:rPr>
        <w:t>.</w:t>
      </w:r>
    </w:p>
    <w:p w14:paraId="35B43CE0" w14:textId="77777777" w:rsidR="005753E6" w:rsidRPr="00257BA1" w:rsidRDefault="005753E6" w:rsidP="008E5C56">
      <w:pPr>
        <w:rPr>
          <w:rFonts w:ascii="Garamond" w:hAnsi="Garamond"/>
          <w:color w:val="000000"/>
          <w:sz w:val="24"/>
          <w:szCs w:val="24"/>
        </w:rPr>
      </w:pPr>
    </w:p>
    <w:p w14:paraId="5E77C115" w14:textId="77777777" w:rsidR="00FE203E" w:rsidRPr="00257BA1" w:rsidRDefault="00FE203E" w:rsidP="008E5C56">
      <w:pPr>
        <w:tabs>
          <w:tab w:val="decimal" w:pos="8460"/>
        </w:tabs>
        <w:rPr>
          <w:rFonts w:ascii="Garamond" w:hAnsi="Garamond"/>
          <w:sz w:val="24"/>
          <w:szCs w:val="24"/>
        </w:rPr>
      </w:pPr>
      <w:r w:rsidRPr="00257BA1">
        <w:rPr>
          <w:rFonts w:ascii="Garamond" w:hAnsi="Garamond"/>
          <w:sz w:val="24"/>
          <w:szCs w:val="24"/>
        </w:rPr>
        <w:t xml:space="preserve">Students must </w:t>
      </w:r>
      <w:r w:rsidR="00524C55" w:rsidRPr="00257BA1">
        <w:rPr>
          <w:rFonts w:ascii="Garamond" w:hAnsi="Garamond"/>
          <w:sz w:val="24"/>
          <w:szCs w:val="24"/>
        </w:rPr>
        <w:t xml:space="preserve">successfully </w:t>
      </w:r>
      <w:r w:rsidRPr="00257BA1">
        <w:rPr>
          <w:rFonts w:ascii="Garamond" w:hAnsi="Garamond"/>
          <w:sz w:val="24"/>
          <w:szCs w:val="24"/>
        </w:rPr>
        <w:t xml:space="preserve">finish all four core classes as well as 12 credits of electives before enrolling in thesis credits.  A major requirement for satisfactory work on the thesis is timely completion. </w:t>
      </w:r>
      <w:r w:rsidR="00EF1CFF" w:rsidRPr="00257BA1">
        <w:rPr>
          <w:rFonts w:ascii="Garamond" w:hAnsi="Garamond"/>
          <w:sz w:val="24"/>
          <w:szCs w:val="24"/>
        </w:rPr>
        <w:t xml:space="preserve">Students must evaluate, with their reader, if they can realistically complete their work in their second year, or choose to attend part-time and complete their thesis in their third year. </w:t>
      </w:r>
      <w:r w:rsidRPr="00257BA1">
        <w:rPr>
          <w:rFonts w:ascii="Garamond" w:hAnsi="Garamond"/>
          <w:sz w:val="24"/>
          <w:szCs w:val="24"/>
        </w:rPr>
        <w:t>Failure to complete on time will result in a filing of No Credit by the reader</w:t>
      </w:r>
      <w:r w:rsidR="00524C55" w:rsidRPr="00257BA1">
        <w:rPr>
          <w:rFonts w:ascii="Garamond" w:hAnsi="Garamond"/>
          <w:sz w:val="24"/>
          <w:szCs w:val="24"/>
        </w:rPr>
        <w:t xml:space="preserve">. </w:t>
      </w:r>
      <w:r w:rsidRPr="00257BA1">
        <w:rPr>
          <w:rFonts w:ascii="Garamond" w:hAnsi="Garamond"/>
          <w:sz w:val="24"/>
          <w:szCs w:val="24"/>
        </w:rPr>
        <w:t xml:space="preserve">No Credit </w:t>
      </w:r>
      <w:r w:rsidR="00524C55" w:rsidRPr="00257BA1">
        <w:rPr>
          <w:rFonts w:ascii="Garamond" w:hAnsi="Garamond"/>
          <w:sz w:val="24"/>
          <w:szCs w:val="24"/>
        </w:rPr>
        <w:t>may also be filed if the student’s quality of work is not at the graduate thesis level. Earning No Credit for the thesis will lead</w:t>
      </w:r>
      <w:r w:rsidRPr="00257BA1">
        <w:rPr>
          <w:rFonts w:ascii="Garamond" w:hAnsi="Garamond"/>
          <w:sz w:val="24"/>
          <w:szCs w:val="24"/>
        </w:rPr>
        <w:t xml:space="preserve"> to the student being withdrawn from the program</w:t>
      </w:r>
      <w:r w:rsidR="00524C55" w:rsidRPr="00257BA1">
        <w:rPr>
          <w:rFonts w:ascii="Garamond" w:hAnsi="Garamond"/>
          <w:sz w:val="24"/>
          <w:szCs w:val="24"/>
        </w:rPr>
        <w:t xml:space="preserve"> for not completing the thesis requirement.</w:t>
      </w:r>
      <w:r w:rsidR="00EF1CFF" w:rsidRPr="00257BA1">
        <w:rPr>
          <w:rFonts w:ascii="Garamond" w:hAnsi="Garamond"/>
          <w:sz w:val="24"/>
          <w:szCs w:val="24"/>
        </w:rPr>
        <w:t xml:space="preserve"> </w:t>
      </w:r>
    </w:p>
    <w:p w14:paraId="33371DF8" w14:textId="77777777" w:rsidR="00FE203E" w:rsidRPr="00257BA1" w:rsidRDefault="00FE203E" w:rsidP="008E5C56">
      <w:pPr>
        <w:tabs>
          <w:tab w:val="decimal" w:pos="8460"/>
        </w:tabs>
        <w:rPr>
          <w:rFonts w:ascii="Garamond" w:hAnsi="Garamond"/>
          <w:sz w:val="24"/>
          <w:szCs w:val="24"/>
        </w:rPr>
      </w:pPr>
    </w:p>
    <w:p w14:paraId="6F26C4E7" w14:textId="0D0339DA" w:rsidR="00356BED" w:rsidRDefault="00FE203E" w:rsidP="008E5C56">
      <w:pPr>
        <w:tabs>
          <w:tab w:val="decimal" w:pos="8460"/>
        </w:tabs>
        <w:rPr>
          <w:rFonts w:ascii="Garamond" w:hAnsi="Garamond"/>
          <w:i/>
          <w:sz w:val="24"/>
          <w:szCs w:val="24"/>
        </w:rPr>
      </w:pPr>
      <w:r w:rsidRPr="00257BA1">
        <w:rPr>
          <w:rFonts w:ascii="Garamond" w:hAnsi="Garamond"/>
          <w:sz w:val="24"/>
          <w:szCs w:val="24"/>
        </w:rPr>
        <w:t>Students work on their t</w:t>
      </w:r>
      <w:r w:rsidR="00524C55" w:rsidRPr="00257BA1">
        <w:rPr>
          <w:rFonts w:ascii="Garamond" w:hAnsi="Garamond"/>
          <w:sz w:val="24"/>
          <w:szCs w:val="24"/>
        </w:rPr>
        <w:t xml:space="preserve">hesis in the </w:t>
      </w:r>
      <w:proofErr w:type="gramStart"/>
      <w:r w:rsidR="00524C55" w:rsidRPr="00257BA1">
        <w:rPr>
          <w:rFonts w:ascii="Garamond" w:hAnsi="Garamond"/>
          <w:sz w:val="24"/>
          <w:szCs w:val="24"/>
        </w:rPr>
        <w:t>Winter</w:t>
      </w:r>
      <w:proofErr w:type="gramEnd"/>
      <w:r w:rsidR="00524C55" w:rsidRPr="00257BA1">
        <w:rPr>
          <w:rFonts w:ascii="Garamond" w:hAnsi="Garamond"/>
          <w:sz w:val="24"/>
          <w:szCs w:val="24"/>
        </w:rPr>
        <w:t xml:space="preserve"> and Spring Q</w:t>
      </w:r>
      <w:r w:rsidRPr="00257BA1">
        <w:rPr>
          <w:rFonts w:ascii="Garamond" w:hAnsi="Garamond"/>
          <w:sz w:val="24"/>
          <w:szCs w:val="24"/>
        </w:rPr>
        <w:t>uarters</w:t>
      </w:r>
      <w:r w:rsidR="00524C55" w:rsidRPr="00257BA1">
        <w:rPr>
          <w:rFonts w:ascii="Garamond" w:hAnsi="Garamond"/>
          <w:sz w:val="24"/>
          <w:szCs w:val="24"/>
        </w:rPr>
        <w:t>, including attending the thesis workshop,</w:t>
      </w:r>
      <w:r w:rsidRPr="00257BA1">
        <w:rPr>
          <w:rFonts w:ascii="Garamond" w:hAnsi="Garamond"/>
          <w:sz w:val="24"/>
          <w:szCs w:val="24"/>
        </w:rPr>
        <w:t xml:space="preserve"> of their final year wit</w:t>
      </w:r>
      <w:r w:rsidR="00524C55" w:rsidRPr="00257BA1">
        <w:rPr>
          <w:rFonts w:ascii="Garamond" w:hAnsi="Garamond"/>
          <w:sz w:val="24"/>
          <w:szCs w:val="24"/>
        </w:rPr>
        <w:t>h completion in the Spring Quarter. T</w:t>
      </w:r>
      <w:r w:rsidRPr="00257BA1">
        <w:rPr>
          <w:rFonts w:ascii="Garamond" w:hAnsi="Garamond"/>
          <w:sz w:val="24"/>
          <w:szCs w:val="24"/>
        </w:rPr>
        <w:t xml:space="preserve">hesis presentations are scheduled for the end of </w:t>
      </w:r>
      <w:proofErr w:type="gramStart"/>
      <w:r w:rsidRPr="00257BA1">
        <w:rPr>
          <w:rFonts w:ascii="Garamond" w:hAnsi="Garamond"/>
          <w:sz w:val="24"/>
          <w:szCs w:val="24"/>
        </w:rPr>
        <w:t>Spring</w:t>
      </w:r>
      <w:proofErr w:type="gramEnd"/>
      <w:r w:rsidRPr="00257BA1">
        <w:rPr>
          <w:rFonts w:ascii="Garamond" w:hAnsi="Garamond"/>
          <w:sz w:val="24"/>
          <w:szCs w:val="24"/>
        </w:rPr>
        <w:t xml:space="preserve"> quarter. In rare cases, with permission from the student’s reader and the Director, a student may extend thesis wor</w:t>
      </w:r>
      <w:r w:rsidR="00524C55" w:rsidRPr="00257BA1">
        <w:rPr>
          <w:rFonts w:ascii="Garamond" w:hAnsi="Garamond"/>
          <w:sz w:val="24"/>
          <w:szCs w:val="24"/>
        </w:rPr>
        <w:t xml:space="preserve">k through </w:t>
      </w:r>
      <w:r w:rsidR="00BA5AC1">
        <w:rPr>
          <w:rFonts w:ascii="Garamond" w:hAnsi="Garamond"/>
          <w:sz w:val="24"/>
          <w:szCs w:val="24"/>
        </w:rPr>
        <w:t xml:space="preserve">either </w:t>
      </w:r>
      <w:r w:rsidR="00524C55" w:rsidRPr="00257BA1">
        <w:rPr>
          <w:rFonts w:ascii="Garamond" w:hAnsi="Garamond"/>
          <w:sz w:val="24"/>
          <w:szCs w:val="24"/>
        </w:rPr>
        <w:t>the Summer Q</w:t>
      </w:r>
      <w:r w:rsidRPr="00257BA1">
        <w:rPr>
          <w:rFonts w:ascii="Garamond" w:hAnsi="Garamond"/>
          <w:sz w:val="24"/>
          <w:szCs w:val="24"/>
        </w:rPr>
        <w:t>uarter</w:t>
      </w:r>
      <w:r w:rsidR="00524C55" w:rsidRPr="00257BA1">
        <w:rPr>
          <w:rFonts w:ascii="Garamond" w:hAnsi="Garamond"/>
          <w:sz w:val="24"/>
          <w:szCs w:val="24"/>
        </w:rPr>
        <w:t xml:space="preserve"> of the same academic year</w:t>
      </w:r>
      <w:r w:rsidR="00BA5AC1">
        <w:rPr>
          <w:rFonts w:ascii="Garamond" w:hAnsi="Garamond"/>
          <w:sz w:val="24"/>
          <w:szCs w:val="24"/>
        </w:rPr>
        <w:t xml:space="preserve"> or the Fall Quarter of the next academic year</w:t>
      </w:r>
      <w:r w:rsidRPr="00257BA1">
        <w:rPr>
          <w:rFonts w:ascii="Garamond" w:hAnsi="Garamond"/>
          <w:sz w:val="24"/>
          <w:szCs w:val="24"/>
        </w:rPr>
        <w:t xml:space="preserve">. Students who are </w:t>
      </w:r>
      <w:r w:rsidR="00BA5AC1">
        <w:rPr>
          <w:rFonts w:ascii="Garamond" w:hAnsi="Garamond"/>
          <w:sz w:val="24"/>
          <w:szCs w:val="24"/>
        </w:rPr>
        <w:t xml:space="preserve">approved </w:t>
      </w:r>
      <w:r w:rsidRPr="00257BA1">
        <w:rPr>
          <w:rFonts w:ascii="Garamond" w:hAnsi="Garamond"/>
          <w:sz w:val="24"/>
          <w:szCs w:val="24"/>
        </w:rPr>
        <w:t xml:space="preserve">to continue work on their thesis project after registering for the required 16 thesis credits </w:t>
      </w:r>
      <w:r w:rsidR="00BA5AC1">
        <w:rPr>
          <w:rFonts w:ascii="Garamond" w:hAnsi="Garamond"/>
          <w:sz w:val="24"/>
          <w:szCs w:val="24"/>
        </w:rPr>
        <w:t>must</w:t>
      </w:r>
      <w:r w:rsidRPr="00257BA1">
        <w:rPr>
          <w:rFonts w:ascii="Garamond" w:hAnsi="Garamond"/>
          <w:sz w:val="24"/>
          <w:szCs w:val="24"/>
        </w:rPr>
        <w:t xml:space="preserve"> take an additional four credits each quarter that involves faculty </w:t>
      </w:r>
      <w:r w:rsidR="00BA5AC1">
        <w:rPr>
          <w:rFonts w:ascii="Garamond" w:hAnsi="Garamond"/>
          <w:sz w:val="24"/>
          <w:szCs w:val="24"/>
        </w:rPr>
        <w:t>work</w:t>
      </w:r>
      <w:r w:rsidRPr="00257BA1">
        <w:rPr>
          <w:rFonts w:ascii="Garamond" w:hAnsi="Garamond"/>
          <w:sz w:val="24"/>
          <w:szCs w:val="24"/>
        </w:rPr>
        <w:t>; this includes the quarter in which the thesis is submitted and the final public presentation is made. The extra thesis credits taken do not count toward the student’s degree.</w:t>
      </w:r>
    </w:p>
    <w:p w14:paraId="78B2DFD9" w14:textId="77777777" w:rsidR="005753E6" w:rsidRPr="00257BA1" w:rsidRDefault="005753E6" w:rsidP="008E5C56">
      <w:pPr>
        <w:tabs>
          <w:tab w:val="decimal" w:pos="8460"/>
        </w:tabs>
        <w:rPr>
          <w:rFonts w:ascii="Garamond" w:hAnsi="Garamond"/>
          <w:sz w:val="24"/>
          <w:szCs w:val="24"/>
          <w:u w:val="single"/>
        </w:rPr>
      </w:pPr>
    </w:p>
    <w:p w14:paraId="6D86D453" w14:textId="77777777" w:rsidR="005753E6" w:rsidRPr="00257BA1" w:rsidRDefault="005753E6" w:rsidP="008E5C56">
      <w:pPr>
        <w:tabs>
          <w:tab w:val="decimal" w:pos="8460"/>
        </w:tabs>
        <w:rPr>
          <w:rFonts w:ascii="Garamond" w:hAnsi="Garamond"/>
          <w:sz w:val="24"/>
          <w:szCs w:val="24"/>
        </w:rPr>
      </w:pPr>
      <w:r w:rsidRPr="00257BA1">
        <w:rPr>
          <w:rFonts w:ascii="Garamond" w:hAnsi="Garamond"/>
          <w:i/>
          <w:sz w:val="24"/>
          <w:szCs w:val="24"/>
        </w:rPr>
        <w:t>Choosing a Reader</w:t>
      </w:r>
    </w:p>
    <w:p w14:paraId="688C72C8" w14:textId="57DEED2A" w:rsidR="005753E6" w:rsidRPr="00257BA1" w:rsidRDefault="005753E6" w:rsidP="008E5C56">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rFonts w:ascii="Garamond" w:hAnsi="Garamond"/>
          <w:sz w:val="24"/>
          <w:szCs w:val="24"/>
        </w:rPr>
      </w:pPr>
      <w:r w:rsidRPr="00257BA1">
        <w:rPr>
          <w:rFonts w:ascii="Garamond" w:hAnsi="Garamond"/>
          <w:sz w:val="24"/>
          <w:szCs w:val="24"/>
        </w:rPr>
        <w:t xml:space="preserve">A key decision regarding thesis work is your choice of faculty advisor or "reader." The reader is selected for (1) her/his expertise on the topic you wish to explore, (2) personal compatibility with you as a student, and (3) availability during the time you are working on your thesis. Your reader will advise on content and methodology, and will also read and critique your drafts. The reader also </w:t>
      </w:r>
      <w:r w:rsidRPr="00257BA1">
        <w:rPr>
          <w:rFonts w:ascii="Garamond" w:hAnsi="Garamond"/>
          <w:sz w:val="24"/>
          <w:szCs w:val="24"/>
        </w:rPr>
        <w:lastRenderedPageBreak/>
        <w:t>writes your thesis evaluation and awards final credit. This person will become your most important faculty colleague in this process, and you should meet regularly.</w:t>
      </w:r>
    </w:p>
    <w:p w14:paraId="6F1C46FC" w14:textId="77777777" w:rsidR="005753E6" w:rsidRPr="00257BA1" w:rsidRDefault="005753E6" w:rsidP="008E5C56">
      <w:pPr>
        <w:rPr>
          <w:rFonts w:ascii="Garamond" w:hAnsi="Garamond"/>
          <w:sz w:val="24"/>
          <w:szCs w:val="24"/>
        </w:rPr>
      </w:pPr>
    </w:p>
    <w:p w14:paraId="2ADC13B4" w14:textId="77777777" w:rsidR="005753E6" w:rsidRPr="00257BA1" w:rsidRDefault="005753E6" w:rsidP="008E5C56">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rFonts w:ascii="Garamond" w:hAnsi="Garamond"/>
          <w:sz w:val="24"/>
          <w:szCs w:val="24"/>
        </w:rPr>
      </w:pPr>
      <w:r w:rsidRPr="00257BA1">
        <w:rPr>
          <w:rFonts w:ascii="Garamond" w:hAnsi="Garamond"/>
          <w:sz w:val="24"/>
          <w:szCs w:val="24"/>
        </w:rPr>
        <w:t xml:space="preserve">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 time with potential readers.  </w:t>
      </w:r>
    </w:p>
    <w:p w14:paraId="57ECB86E" w14:textId="77777777" w:rsidR="005753E6" w:rsidRPr="00257BA1" w:rsidRDefault="005753E6" w:rsidP="008E5C56">
      <w:pPr>
        <w:tabs>
          <w:tab w:val="decimal" w:pos="8460"/>
        </w:tabs>
        <w:rPr>
          <w:rFonts w:ascii="Garamond" w:hAnsi="Garamond"/>
          <w:i/>
          <w:sz w:val="24"/>
          <w:szCs w:val="24"/>
        </w:rPr>
      </w:pPr>
    </w:p>
    <w:p w14:paraId="2F6C3E36" w14:textId="77777777" w:rsidR="005753E6" w:rsidRPr="00257BA1" w:rsidRDefault="005753E6" w:rsidP="008E5C56">
      <w:pPr>
        <w:tabs>
          <w:tab w:val="decimal" w:pos="8460"/>
        </w:tabs>
        <w:rPr>
          <w:rFonts w:ascii="Garamond" w:hAnsi="Garamond"/>
          <w:i/>
          <w:sz w:val="24"/>
          <w:szCs w:val="24"/>
        </w:rPr>
      </w:pPr>
      <w:r w:rsidRPr="00257BA1">
        <w:rPr>
          <w:rFonts w:ascii="Garamond" w:hAnsi="Garamond"/>
          <w:i/>
          <w:sz w:val="24"/>
          <w:szCs w:val="24"/>
        </w:rPr>
        <w:t>The Research Question or "Thesis"</w:t>
      </w:r>
    </w:p>
    <w:p w14:paraId="669B66D2" w14:textId="77777777" w:rsidR="005753E6" w:rsidRPr="00257BA1" w:rsidRDefault="005753E6" w:rsidP="008E5C56">
      <w:pPr>
        <w:tabs>
          <w:tab w:val="decimal" w:pos="8460"/>
        </w:tabs>
        <w:rPr>
          <w:rFonts w:ascii="Garamond" w:hAnsi="Garamond"/>
          <w:sz w:val="24"/>
          <w:szCs w:val="24"/>
        </w:rPr>
      </w:pPr>
      <w:r w:rsidRPr="00257BA1">
        <w:rPr>
          <w:rFonts w:ascii="Garamond" w:hAnsi="Garamond"/>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257BA1" w:rsidRDefault="005753E6" w:rsidP="008E5C56">
      <w:pPr>
        <w:tabs>
          <w:tab w:val="decimal" w:pos="8460"/>
        </w:tabs>
        <w:rPr>
          <w:rFonts w:ascii="Garamond" w:hAnsi="Garamond"/>
          <w:sz w:val="24"/>
          <w:szCs w:val="24"/>
        </w:rPr>
      </w:pPr>
    </w:p>
    <w:p w14:paraId="4BD5F027" w14:textId="22201C14" w:rsidR="00746065" w:rsidRPr="00257BA1" w:rsidRDefault="005753E6" w:rsidP="008E5C56">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rFonts w:ascii="Garamond" w:hAnsi="Garamond"/>
          <w:sz w:val="24"/>
          <w:szCs w:val="24"/>
        </w:rPr>
      </w:pPr>
      <w:r w:rsidRPr="00257BA1">
        <w:rPr>
          <w:rFonts w:ascii="Garamond" w:hAnsi="Garamond"/>
          <w:sz w:val="24"/>
          <w:szCs w:val="24"/>
        </w:rPr>
        <w:t>Your goal should be to develop a concise research question, or thesis statement, that defines as precisely as possible what your thesis will be about. Your reader will be able to help you to decide when your research question is focused enough and likely to lead to a completed thesis.</w:t>
      </w:r>
      <w:r w:rsidR="00746065" w:rsidRPr="00257BA1" w:rsidDel="00746065">
        <w:rPr>
          <w:rFonts w:ascii="Garamond" w:hAnsi="Garamond"/>
          <w:sz w:val="24"/>
          <w:szCs w:val="24"/>
        </w:rPr>
        <w:t xml:space="preserve"> </w:t>
      </w:r>
      <w:r w:rsidRPr="00257BA1">
        <w:rPr>
          <w:rFonts w:ascii="Garamond" w:hAnsi="Garamond"/>
          <w:sz w:val="24"/>
          <w:szCs w:val="24"/>
        </w:rPr>
        <w:t xml:space="preserve">Your thesis requires that you engage in research on a topic of real-world interest and consider its political, economic, and scientific aspects. </w:t>
      </w:r>
    </w:p>
    <w:p w14:paraId="286347A6" w14:textId="77777777" w:rsidR="005753E6" w:rsidRPr="00257BA1" w:rsidRDefault="005753E6" w:rsidP="008E5C56">
      <w:pPr>
        <w:rPr>
          <w:rFonts w:ascii="Garamond" w:hAnsi="Garamond"/>
          <w:sz w:val="24"/>
          <w:szCs w:val="24"/>
        </w:rPr>
      </w:pPr>
    </w:p>
    <w:p w14:paraId="03C0702B"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For your thesis, you can choose to engage in fieldwork, data collection, and </w:t>
      </w:r>
      <w:proofErr w:type="gramStart"/>
      <w:r w:rsidRPr="00257BA1">
        <w:rPr>
          <w:rFonts w:ascii="Garamond" w:hAnsi="Garamond"/>
          <w:sz w:val="24"/>
          <w:szCs w:val="24"/>
        </w:rPr>
        <w:t>analysis,</w:t>
      </w:r>
      <w:proofErr w:type="gramEnd"/>
      <w:r w:rsidRPr="00257BA1">
        <w:rPr>
          <w:rFonts w:ascii="Garamond" w:hAnsi="Garamond"/>
          <w:sz w:val="24"/>
          <w:szCs w:val="24"/>
        </w:rPr>
        <w:t xml:space="preserve">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257BA1" w:rsidRDefault="005753E6" w:rsidP="008E5C56">
      <w:pPr>
        <w:rPr>
          <w:rFonts w:ascii="Garamond" w:hAnsi="Garamond"/>
          <w:sz w:val="24"/>
          <w:szCs w:val="24"/>
        </w:rPr>
      </w:pPr>
    </w:p>
    <w:p w14:paraId="5CE0968A"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This research is conducted independently by you with the support and guidance of your reader, and requires a scope of work that can be completed in two quarters. The thesis is written in a structured workshop setting during winter and spring quarters of your final year. </w:t>
      </w:r>
    </w:p>
    <w:p w14:paraId="2EFC048D" w14:textId="77777777" w:rsidR="005753E6" w:rsidRPr="00257BA1" w:rsidRDefault="005753E6" w:rsidP="008E5C56">
      <w:pPr>
        <w:rPr>
          <w:rFonts w:ascii="Garamond" w:hAnsi="Garamond"/>
          <w:sz w:val="24"/>
          <w:szCs w:val="24"/>
        </w:rPr>
      </w:pPr>
    </w:p>
    <w:p w14:paraId="15475597" w14:textId="77777777" w:rsidR="005753E6" w:rsidRPr="00257BA1" w:rsidRDefault="005753E6" w:rsidP="008E5C56">
      <w:pPr>
        <w:rPr>
          <w:rFonts w:ascii="Garamond" w:hAnsi="Garamond"/>
          <w:sz w:val="24"/>
          <w:szCs w:val="24"/>
        </w:rPr>
      </w:pPr>
      <w:r w:rsidRPr="00257BA1">
        <w:rPr>
          <w:rFonts w:ascii="Garamond" w:hAnsi="Garamond"/>
          <w:sz w:val="24"/>
          <w:szCs w:val="24"/>
        </w:rPr>
        <w:t>You should consult with faculty members and/or the Director about your thesis options as you approach completion of sufficient credits for beginning thesis work, normally in the fall of your second year. A lot of this consultation occurs during the fourth core class – Case Studies.</w:t>
      </w:r>
    </w:p>
    <w:p w14:paraId="6CAB3674" w14:textId="77777777" w:rsidR="005753E6" w:rsidRPr="00257BA1" w:rsidRDefault="005753E6" w:rsidP="008E5C56">
      <w:pPr>
        <w:keepNext/>
        <w:keepLines/>
        <w:tabs>
          <w:tab w:val="decimal" w:pos="8460"/>
        </w:tabs>
        <w:rPr>
          <w:rFonts w:ascii="Garamond" w:hAnsi="Garamond"/>
          <w:i/>
          <w:sz w:val="24"/>
          <w:szCs w:val="24"/>
        </w:rPr>
      </w:pPr>
    </w:p>
    <w:p w14:paraId="7F54ED9B" w14:textId="77777777" w:rsidR="005753E6" w:rsidRDefault="005753E6" w:rsidP="008E5C56">
      <w:pPr>
        <w:rPr>
          <w:rFonts w:ascii="Garamond" w:hAnsi="Garamond"/>
          <w:sz w:val="24"/>
          <w:szCs w:val="24"/>
        </w:rPr>
      </w:pPr>
      <w:r w:rsidRPr="00257BA1">
        <w:rPr>
          <w:rFonts w:ascii="Garamond" w:hAnsi="Garamond"/>
          <w:sz w:val="24"/>
          <w:szCs w:val="24"/>
        </w:rPr>
        <w:t xml:space="preserve">It may help you in your thesis search to look at past MES theses. Completed theses of MES graduates are on the shelves (before 2006) in the library or online (2006 and after). To view a list of their titles and authors, go to </w:t>
      </w:r>
      <w:hyperlink r:id="rId18" w:history="1">
        <w:r w:rsidRPr="00257BA1">
          <w:rPr>
            <w:rStyle w:val="Hyperlink"/>
            <w:rFonts w:ascii="Garamond" w:hAnsi="Garamond"/>
            <w:sz w:val="24"/>
            <w:szCs w:val="24"/>
          </w:rPr>
          <w:t>www.evergreen.edu/mes/thesisresources.htm</w:t>
        </w:r>
      </w:hyperlink>
      <w:r w:rsidRPr="00257BA1">
        <w:rPr>
          <w:rFonts w:ascii="Garamond" w:hAnsi="Garamond"/>
          <w:sz w:val="24"/>
          <w:szCs w:val="24"/>
        </w:rPr>
        <w:t xml:space="preserve"> and click on “Past MES Theses.”  You will find a wide variety of interesting environmental topics covered, and it is likely that you will find past theses inspiring and potentially useful in your own work. </w:t>
      </w:r>
    </w:p>
    <w:p w14:paraId="2B6FA2AF" w14:textId="77777777" w:rsidR="00746065" w:rsidRDefault="00746065" w:rsidP="008E5C56">
      <w:pPr>
        <w:rPr>
          <w:rFonts w:ascii="Garamond" w:hAnsi="Garamond"/>
          <w:sz w:val="24"/>
          <w:szCs w:val="24"/>
        </w:rPr>
      </w:pPr>
    </w:p>
    <w:p w14:paraId="25DFCA05" w14:textId="77777777" w:rsidR="00746065" w:rsidRPr="00257BA1" w:rsidRDefault="00746065" w:rsidP="00746065">
      <w:pPr>
        <w:tabs>
          <w:tab w:val="decimal" w:pos="8460"/>
        </w:tabs>
        <w:rPr>
          <w:rFonts w:ascii="Garamond" w:hAnsi="Garamond"/>
          <w:i/>
          <w:sz w:val="24"/>
          <w:szCs w:val="24"/>
        </w:rPr>
      </w:pPr>
      <w:r w:rsidRPr="00257BA1">
        <w:rPr>
          <w:rFonts w:ascii="Garamond" w:hAnsi="Garamond"/>
          <w:i/>
          <w:sz w:val="24"/>
          <w:szCs w:val="24"/>
        </w:rPr>
        <w:t>Thesis Prospectus</w:t>
      </w:r>
    </w:p>
    <w:p w14:paraId="1555F98F" w14:textId="77777777" w:rsidR="00746065" w:rsidRPr="00257BA1" w:rsidRDefault="00746065" w:rsidP="00746065">
      <w:pPr>
        <w:tabs>
          <w:tab w:val="decimal" w:pos="8460"/>
        </w:tabs>
        <w:rPr>
          <w:rFonts w:ascii="Garamond" w:hAnsi="Garamond"/>
          <w:sz w:val="24"/>
          <w:szCs w:val="24"/>
        </w:rPr>
      </w:pPr>
      <w:r w:rsidRPr="00257BA1">
        <w:rPr>
          <w:rFonts w:ascii="Garamond" w:hAnsi="Garamond"/>
          <w:sz w:val="24"/>
          <w:szCs w:val="24"/>
        </w:rPr>
        <w:t>The research question or thesis statement will need to be specified in your Thesis Prospectus, which will be given to you during Case Studies.</w:t>
      </w:r>
      <w:r>
        <w:rPr>
          <w:rFonts w:ascii="Garamond" w:hAnsi="Garamond"/>
          <w:sz w:val="24"/>
          <w:szCs w:val="24"/>
        </w:rPr>
        <w:t xml:space="preserve"> </w:t>
      </w:r>
      <w:r w:rsidRPr="00257BA1">
        <w:rPr>
          <w:rFonts w:ascii="Garamond" w:hAnsi="Garamond"/>
          <w:sz w:val="24"/>
          <w:szCs w:val="24"/>
        </w:rPr>
        <w:t xml:space="preserve">A final, approved prospectus (signed by the student, the </w:t>
      </w:r>
      <w:r w:rsidRPr="00257BA1">
        <w:rPr>
          <w:rFonts w:ascii="Garamond" w:hAnsi="Garamond"/>
          <w:sz w:val="24"/>
          <w:szCs w:val="24"/>
        </w:rPr>
        <w:lastRenderedPageBreak/>
        <w:t>student’s reader, and the Director) outlining the student’s thesis research plan is due in the MES office by the beginning of the winter quarter in which the thesis is started.</w:t>
      </w:r>
    </w:p>
    <w:p w14:paraId="1E53B154" w14:textId="77777777" w:rsidR="00746065" w:rsidRDefault="00746065" w:rsidP="00746065">
      <w:pPr>
        <w:tabs>
          <w:tab w:val="decimal" w:pos="8460"/>
        </w:tabs>
        <w:rPr>
          <w:rFonts w:ascii="Garamond" w:hAnsi="Garamond"/>
          <w:i/>
          <w:sz w:val="24"/>
          <w:szCs w:val="24"/>
        </w:rPr>
      </w:pPr>
    </w:p>
    <w:p w14:paraId="0BC696D8" w14:textId="77777777" w:rsidR="00746065" w:rsidRPr="00257BA1" w:rsidRDefault="00746065" w:rsidP="00746065">
      <w:pPr>
        <w:tabs>
          <w:tab w:val="decimal" w:pos="8460"/>
        </w:tabs>
        <w:rPr>
          <w:rFonts w:ascii="Garamond" w:hAnsi="Garamond"/>
          <w:i/>
          <w:sz w:val="24"/>
          <w:szCs w:val="24"/>
        </w:rPr>
      </w:pPr>
      <w:r w:rsidRPr="00257BA1">
        <w:rPr>
          <w:rFonts w:ascii="Garamond" w:hAnsi="Garamond"/>
          <w:i/>
          <w:sz w:val="24"/>
          <w:szCs w:val="24"/>
        </w:rPr>
        <w:t>Thesis Workshop</w:t>
      </w:r>
    </w:p>
    <w:p w14:paraId="5C95A034" w14:textId="77777777" w:rsidR="00746065" w:rsidRPr="00257BA1" w:rsidRDefault="00746065" w:rsidP="00746065">
      <w:pPr>
        <w:tabs>
          <w:tab w:val="decimal" w:pos="8460"/>
        </w:tabs>
        <w:rPr>
          <w:rFonts w:ascii="Garamond" w:hAnsi="Garamond"/>
          <w:sz w:val="24"/>
          <w:szCs w:val="24"/>
        </w:rPr>
      </w:pPr>
      <w:r>
        <w:rPr>
          <w:rFonts w:ascii="Garamond" w:hAnsi="Garamond"/>
          <w:sz w:val="24"/>
          <w:szCs w:val="24"/>
        </w:rPr>
        <w:t>The primary source of guidance and support on thesis work is the faculty advisor or “reader.” In addition, s</w:t>
      </w:r>
      <w:r w:rsidRPr="00257BA1">
        <w:rPr>
          <w:rFonts w:ascii="Garamond" w:hAnsi="Garamond"/>
          <w:sz w:val="24"/>
          <w:szCs w:val="24"/>
        </w:rPr>
        <w:t xml:space="preserve">tudents are required to attend a thesis workshop </w:t>
      </w:r>
      <w:r>
        <w:rPr>
          <w:rFonts w:ascii="Garamond" w:hAnsi="Garamond"/>
          <w:sz w:val="24"/>
          <w:szCs w:val="24"/>
        </w:rPr>
        <w:t xml:space="preserve">during </w:t>
      </w:r>
      <w:proofErr w:type="gramStart"/>
      <w:r>
        <w:rPr>
          <w:rFonts w:ascii="Garamond" w:hAnsi="Garamond"/>
          <w:sz w:val="24"/>
          <w:szCs w:val="24"/>
        </w:rPr>
        <w:t>Winter</w:t>
      </w:r>
      <w:proofErr w:type="gramEnd"/>
      <w:r>
        <w:rPr>
          <w:rFonts w:ascii="Garamond" w:hAnsi="Garamond"/>
          <w:sz w:val="24"/>
          <w:szCs w:val="24"/>
        </w:rPr>
        <w:t xml:space="preserve"> and Spring quarters that provides additional support for thesis preparation, research, and writing. </w:t>
      </w:r>
      <w:r w:rsidRPr="00257BA1">
        <w:rPr>
          <w:rFonts w:ascii="Garamond" w:hAnsi="Garamond"/>
          <w:sz w:val="24"/>
          <w:szCs w:val="24"/>
        </w:rPr>
        <w:t>The thesis evaluation by the student’s reader includes reference to student attendance and participation in the workshop.</w:t>
      </w:r>
    </w:p>
    <w:p w14:paraId="782C620B" w14:textId="77777777" w:rsidR="005753E6" w:rsidRPr="00257BA1" w:rsidRDefault="005753E6" w:rsidP="008E5C56">
      <w:pPr>
        <w:keepNext/>
        <w:keepLines/>
        <w:tabs>
          <w:tab w:val="decimal" w:pos="8460"/>
        </w:tabs>
        <w:rPr>
          <w:rFonts w:ascii="Garamond" w:hAnsi="Garamond"/>
          <w:i/>
          <w:sz w:val="24"/>
          <w:szCs w:val="24"/>
        </w:rPr>
      </w:pPr>
    </w:p>
    <w:p w14:paraId="59BA413F" w14:textId="77777777" w:rsidR="005753E6" w:rsidRPr="00257BA1" w:rsidRDefault="005753E6" w:rsidP="008E5C56">
      <w:pPr>
        <w:keepNext/>
        <w:keepLines/>
        <w:tabs>
          <w:tab w:val="decimal" w:pos="8460"/>
        </w:tabs>
        <w:rPr>
          <w:rFonts w:ascii="Garamond" w:hAnsi="Garamond"/>
          <w:i/>
          <w:sz w:val="24"/>
          <w:szCs w:val="24"/>
        </w:rPr>
      </w:pPr>
      <w:r w:rsidRPr="00257BA1">
        <w:rPr>
          <w:rFonts w:ascii="Garamond" w:hAnsi="Garamond"/>
          <w:i/>
          <w:sz w:val="24"/>
          <w:szCs w:val="24"/>
        </w:rPr>
        <w:t>Writing with Outside Clients in Mind</w:t>
      </w:r>
    </w:p>
    <w:p w14:paraId="5965F476" w14:textId="77777777" w:rsidR="005753E6" w:rsidRPr="00257BA1" w:rsidRDefault="005753E6" w:rsidP="008E5C56">
      <w:pPr>
        <w:keepLines/>
        <w:tabs>
          <w:tab w:val="decimal" w:pos="8460"/>
        </w:tabs>
        <w:rPr>
          <w:rFonts w:ascii="Garamond" w:hAnsi="Garamond"/>
          <w:sz w:val="24"/>
          <w:szCs w:val="24"/>
        </w:rPr>
      </w:pPr>
      <w:r w:rsidRPr="00257BA1">
        <w:rPr>
          <w:rFonts w:ascii="Garamond" w:hAnsi="Garamond"/>
          <w:sz w:val="24"/>
          <w:szCs w:val="24"/>
        </w:rPr>
        <w:t>Ideally, your thesis will be of value to an external client or organization and not just an academic exercise. Here, we use the term client to mean an organization with a specific interest in your thesis topic and who could provide continuous contact with you during the project.</w:t>
      </w:r>
    </w:p>
    <w:p w14:paraId="37604642" w14:textId="77777777" w:rsidR="005753E6" w:rsidRPr="00257BA1" w:rsidRDefault="005753E6" w:rsidP="008E5C56">
      <w:pPr>
        <w:tabs>
          <w:tab w:val="decimal" w:pos="8460"/>
        </w:tabs>
        <w:rPr>
          <w:rFonts w:ascii="Garamond" w:hAnsi="Garamond"/>
          <w:sz w:val="24"/>
          <w:szCs w:val="24"/>
        </w:rPr>
      </w:pPr>
    </w:p>
    <w:p w14:paraId="03742154" w14:textId="77777777" w:rsidR="005753E6" w:rsidRPr="00257BA1" w:rsidRDefault="005753E6" w:rsidP="008E5C56">
      <w:pPr>
        <w:tabs>
          <w:tab w:val="decimal" w:pos="8460"/>
        </w:tabs>
        <w:rPr>
          <w:rFonts w:ascii="Garamond" w:hAnsi="Garamond"/>
          <w:sz w:val="24"/>
          <w:szCs w:val="24"/>
        </w:rPr>
      </w:pPr>
      <w:r w:rsidRPr="00257BA1">
        <w:rPr>
          <w:rFonts w:ascii="Garamond" w:hAnsi="Garamond"/>
          <w:sz w:val="24"/>
          <w:szCs w:val="24"/>
        </w:rPr>
        <w:t xml:space="preserve">A benefit of Evergreen's location in Olympia is an abundance of federal state, </w:t>
      </w:r>
      <w:r w:rsidR="00461B3E" w:rsidRPr="00257BA1">
        <w:rPr>
          <w:rFonts w:ascii="Garamond" w:hAnsi="Garamond"/>
          <w:sz w:val="24"/>
          <w:szCs w:val="24"/>
        </w:rPr>
        <w:t>regional</w:t>
      </w:r>
      <w:r w:rsidRPr="00257BA1">
        <w:rPr>
          <w:rFonts w:ascii="Garamond" w:hAnsi="Garamond"/>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p>
    <w:p w14:paraId="192F54B5" w14:textId="77777777" w:rsidR="005753E6" w:rsidRPr="00257BA1" w:rsidRDefault="005753E6" w:rsidP="008E5C56">
      <w:pPr>
        <w:tabs>
          <w:tab w:val="decimal" w:pos="8460"/>
        </w:tabs>
        <w:rPr>
          <w:rFonts w:ascii="Garamond" w:hAnsi="Garamond"/>
          <w:sz w:val="24"/>
          <w:szCs w:val="24"/>
        </w:rPr>
      </w:pPr>
    </w:p>
    <w:p w14:paraId="47D15847" w14:textId="0BC5FE29" w:rsidR="005753E6" w:rsidRPr="00257BA1" w:rsidRDefault="005753E6" w:rsidP="008E5C56">
      <w:pPr>
        <w:tabs>
          <w:tab w:val="decimal" w:pos="8460"/>
        </w:tabs>
        <w:rPr>
          <w:rFonts w:ascii="Garamond" w:hAnsi="Garamond"/>
          <w:sz w:val="24"/>
          <w:szCs w:val="24"/>
        </w:rPr>
      </w:pPr>
      <w:r w:rsidRPr="00257BA1">
        <w:rPr>
          <w:rFonts w:ascii="Garamond" w:hAnsi="Garamond"/>
          <w:sz w:val="24"/>
          <w:szCs w:val="24"/>
        </w:rPr>
        <w:t>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w:t>
      </w:r>
      <w:r w:rsidR="00746065">
        <w:rPr>
          <w:rFonts w:ascii="Garamond" w:hAnsi="Garamond"/>
          <w:sz w:val="24"/>
          <w:szCs w:val="24"/>
        </w:rPr>
        <w:t xml:space="preserve"> </w:t>
      </w:r>
    </w:p>
    <w:p w14:paraId="4534824B" w14:textId="77777777" w:rsidR="005753E6" w:rsidRPr="00257BA1" w:rsidRDefault="005753E6" w:rsidP="008E5C56">
      <w:pPr>
        <w:tabs>
          <w:tab w:val="decimal" w:pos="8460"/>
        </w:tabs>
        <w:rPr>
          <w:rFonts w:ascii="Garamond" w:hAnsi="Garamond"/>
          <w:sz w:val="24"/>
          <w:szCs w:val="24"/>
        </w:rPr>
      </w:pPr>
    </w:p>
    <w:p w14:paraId="0A7763AC" w14:textId="77777777" w:rsidR="005753E6" w:rsidRPr="00257BA1" w:rsidRDefault="005753E6" w:rsidP="008E5C56">
      <w:pPr>
        <w:tabs>
          <w:tab w:val="decimal" w:pos="8460"/>
        </w:tabs>
        <w:rPr>
          <w:rFonts w:ascii="Garamond" w:hAnsi="Garamond"/>
          <w:i/>
          <w:sz w:val="24"/>
          <w:szCs w:val="24"/>
        </w:rPr>
      </w:pPr>
      <w:r w:rsidRPr="00257BA1">
        <w:rPr>
          <w:rFonts w:ascii="Garamond" w:hAnsi="Garamond"/>
          <w:i/>
          <w:sz w:val="24"/>
          <w:szCs w:val="24"/>
        </w:rPr>
        <w:t>Funding Your Thesis</w:t>
      </w:r>
    </w:p>
    <w:p w14:paraId="21376A98" w14:textId="77777777" w:rsidR="005753E6" w:rsidRPr="00257BA1" w:rsidRDefault="005753E6" w:rsidP="008E5C56">
      <w:pPr>
        <w:tabs>
          <w:tab w:val="decimal" w:pos="8460"/>
        </w:tabs>
        <w:rPr>
          <w:rFonts w:ascii="Garamond" w:hAnsi="Garamond"/>
          <w:sz w:val="24"/>
          <w:szCs w:val="24"/>
        </w:rPr>
      </w:pPr>
      <w:r w:rsidRPr="00257BA1">
        <w:rPr>
          <w:rFonts w:ascii="Garamond" w:hAnsi="Garamond"/>
          <w:sz w:val="24"/>
          <w:szCs w:val="24"/>
        </w:rPr>
        <w:t xml:space="preserve">Students are encouraged to find grants or fellowships to fund their research.  There are several resources offered by </w:t>
      </w:r>
      <w:r w:rsidR="00416D5C" w:rsidRPr="00257BA1">
        <w:rPr>
          <w:rFonts w:ascii="Garamond" w:hAnsi="Garamond"/>
          <w:sz w:val="24"/>
          <w:szCs w:val="24"/>
        </w:rPr>
        <w:t>the program</w:t>
      </w:r>
      <w:r w:rsidRPr="00257BA1">
        <w:rPr>
          <w:rFonts w:ascii="Garamond" w:hAnsi="Garamond"/>
          <w:sz w:val="24"/>
          <w:szCs w:val="24"/>
        </w:rPr>
        <w:t xml:space="preserve"> to help you do so.  Please see the Research Funding section of our Financial Aid page for more information: </w:t>
      </w:r>
      <w:hyperlink r:id="rId19" w:anchor="research" w:history="1">
        <w:r w:rsidRPr="00257BA1">
          <w:rPr>
            <w:rStyle w:val="Hyperlink"/>
            <w:rFonts w:ascii="Garamond" w:hAnsi="Garamond"/>
            <w:sz w:val="24"/>
            <w:szCs w:val="24"/>
          </w:rPr>
          <w:t>www.evergreen.edu/mes/financial.htm#research</w:t>
        </w:r>
      </w:hyperlink>
      <w:r w:rsidRPr="00257BA1">
        <w:rPr>
          <w:rFonts w:ascii="Garamond" w:hAnsi="Garamond"/>
          <w:sz w:val="24"/>
          <w:szCs w:val="24"/>
        </w:rPr>
        <w:t xml:space="preserve">. </w:t>
      </w:r>
    </w:p>
    <w:p w14:paraId="66010A08" w14:textId="77777777" w:rsidR="005753E6" w:rsidRPr="00257BA1" w:rsidRDefault="005753E6" w:rsidP="008E5C56">
      <w:pPr>
        <w:rPr>
          <w:rFonts w:ascii="Garamond" w:hAnsi="Garamond"/>
          <w:b/>
          <w:sz w:val="24"/>
          <w:szCs w:val="24"/>
        </w:rPr>
      </w:pPr>
    </w:p>
    <w:p w14:paraId="50EAB351" w14:textId="77777777" w:rsidR="005753E6" w:rsidRPr="00257BA1" w:rsidRDefault="005753E6" w:rsidP="008E5C56">
      <w:pPr>
        <w:rPr>
          <w:rFonts w:ascii="Garamond" w:hAnsi="Garamond"/>
          <w:b/>
          <w:sz w:val="24"/>
          <w:szCs w:val="24"/>
        </w:rPr>
      </w:pPr>
      <w:r w:rsidRPr="00257BA1">
        <w:rPr>
          <w:rFonts w:ascii="Garamond" w:hAnsi="Garamond"/>
          <w:b/>
          <w:sz w:val="24"/>
          <w:szCs w:val="24"/>
        </w:rPr>
        <w:t>GRADUATION</w:t>
      </w:r>
    </w:p>
    <w:p w14:paraId="56EDFF2B" w14:textId="77777777" w:rsidR="005753E6" w:rsidRPr="00257BA1" w:rsidRDefault="005753E6" w:rsidP="008E5C56">
      <w:pPr>
        <w:rPr>
          <w:rFonts w:ascii="Garamond" w:hAnsi="Garamond"/>
          <w:sz w:val="24"/>
          <w:szCs w:val="24"/>
        </w:rPr>
      </w:pPr>
    </w:p>
    <w:p w14:paraId="0362FF2C"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Students must submit an application for graduation along with the proper fee to the Office of Registration and Records and the Cashier’s Office to finalize the degree.  Students are eligible and are encouraged to participate in the June commencement exercises if completing their degree requirements in that academic year, which includes the </w:t>
      </w:r>
      <w:proofErr w:type="gramStart"/>
      <w:r w:rsidRPr="00257BA1">
        <w:rPr>
          <w:rFonts w:ascii="Garamond" w:hAnsi="Garamond"/>
          <w:sz w:val="24"/>
          <w:szCs w:val="24"/>
        </w:rPr>
        <w:t>Fall</w:t>
      </w:r>
      <w:proofErr w:type="gramEnd"/>
      <w:r w:rsidRPr="00257BA1">
        <w:rPr>
          <w:rFonts w:ascii="Garamond" w:hAnsi="Garamond"/>
          <w:sz w:val="24"/>
          <w:szCs w:val="24"/>
        </w:rPr>
        <w:t>, Winter, and Spring quarters prior to June and the Summer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07E3F9B4" w14:textId="77777777" w:rsidR="005753E6" w:rsidRPr="00257BA1" w:rsidRDefault="005753E6" w:rsidP="008E5C56">
      <w:pPr>
        <w:rPr>
          <w:rFonts w:ascii="Garamond" w:hAnsi="Garamond"/>
          <w:sz w:val="24"/>
          <w:szCs w:val="24"/>
        </w:rPr>
      </w:pPr>
    </w:p>
    <w:p w14:paraId="4FEF2324"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Approval for graduation and participation in the ceremony will be granted by the Director.  To be granted permission to graduate, you must have completed all degree requirements, presented your thesis, had your faculty reader submit your thesis evaluation, submitted your thesis with signature page to the MES office, and paid all fees.  </w:t>
      </w:r>
    </w:p>
    <w:p w14:paraId="2423F120" w14:textId="77777777" w:rsidR="005753E6" w:rsidRPr="00257BA1" w:rsidRDefault="005753E6" w:rsidP="008E5C56">
      <w:pPr>
        <w:rPr>
          <w:rFonts w:ascii="Garamond" w:hAnsi="Garamond"/>
          <w:sz w:val="24"/>
          <w:szCs w:val="24"/>
        </w:rPr>
      </w:pPr>
    </w:p>
    <w:p w14:paraId="11E61253" w14:textId="77777777" w:rsidR="005753E6" w:rsidRPr="00257BA1" w:rsidRDefault="005753E6" w:rsidP="008E5C56">
      <w:pPr>
        <w:rPr>
          <w:rFonts w:ascii="Garamond" w:hAnsi="Garamond"/>
          <w:sz w:val="24"/>
          <w:szCs w:val="24"/>
        </w:rPr>
      </w:pPr>
      <w:r w:rsidRPr="00257BA1">
        <w:rPr>
          <w:rFonts w:ascii="Garamond" w:hAnsi="Garamond"/>
          <w:sz w:val="24"/>
          <w:szCs w:val="24"/>
        </w:rPr>
        <w:lastRenderedPageBreak/>
        <w:t>Students who have not completed all graduate degree requirements by the end of Spring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257BA1" w:rsidRDefault="005753E6" w:rsidP="008E5C56">
      <w:pPr>
        <w:rPr>
          <w:rFonts w:ascii="Garamond" w:hAnsi="Garamond"/>
          <w:sz w:val="24"/>
          <w:szCs w:val="24"/>
        </w:rPr>
      </w:pPr>
    </w:p>
    <w:p w14:paraId="049D9438" w14:textId="77777777" w:rsidR="005753E6" w:rsidRPr="00257BA1" w:rsidRDefault="005753E6" w:rsidP="008E5C56">
      <w:pPr>
        <w:rPr>
          <w:rFonts w:ascii="Garamond" w:hAnsi="Garamond"/>
          <w:sz w:val="24"/>
          <w:szCs w:val="24"/>
        </w:rPr>
      </w:pPr>
      <w:r w:rsidRPr="00257BA1">
        <w:rPr>
          <w:rFonts w:ascii="Garamond" w:hAnsi="Garamond"/>
          <w:sz w:val="24"/>
          <w:szCs w:val="24"/>
        </w:rPr>
        <w:t>If you have questions about your eligibility, please contact the Assistant Director.</w:t>
      </w:r>
    </w:p>
    <w:p w14:paraId="2C4BC8F0" w14:textId="77777777" w:rsidR="005753E6" w:rsidRPr="00257BA1" w:rsidRDefault="005753E6" w:rsidP="008E5C56">
      <w:pPr>
        <w:rPr>
          <w:rFonts w:ascii="Garamond" w:hAnsi="Garamond"/>
          <w:sz w:val="24"/>
          <w:szCs w:val="24"/>
        </w:rPr>
      </w:pPr>
    </w:p>
    <w:p w14:paraId="7268798C" w14:textId="77777777" w:rsidR="005753E6" w:rsidRPr="00257BA1" w:rsidRDefault="005753E6" w:rsidP="008E5C56">
      <w:pPr>
        <w:pStyle w:val="Heading5"/>
        <w:jc w:val="left"/>
        <w:rPr>
          <w:szCs w:val="24"/>
        </w:rPr>
      </w:pPr>
      <w:r w:rsidRPr="00257BA1">
        <w:rPr>
          <w:szCs w:val="24"/>
        </w:rPr>
        <w:t>CREDIT POLICIES</w:t>
      </w:r>
    </w:p>
    <w:p w14:paraId="2D0BF250" w14:textId="77777777" w:rsidR="005753E6" w:rsidRPr="00257BA1" w:rsidRDefault="005753E6" w:rsidP="008E5C56">
      <w:pPr>
        <w:rPr>
          <w:rFonts w:ascii="Garamond" w:hAnsi="Garamond"/>
          <w:sz w:val="24"/>
          <w:szCs w:val="24"/>
          <w:u w:val="single"/>
        </w:rPr>
      </w:pPr>
    </w:p>
    <w:p w14:paraId="3E5BA3AE" w14:textId="77777777" w:rsidR="005753E6" w:rsidRPr="00257BA1" w:rsidRDefault="005753E6" w:rsidP="008E5C56">
      <w:pPr>
        <w:rPr>
          <w:rFonts w:ascii="Garamond" w:hAnsi="Garamond"/>
          <w:sz w:val="24"/>
          <w:szCs w:val="24"/>
        </w:rPr>
      </w:pPr>
      <w:r w:rsidRPr="00257BA1">
        <w:rPr>
          <w:rFonts w:ascii="Garamond" w:hAnsi="Garamond"/>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257BA1" w:rsidRDefault="005753E6" w:rsidP="008E5C56">
      <w:pPr>
        <w:rPr>
          <w:rFonts w:ascii="Garamond" w:hAnsi="Garamond"/>
          <w:sz w:val="24"/>
          <w:szCs w:val="24"/>
        </w:rPr>
      </w:pPr>
    </w:p>
    <w:p w14:paraId="795D3BE2" w14:textId="77777777" w:rsidR="005753E6" w:rsidRPr="00257BA1" w:rsidRDefault="005753E6" w:rsidP="008E5C56">
      <w:pPr>
        <w:rPr>
          <w:rFonts w:ascii="Garamond" w:hAnsi="Garamond"/>
          <w:sz w:val="24"/>
          <w:szCs w:val="24"/>
        </w:rPr>
      </w:pPr>
      <w:r w:rsidRPr="00257BA1">
        <w:rPr>
          <w:rFonts w:ascii="Garamond" w:hAnsi="Garamond"/>
          <w:sz w:val="24"/>
          <w:szCs w:val="24"/>
        </w:rPr>
        <w:t>In the event that a student does not satisfactorily complete all the requirements in an elective, the student may be given an Incomplete at the discretion of the faculty member and Director with the understanding that the unfinished work must be submitted within one quarter of the term in which the Incomplete was given. Incompletes not removed by the deadline will be reported as No Credit.  Partial credit will not be awarded. There are no incompletes awarded for core classes.</w:t>
      </w:r>
    </w:p>
    <w:p w14:paraId="08CF4909" w14:textId="77777777" w:rsidR="005753E6" w:rsidRPr="00257BA1" w:rsidRDefault="005753E6" w:rsidP="008E5C56">
      <w:pPr>
        <w:rPr>
          <w:rFonts w:ascii="Garamond" w:hAnsi="Garamond"/>
          <w:sz w:val="24"/>
          <w:szCs w:val="24"/>
        </w:rPr>
      </w:pPr>
    </w:p>
    <w:p w14:paraId="1331A288"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If a </w:t>
      </w:r>
      <w:r w:rsidR="00416D5C" w:rsidRPr="00257BA1">
        <w:rPr>
          <w:rFonts w:ascii="Garamond" w:hAnsi="Garamond"/>
          <w:sz w:val="24"/>
          <w:szCs w:val="24"/>
        </w:rPr>
        <w:t>student does no</w:t>
      </w:r>
      <w:r w:rsidR="00FE203E" w:rsidRPr="00257BA1">
        <w:rPr>
          <w:rFonts w:ascii="Garamond" w:hAnsi="Garamond"/>
          <w:sz w:val="24"/>
          <w:szCs w:val="24"/>
        </w:rPr>
        <w:t>t</w:t>
      </w:r>
      <w:r w:rsidR="00416D5C" w:rsidRPr="00257BA1">
        <w:rPr>
          <w:rFonts w:ascii="Garamond" w:hAnsi="Garamond"/>
          <w:sz w:val="24"/>
          <w:szCs w:val="24"/>
        </w:rPr>
        <w:t xml:space="preserve"> meet a </w:t>
      </w:r>
      <w:r w:rsidRPr="00257BA1">
        <w:rPr>
          <w:rFonts w:ascii="Garamond" w:hAnsi="Garamond"/>
          <w:sz w:val="24"/>
          <w:szCs w:val="24"/>
        </w:rPr>
        <w:t xml:space="preserve">substantial portion of </w:t>
      </w:r>
      <w:r w:rsidR="00416D5C" w:rsidRPr="00257BA1">
        <w:rPr>
          <w:rFonts w:ascii="Garamond" w:hAnsi="Garamond"/>
          <w:sz w:val="24"/>
          <w:szCs w:val="24"/>
        </w:rPr>
        <w:t xml:space="preserve">a course’s </w:t>
      </w:r>
      <w:r w:rsidRPr="00257BA1">
        <w:rPr>
          <w:rFonts w:ascii="Garamond" w:hAnsi="Garamond"/>
          <w:sz w:val="24"/>
          <w:szCs w:val="24"/>
        </w:rPr>
        <w:t>requirements</w:t>
      </w:r>
      <w:r w:rsidR="00416D5C" w:rsidRPr="00257BA1">
        <w:rPr>
          <w:rFonts w:ascii="Garamond" w:hAnsi="Garamond"/>
          <w:sz w:val="24"/>
          <w:szCs w:val="24"/>
        </w:rPr>
        <w:t xml:space="preserve"> the </w:t>
      </w:r>
      <w:r w:rsidRPr="00257BA1">
        <w:rPr>
          <w:rFonts w:ascii="Garamond" w:hAnsi="Garamond"/>
          <w:sz w:val="24"/>
          <w:szCs w:val="24"/>
        </w:rPr>
        <w:t>faculty</w:t>
      </w:r>
      <w:r w:rsidR="00416D5C" w:rsidRPr="00257BA1">
        <w:rPr>
          <w:rFonts w:ascii="Garamond" w:hAnsi="Garamond"/>
          <w:sz w:val="24"/>
          <w:szCs w:val="24"/>
        </w:rPr>
        <w:t xml:space="preserve"> (in consultation with the Director) </w:t>
      </w:r>
      <w:r w:rsidRPr="00257BA1">
        <w:rPr>
          <w:rFonts w:ascii="Garamond" w:hAnsi="Garamond"/>
          <w:sz w:val="24"/>
          <w:szCs w:val="24"/>
        </w:rPr>
        <w:t>may choose to assign No Credit at the conclusion of the class.  In the case that No Credit is reported for a core class, the student will be required to reregister for and complete the entire core class the following year (in sequence).</w:t>
      </w:r>
    </w:p>
    <w:p w14:paraId="72350116" w14:textId="77777777" w:rsidR="005753E6" w:rsidRPr="00257BA1" w:rsidRDefault="005753E6" w:rsidP="008E5C56">
      <w:pPr>
        <w:rPr>
          <w:rFonts w:ascii="Garamond" w:hAnsi="Garamond"/>
          <w:sz w:val="24"/>
          <w:szCs w:val="24"/>
        </w:rPr>
      </w:pPr>
    </w:p>
    <w:p w14:paraId="7677A658" w14:textId="77777777" w:rsidR="005753E6" w:rsidRPr="00257BA1" w:rsidRDefault="005753E6" w:rsidP="008E5C56">
      <w:pPr>
        <w:rPr>
          <w:rFonts w:ascii="Garamond" w:hAnsi="Garamond"/>
          <w:sz w:val="24"/>
          <w:szCs w:val="24"/>
        </w:rPr>
      </w:pPr>
      <w:r w:rsidRPr="00257BA1">
        <w:rPr>
          <w:rFonts w:ascii="Garamond" w:hAnsi="Garamond"/>
          <w:sz w:val="24"/>
          <w:szCs w:val="24"/>
        </w:rPr>
        <w:t>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required to take a year’s leave of absence.  Additionally, if a student fails to receive credit for any two quarters of core course work, including the repetition of any core course, the student will be asked to leave the program.</w:t>
      </w:r>
    </w:p>
    <w:p w14:paraId="673579D3" w14:textId="77777777" w:rsidR="005753E6" w:rsidRPr="00257BA1" w:rsidRDefault="005753E6" w:rsidP="008E5C56">
      <w:pPr>
        <w:rPr>
          <w:rFonts w:ascii="Garamond" w:hAnsi="Garamond"/>
          <w:sz w:val="24"/>
          <w:szCs w:val="24"/>
        </w:rPr>
      </w:pPr>
    </w:p>
    <w:p w14:paraId="098F773C" w14:textId="77777777" w:rsidR="005753E6" w:rsidRPr="00257BA1"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b/>
          <w:sz w:val="24"/>
          <w:szCs w:val="24"/>
        </w:rPr>
        <w:t>ACADEMIC HONESTY</w:t>
      </w:r>
    </w:p>
    <w:p w14:paraId="5FDDFBA2" w14:textId="77777777" w:rsidR="002A5816" w:rsidRPr="00257BA1" w:rsidRDefault="002A5816" w:rsidP="008E5C56">
      <w:pPr>
        <w:pStyle w:val="NormalWeb"/>
        <w:rPr>
          <w:rFonts w:ascii="Garamond" w:hAnsi="Garamond"/>
        </w:rPr>
      </w:pPr>
      <w:r w:rsidRPr="00257BA1">
        <w:rPr>
          <w:rFonts w:ascii="Garamond" w:hAnsi="Garamond"/>
        </w:rPr>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Social Contract (see </w:t>
      </w:r>
      <w:hyperlink r:id="rId20" w:history="1">
        <w:r w:rsidR="00356BED" w:rsidRPr="004B4D68">
          <w:rPr>
            <w:rStyle w:val="Hyperlink"/>
            <w:rFonts w:ascii="Garamond" w:hAnsi="Garamond"/>
          </w:rPr>
          <w:t>www.evergreen.edu/about/social</w:t>
        </w:r>
      </w:hyperlink>
      <w:r w:rsidRPr="00257BA1">
        <w:rPr>
          <w:rFonts w:ascii="Garamond" w:hAnsi="Garamond"/>
        </w:rPr>
        <w:t>). Cheating is defined as using or attempting to use unauthorized materials, information or study aids in any academic exercise. Fabrication is defined as faking data, footnotes or other evidence. Plagiarism is defined as representing the works or ideas of another as one's own in any academic exercise. It includes, but is not limited to, copying materials directly, failure to cite sources of arguments and data, and failure to explicitly acknowledge joint work or authorship of assignments.</w:t>
      </w:r>
    </w:p>
    <w:p w14:paraId="620B5097" w14:textId="77777777" w:rsidR="002A5816" w:rsidRPr="00257BA1" w:rsidRDefault="002A5816" w:rsidP="008E5C56">
      <w:pPr>
        <w:pStyle w:val="NormalWeb"/>
        <w:rPr>
          <w:rFonts w:ascii="Garamond" w:hAnsi="Garamond"/>
        </w:rPr>
      </w:pPr>
      <w:r w:rsidRPr="00257BA1">
        <w:rPr>
          <w:rFonts w:ascii="Garamond" w:hAnsi="Garamond"/>
        </w:rPr>
        <w:lastRenderedPageBreak/>
        <w:t>In graduate student papers, case studies, and theses,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 ideas, and thoughts of others.  A proven case of plagiarism by a graduate student will result in the loss of credit and possible dismissal from the graduate program. A variety of excellent sources of advice about avoiding plagiarism can be found through the college Writing Center (</w:t>
      </w:r>
      <w:hyperlink r:id="rId21" w:history="1">
        <w:r w:rsidRPr="00257BA1">
          <w:rPr>
            <w:rStyle w:val="Hyperlink"/>
            <w:rFonts w:ascii="Garamond" w:hAnsi="Garamond"/>
          </w:rPr>
          <w:t>www.evergreen.edu/writingcenter</w:t>
        </w:r>
      </w:hyperlink>
      <w:r w:rsidRPr="00257BA1">
        <w:rPr>
          <w:rFonts w:ascii="Garamond" w:hAnsi="Garamond"/>
          <w:color w:val="000000"/>
        </w:rPr>
        <w:t>)</w:t>
      </w:r>
      <w:r w:rsidRPr="00257BA1">
        <w:rPr>
          <w:rFonts w:ascii="Garamond" w:hAnsi="Garamond"/>
        </w:rPr>
        <w:t>.</w:t>
      </w:r>
    </w:p>
    <w:p w14:paraId="671F896B" w14:textId="77777777" w:rsidR="00FD4215" w:rsidRPr="00257BA1" w:rsidRDefault="00FD4215" w:rsidP="008E5C56">
      <w:pPr>
        <w:pStyle w:val="Heading4"/>
        <w:rPr>
          <w:szCs w:val="24"/>
        </w:rPr>
      </w:pPr>
      <w:r w:rsidRPr="00257BA1">
        <w:rPr>
          <w:szCs w:val="24"/>
        </w:rPr>
        <w:t>ACADEMIC ADVISING</w:t>
      </w:r>
    </w:p>
    <w:p w14:paraId="3FE7C289" w14:textId="77777777" w:rsidR="00FD4215" w:rsidRPr="00257BA1" w:rsidRDefault="00FD4215" w:rsidP="008E5C56">
      <w:pPr>
        <w:pStyle w:val="Heading4"/>
        <w:rPr>
          <w:szCs w:val="24"/>
        </w:rPr>
      </w:pPr>
    </w:p>
    <w:p w14:paraId="391ED47E" w14:textId="44E1E87B" w:rsidR="00FD4215" w:rsidRPr="00257BA1" w:rsidRDefault="00FD4215" w:rsidP="008E5C56">
      <w:pPr>
        <w:pStyle w:val="Heading3"/>
        <w:rPr>
          <w:szCs w:val="24"/>
          <w:u w:val="none"/>
        </w:rPr>
      </w:pPr>
      <w:r w:rsidRPr="00257BA1">
        <w:rPr>
          <w:szCs w:val="24"/>
          <w:u w:val="none"/>
        </w:rPr>
        <w:t>In keeping with Evergreen’s philosophy of student-initiated learning, graduate students are encouraged to develop a relationship with one</w:t>
      </w:r>
      <w:r w:rsidR="00B328F5">
        <w:rPr>
          <w:szCs w:val="24"/>
          <w:u w:val="none"/>
        </w:rPr>
        <w:t xml:space="preserve"> or more</w:t>
      </w:r>
      <w:r w:rsidRPr="00257BA1">
        <w:rPr>
          <w:szCs w:val="24"/>
          <w:u w:val="none"/>
        </w:rPr>
        <w:t xml:space="preserve"> of the MES faculty for advice and consultation appropriate to their interests and needs. The first core class offers introductory advising information about the program, graduate-level environmental learning, and procedures for an Evergreen education (basically, how to be a “Greener”). A good source of information is normally a student’s core seminar leader.  Students may also approach any other MES faculty member for advice. </w:t>
      </w:r>
      <w:r w:rsidR="00B328F5">
        <w:rPr>
          <w:szCs w:val="24"/>
          <w:u w:val="none"/>
        </w:rPr>
        <w:t xml:space="preserve"> </w:t>
      </w:r>
      <w:r w:rsidRPr="00257BA1">
        <w:rPr>
          <w:szCs w:val="24"/>
          <w:u w:val="none"/>
        </w:rPr>
        <w:t>The Director is also available for general academic advice.</w:t>
      </w:r>
    </w:p>
    <w:p w14:paraId="6ECAADA1" w14:textId="77777777" w:rsidR="00FD4215" w:rsidRPr="00257BA1" w:rsidRDefault="00FD4215" w:rsidP="008E5C56">
      <w:pPr>
        <w:rPr>
          <w:rFonts w:ascii="Garamond" w:hAnsi="Garamond"/>
          <w:sz w:val="24"/>
          <w:szCs w:val="24"/>
        </w:rPr>
      </w:pPr>
    </w:p>
    <w:p w14:paraId="7073DABE" w14:textId="77777777" w:rsidR="00FD4215" w:rsidRPr="00257BA1" w:rsidRDefault="00FD4215" w:rsidP="008E5C56">
      <w:pPr>
        <w:rPr>
          <w:rFonts w:ascii="Garamond" w:hAnsi="Garamond"/>
          <w:sz w:val="24"/>
          <w:szCs w:val="24"/>
        </w:rPr>
      </w:pPr>
      <w:r w:rsidRPr="00257BA1">
        <w:rPr>
          <w:rFonts w:ascii="Garamond" w:hAnsi="Garamond"/>
          <w:b/>
          <w:sz w:val="24"/>
          <w:szCs w:val="24"/>
        </w:rPr>
        <w:t>Students are encouraged to work with faculty on the following topics in order to develop an educational plan:</w:t>
      </w:r>
    </w:p>
    <w:p w14:paraId="279BA289" w14:textId="77777777" w:rsidR="00FD4215" w:rsidRPr="00257BA1" w:rsidRDefault="00FD4215" w:rsidP="008E5C56">
      <w:pPr>
        <w:rPr>
          <w:rFonts w:ascii="Garamond" w:hAnsi="Garamond"/>
          <w:sz w:val="24"/>
          <w:szCs w:val="24"/>
        </w:rPr>
      </w:pPr>
    </w:p>
    <w:p w14:paraId="18B730D2"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The student’s academic, professional and personal development goals, considering both specialization and breadth.</w:t>
      </w:r>
    </w:p>
    <w:p w14:paraId="46D8B3F7"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How program offerings will aid the student in meeting her/his goals.</w:t>
      </w:r>
    </w:p>
    <w:p w14:paraId="027CF61B"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Selection of electives that incorporate the student’s goals.</w:t>
      </w:r>
    </w:p>
    <w:p w14:paraId="0EFA2874"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Identifying thesis topics.</w:t>
      </w:r>
    </w:p>
    <w:p w14:paraId="2DEE97ED"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Identifying potential independent learning contracts and internships.</w:t>
      </w:r>
    </w:p>
    <w:p w14:paraId="354728E7" w14:textId="77777777" w:rsidR="00FD4215" w:rsidRPr="00257BA1" w:rsidRDefault="00FD4215" w:rsidP="008E5C56">
      <w:pPr>
        <w:pStyle w:val="Heading4"/>
        <w:rPr>
          <w:szCs w:val="24"/>
        </w:rPr>
      </w:pPr>
    </w:p>
    <w:p w14:paraId="05F8FC8A" w14:textId="77777777" w:rsidR="00CF76ED" w:rsidRPr="00257BA1" w:rsidRDefault="00CF76ED" w:rsidP="008E5C56">
      <w:pPr>
        <w:pStyle w:val="Heading4"/>
        <w:rPr>
          <w:szCs w:val="24"/>
        </w:rPr>
      </w:pPr>
      <w:r w:rsidRPr="00257BA1">
        <w:rPr>
          <w:szCs w:val="24"/>
        </w:rPr>
        <w:t>COMMUNICATION</w:t>
      </w:r>
    </w:p>
    <w:p w14:paraId="3BFCECB6" w14:textId="77777777" w:rsidR="00C269EC" w:rsidRPr="00257BA1" w:rsidRDefault="00C269EC" w:rsidP="008E5C56">
      <w:pPr>
        <w:rPr>
          <w:rFonts w:ascii="Garamond" w:hAnsi="Garamond"/>
          <w:sz w:val="24"/>
          <w:szCs w:val="24"/>
        </w:rPr>
      </w:pPr>
    </w:p>
    <w:p w14:paraId="7111CCE5" w14:textId="77777777" w:rsidR="00CF76ED" w:rsidRPr="00257BA1" w:rsidRDefault="00CF76ED" w:rsidP="008E5C56">
      <w:pPr>
        <w:rPr>
          <w:rFonts w:ascii="Garamond" w:hAnsi="Garamond"/>
          <w:color w:val="000000"/>
          <w:sz w:val="24"/>
          <w:szCs w:val="24"/>
          <w:u w:val="single"/>
        </w:rPr>
      </w:pPr>
      <w:r w:rsidRPr="00257BA1">
        <w:rPr>
          <w:rFonts w:ascii="Garamond" w:hAnsi="Garamond"/>
          <w:color w:val="000000"/>
          <w:sz w:val="24"/>
          <w:szCs w:val="24"/>
          <w:u w:val="single"/>
        </w:rPr>
        <w:t>Online System</w:t>
      </w:r>
    </w:p>
    <w:p w14:paraId="52EE51AB" w14:textId="77777777" w:rsidR="00CF76ED" w:rsidRPr="00257BA1" w:rsidRDefault="00CF76ED" w:rsidP="008E5C56">
      <w:pPr>
        <w:rPr>
          <w:rFonts w:ascii="Garamond" w:hAnsi="Garamond"/>
          <w:color w:val="000000"/>
          <w:sz w:val="24"/>
          <w:szCs w:val="24"/>
        </w:rPr>
      </w:pPr>
      <w:r w:rsidRPr="00257BA1">
        <w:rPr>
          <w:rFonts w:ascii="Garamond" w:hAnsi="Garamond"/>
          <w:color w:val="000000"/>
          <w:sz w:val="24"/>
          <w:szCs w:val="24"/>
        </w:rPr>
        <w:t>Students are given a “</w:t>
      </w:r>
      <w:proofErr w:type="spellStart"/>
      <w:r w:rsidRPr="00257BA1">
        <w:rPr>
          <w:rFonts w:ascii="Garamond" w:hAnsi="Garamond"/>
          <w:color w:val="000000"/>
          <w:sz w:val="24"/>
          <w:szCs w:val="24"/>
        </w:rPr>
        <w:t>MyEvergreen</w:t>
      </w:r>
      <w:proofErr w:type="spellEnd"/>
      <w:r w:rsidRPr="00257BA1">
        <w:rPr>
          <w:rFonts w:ascii="Garamond" w:hAnsi="Garamond"/>
          <w:color w:val="000000"/>
          <w:sz w:val="24"/>
          <w:szCs w:val="24"/>
        </w:rPr>
        <w:t xml:space="preserve">” account at </w:t>
      </w:r>
      <w:hyperlink r:id="rId22" w:history="1">
        <w:r w:rsidRPr="00257BA1">
          <w:rPr>
            <w:rStyle w:val="Hyperlink"/>
            <w:rFonts w:ascii="Garamond" w:hAnsi="Garamond"/>
            <w:sz w:val="24"/>
            <w:szCs w:val="24"/>
          </w:rPr>
          <w:t>my.evergreen.edu</w:t>
        </w:r>
      </w:hyperlink>
      <w:r w:rsidRPr="00257BA1">
        <w:rPr>
          <w:rFonts w:ascii="Garamond" w:hAnsi="Garamond"/>
          <w:color w:val="000000"/>
          <w:sz w:val="24"/>
          <w:szCs w:val="24"/>
        </w:rPr>
        <w:t xml:space="preserve"> whe</w:t>
      </w:r>
      <w:r w:rsidR="00356BED">
        <w:rPr>
          <w:rFonts w:ascii="Garamond" w:hAnsi="Garamond"/>
          <w:color w:val="000000"/>
          <w:sz w:val="24"/>
          <w:szCs w:val="24"/>
        </w:rPr>
        <w:t>n they are admitted.  This site, as well as your evergreen.edu email, is</w:t>
      </w:r>
      <w:r w:rsidRPr="00257BA1">
        <w:rPr>
          <w:rFonts w:ascii="Garamond" w:hAnsi="Garamond"/>
          <w:color w:val="000000"/>
          <w:sz w:val="24"/>
          <w:szCs w:val="24"/>
        </w:rPr>
        <w:t xml:space="preserve"> the official mode of communication between students and the college.  </w:t>
      </w:r>
      <w:proofErr w:type="spellStart"/>
      <w:r w:rsidR="00356BED">
        <w:rPr>
          <w:rFonts w:ascii="Garamond" w:hAnsi="Garamond"/>
          <w:color w:val="000000"/>
          <w:sz w:val="24"/>
          <w:szCs w:val="24"/>
        </w:rPr>
        <w:t>MyEvergreen</w:t>
      </w:r>
      <w:proofErr w:type="spellEnd"/>
      <w:r w:rsidRPr="00257BA1">
        <w:rPr>
          <w:rFonts w:ascii="Garamond" w:hAnsi="Garamond"/>
          <w:color w:val="000000"/>
          <w:sz w:val="24"/>
          <w:szCs w:val="24"/>
        </w:rPr>
        <w:t xml:space="preserve"> includes:</w:t>
      </w:r>
    </w:p>
    <w:p w14:paraId="1BBFFD4B" w14:textId="77777777"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Course registration (including individual study contracts and internship contracts)</w:t>
      </w:r>
    </w:p>
    <w:p w14:paraId="2F64D680" w14:textId="1EB6A346" w:rsidR="00356BED" w:rsidRDefault="00356BED" w:rsidP="008E5C56">
      <w:pPr>
        <w:numPr>
          <w:ilvl w:val="0"/>
          <w:numId w:val="3"/>
        </w:numPr>
        <w:rPr>
          <w:rFonts w:ascii="Garamond" w:hAnsi="Garamond"/>
          <w:color w:val="000000"/>
          <w:sz w:val="24"/>
          <w:szCs w:val="24"/>
        </w:rPr>
      </w:pPr>
      <w:r>
        <w:rPr>
          <w:rFonts w:ascii="Garamond" w:hAnsi="Garamond"/>
          <w:color w:val="000000"/>
          <w:sz w:val="24"/>
          <w:szCs w:val="24"/>
        </w:rPr>
        <w:t>Credits earned</w:t>
      </w:r>
      <w:r w:rsidR="007A0397">
        <w:rPr>
          <w:rFonts w:ascii="Garamond" w:hAnsi="Garamond"/>
          <w:color w:val="000000"/>
          <w:sz w:val="24"/>
          <w:szCs w:val="24"/>
        </w:rPr>
        <w:t xml:space="preserve"> and transcript orders</w:t>
      </w:r>
    </w:p>
    <w:p w14:paraId="4A85C571" w14:textId="54B42EE0" w:rsidR="00356BED" w:rsidRPr="00257BA1" w:rsidRDefault="00356BED" w:rsidP="008E5C56">
      <w:pPr>
        <w:numPr>
          <w:ilvl w:val="0"/>
          <w:numId w:val="3"/>
        </w:numPr>
        <w:rPr>
          <w:rFonts w:ascii="Garamond" w:hAnsi="Garamond"/>
          <w:color w:val="000000"/>
          <w:sz w:val="24"/>
          <w:szCs w:val="24"/>
        </w:rPr>
      </w:pPr>
      <w:r>
        <w:rPr>
          <w:rFonts w:ascii="Garamond" w:hAnsi="Garamond"/>
          <w:color w:val="000000"/>
          <w:sz w:val="24"/>
          <w:szCs w:val="24"/>
        </w:rPr>
        <w:t>Emergency Campus Notification (sign up to receive texts</w:t>
      </w:r>
      <w:r w:rsidR="007A0397">
        <w:rPr>
          <w:rFonts w:ascii="Garamond" w:hAnsi="Garamond"/>
          <w:color w:val="000000"/>
          <w:sz w:val="24"/>
          <w:szCs w:val="24"/>
        </w:rPr>
        <w:t xml:space="preserve"> about campus closures) </w:t>
      </w:r>
    </w:p>
    <w:p w14:paraId="08F44AD5" w14:textId="77777777" w:rsidR="00356BED" w:rsidRPr="00257BA1" w:rsidRDefault="00356BED" w:rsidP="008E5C56">
      <w:pPr>
        <w:numPr>
          <w:ilvl w:val="0"/>
          <w:numId w:val="3"/>
        </w:numPr>
        <w:rPr>
          <w:rFonts w:ascii="Garamond" w:hAnsi="Garamond"/>
          <w:color w:val="000000"/>
          <w:sz w:val="24"/>
          <w:szCs w:val="24"/>
        </w:rPr>
      </w:pPr>
      <w:r>
        <w:rPr>
          <w:rFonts w:ascii="Garamond" w:hAnsi="Garamond"/>
          <w:color w:val="000000"/>
          <w:sz w:val="24"/>
          <w:szCs w:val="24"/>
        </w:rPr>
        <w:t>Evaluation creation for self-evaluations and faculty evaluations</w:t>
      </w:r>
    </w:p>
    <w:p w14:paraId="1EE78B7F" w14:textId="77777777" w:rsidR="00356BED" w:rsidRDefault="00356BED" w:rsidP="008E5C56">
      <w:pPr>
        <w:numPr>
          <w:ilvl w:val="0"/>
          <w:numId w:val="3"/>
        </w:numPr>
        <w:rPr>
          <w:rFonts w:ascii="Garamond" w:hAnsi="Garamond"/>
          <w:color w:val="000000"/>
          <w:sz w:val="24"/>
          <w:szCs w:val="24"/>
        </w:rPr>
      </w:pPr>
      <w:r>
        <w:rPr>
          <w:rFonts w:ascii="Garamond" w:hAnsi="Garamond"/>
          <w:color w:val="000000"/>
          <w:sz w:val="24"/>
          <w:szCs w:val="24"/>
        </w:rPr>
        <w:t>Evaluations of you by faculty</w:t>
      </w:r>
    </w:p>
    <w:p w14:paraId="33DF50DE" w14:textId="77777777"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Financial aid</w:t>
      </w:r>
      <w:r>
        <w:rPr>
          <w:rFonts w:ascii="Garamond" w:hAnsi="Garamond"/>
          <w:color w:val="000000"/>
          <w:sz w:val="24"/>
          <w:szCs w:val="24"/>
        </w:rPr>
        <w:t xml:space="preserve"> information</w:t>
      </w:r>
    </w:p>
    <w:p w14:paraId="192E244D" w14:textId="77777777" w:rsidR="00356BED" w:rsidRDefault="00356BED" w:rsidP="008E5C56">
      <w:pPr>
        <w:numPr>
          <w:ilvl w:val="0"/>
          <w:numId w:val="3"/>
        </w:numPr>
        <w:rPr>
          <w:rFonts w:ascii="Garamond" w:hAnsi="Garamond"/>
          <w:color w:val="000000"/>
          <w:sz w:val="24"/>
          <w:szCs w:val="24"/>
        </w:rPr>
      </w:pPr>
      <w:r>
        <w:rPr>
          <w:rFonts w:ascii="Garamond" w:hAnsi="Garamond"/>
          <w:color w:val="000000"/>
          <w:sz w:val="24"/>
          <w:szCs w:val="24"/>
        </w:rPr>
        <w:t>Greener Commons (Evergreen’s online resource for campus announcements)</w:t>
      </w:r>
    </w:p>
    <w:p w14:paraId="3E4414E3" w14:textId="1F773B24"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Student account information</w:t>
      </w:r>
      <w:r w:rsidR="007A0397">
        <w:rPr>
          <w:rFonts w:ascii="Garamond" w:hAnsi="Garamond"/>
          <w:color w:val="000000"/>
          <w:sz w:val="24"/>
          <w:szCs w:val="24"/>
        </w:rPr>
        <w:t xml:space="preserve"> and web payments</w:t>
      </w:r>
    </w:p>
    <w:p w14:paraId="76E33F73" w14:textId="5A7B97C2" w:rsidR="00356BED" w:rsidRPr="007A0397" w:rsidRDefault="00356BED" w:rsidP="007A0397">
      <w:pPr>
        <w:numPr>
          <w:ilvl w:val="0"/>
          <w:numId w:val="3"/>
        </w:numPr>
        <w:rPr>
          <w:rFonts w:ascii="Garamond" w:hAnsi="Garamond"/>
          <w:color w:val="000000"/>
          <w:sz w:val="24"/>
          <w:szCs w:val="24"/>
        </w:rPr>
      </w:pPr>
      <w:r w:rsidRPr="00257BA1">
        <w:rPr>
          <w:rFonts w:ascii="Garamond" w:hAnsi="Garamond"/>
          <w:color w:val="000000"/>
          <w:sz w:val="24"/>
          <w:szCs w:val="24"/>
        </w:rPr>
        <w:t>Student jobs database</w:t>
      </w:r>
    </w:p>
    <w:p w14:paraId="07060D73" w14:textId="77777777"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Webmail</w:t>
      </w:r>
    </w:p>
    <w:p w14:paraId="0E3EB332" w14:textId="77777777" w:rsidR="00CF76ED" w:rsidRPr="00257BA1" w:rsidRDefault="00CF76ED" w:rsidP="008E5C56">
      <w:pPr>
        <w:rPr>
          <w:rFonts w:ascii="Garamond" w:hAnsi="Garamond"/>
          <w:color w:val="000000"/>
          <w:sz w:val="24"/>
          <w:szCs w:val="24"/>
          <w:u w:val="single"/>
        </w:rPr>
      </w:pPr>
    </w:p>
    <w:p w14:paraId="166D4468" w14:textId="77777777" w:rsidR="006950C2" w:rsidRPr="00257BA1" w:rsidRDefault="006950C2" w:rsidP="008E5C56">
      <w:pPr>
        <w:rPr>
          <w:rFonts w:ascii="Garamond" w:hAnsi="Garamond"/>
          <w:color w:val="000000"/>
          <w:sz w:val="24"/>
          <w:szCs w:val="24"/>
          <w:u w:val="single"/>
        </w:rPr>
      </w:pPr>
      <w:r w:rsidRPr="00257BA1">
        <w:rPr>
          <w:rFonts w:ascii="Garamond" w:hAnsi="Garamond"/>
          <w:color w:val="000000"/>
          <w:sz w:val="24"/>
          <w:szCs w:val="24"/>
          <w:u w:val="single"/>
        </w:rPr>
        <w:lastRenderedPageBreak/>
        <w:t>E-Mail</w:t>
      </w:r>
    </w:p>
    <w:p w14:paraId="78E608F1" w14:textId="77777777" w:rsidR="006950C2" w:rsidRPr="00257BA1" w:rsidRDefault="003B6644" w:rsidP="008E5C56">
      <w:pPr>
        <w:rPr>
          <w:rFonts w:ascii="Garamond" w:hAnsi="Garamond"/>
          <w:sz w:val="24"/>
          <w:szCs w:val="24"/>
        </w:rPr>
      </w:pPr>
      <w:r w:rsidRPr="00257BA1">
        <w:rPr>
          <w:rFonts w:ascii="Garamond" w:hAnsi="Garamond" w:cs="Arial"/>
          <w:color w:val="000000"/>
          <w:sz w:val="24"/>
          <w:szCs w:val="24"/>
        </w:rPr>
        <w:t xml:space="preserve">Students must use their evergreen.edu webmail, as all official communication from the college and the </w:t>
      </w:r>
      <w:r w:rsidR="00BA177B" w:rsidRPr="00257BA1">
        <w:rPr>
          <w:rFonts w:ascii="Garamond" w:hAnsi="Garamond" w:cs="Arial"/>
          <w:color w:val="000000"/>
          <w:sz w:val="24"/>
          <w:szCs w:val="24"/>
        </w:rPr>
        <w:t>Graduate Program on the Environment</w:t>
      </w:r>
      <w:r w:rsidRPr="00257BA1">
        <w:rPr>
          <w:rFonts w:ascii="Garamond" w:hAnsi="Garamond" w:cs="Arial"/>
          <w:color w:val="000000"/>
          <w:sz w:val="24"/>
          <w:szCs w:val="24"/>
        </w:rPr>
        <w:t xml:space="preserve"> is dispersed this way</w:t>
      </w:r>
      <w:r w:rsidR="00C269EC" w:rsidRPr="00257BA1">
        <w:rPr>
          <w:rFonts w:ascii="Garamond" w:hAnsi="Garamond" w:cs="Arial"/>
          <w:color w:val="000000"/>
          <w:sz w:val="24"/>
          <w:szCs w:val="24"/>
        </w:rPr>
        <w:t>. </w:t>
      </w:r>
      <w:r w:rsidR="00C269EC" w:rsidRPr="00257BA1">
        <w:rPr>
          <w:rFonts w:ascii="Garamond" w:hAnsi="Garamond"/>
          <w:color w:val="000000"/>
          <w:sz w:val="24"/>
          <w:szCs w:val="24"/>
        </w:rPr>
        <w:t xml:space="preserve">  </w:t>
      </w:r>
      <w:r w:rsidR="008E4CFA" w:rsidRPr="00257BA1">
        <w:rPr>
          <w:rFonts w:ascii="Garamond" w:hAnsi="Garamond"/>
          <w:color w:val="000000"/>
          <w:sz w:val="24"/>
          <w:szCs w:val="24"/>
        </w:rPr>
        <w:t>The college is not responsible for any communications you do not receive from your evergreen.edu email</w:t>
      </w:r>
      <w:r w:rsidR="00CF76ED" w:rsidRPr="00257BA1">
        <w:rPr>
          <w:rFonts w:ascii="Garamond" w:hAnsi="Garamond"/>
          <w:color w:val="000000"/>
          <w:sz w:val="24"/>
          <w:szCs w:val="24"/>
        </w:rPr>
        <w:t xml:space="preserve">, found at </w:t>
      </w:r>
      <w:hyperlink r:id="rId23" w:history="1">
        <w:r w:rsidR="006950C2" w:rsidRPr="00257BA1">
          <w:rPr>
            <w:rStyle w:val="Hyperlink"/>
            <w:rFonts w:ascii="Garamond" w:hAnsi="Garamond"/>
            <w:sz w:val="24"/>
            <w:szCs w:val="24"/>
          </w:rPr>
          <w:t>www.evergreen.edu/webmail</w:t>
        </w:r>
      </w:hyperlink>
      <w:r w:rsidR="008E4CFA" w:rsidRPr="00257BA1">
        <w:rPr>
          <w:rFonts w:ascii="Garamond" w:hAnsi="Garamond"/>
          <w:color w:val="000000"/>
          <w:sz w:val="24"/>
          <w:szCs w:val="24"/>
        </w:rPr>
        <w:t>.</w:t>
      </w:r>
      <w:r w:rsidR="006950C2" w:rsidRPr="00257BA1">
        <w:rPr>
          <w:rFonts w:ascii="Garamond" w:hAnsi="Garamond"/>
          <w:color w:val="000000"/>
          <w:sz w:val="24"/>
          <w:szCs w:val="24"/>
        </w:rPr>
        <w:t xml:space="preserve">  </w:t>
      </w:r>
      <w:r w:rsidR="006950C2" w:rsidRPr="00257BA1">
        <w:rPr>
          <w:rFonts w:ascii="Garamond" w:hAnsi="Garamond"/>
          <w:sz w:val="24"/>
          <w:szCs w:val="24"/>
        </w:rPr>
        <w:t xml:space="preserve">This email account is a primary mechanism for official college communications to students, including registration and student account information, announcements of official college policies and general announcements and information.  </w:t>
      </w:r>
      <w:r w:rsidR="00BA177B" w:rsidRPr="00257BA1">
        <w:rPr>
          <w:rFonts w:ascii="Garamond" w:hAnsi="Garamond"/>
          <w:sz w:val="24"/>
          <w:szCs w:val="24"/>
        </w:rPr>
        <w:t xml:space="preserve">MES students’ </w:t>
      </w:r>
      <w:proofErr w:type="spellStart"/>
      <w:r w:rsidR="00BA177B" w:rsidRPr="00257BA1">
        <w:rPr>
          <w:rFonts w:ascii="Garamond" w:hAnsi="Garamond"/>
          <w:sz w:val="24"/>
          <w:szCs w:val="24"/>
        </w:rPr>
        <w:t>Evergeen</w:t>
      </w:r>
      <w:proofErr w:type="spellEnd"/>
      <w:r w:rsidR="00BA177B" w:rsidRPr="00257BA1">
        <w:rPr>
          <w:rFonts w:ascii="Garamond" w:hAnsi="Garamond"/>
          <w:sz w:val="24"/>
          <w:szCs w:val="24"/>
        </w:rPr>
        <w:t xml:space="preserve"> emails are also placed</w:t>
      </w:r>
      <w:r w:rsidR="00CB0C0E" w:rsidRPr="00257BA1">
        <w:rPr>
          <w:rFonts w:ascii="Garamond" w:hAnsi="Garamond"/>
          <w:sz w:val="24"/>
          <w:szCs w:val="24"/>
        </w:rPr>
        <w:t xml:space="preserve"> on two </w:t>
      </w:r>
      <w:proofErr w:type="spellStart"/>
      <w:r w:rsidR="00CB0C0E" w:rsidRPr="00257BA1">
        <w:rPr>
          <w:rFonts w:ascii="Garamond" w:hAnsi="Garamond"/>
          <w:sz w:val="24"/>
          <w:szCs w:val="24"/>
        </w:rPr>
        <w:t>listservs</w:t>
      </w:r>
      <w:proofErr w:type="spellEnd"/>
      <w:r w:rsidR="00CB0C0E" w:rsidRPr="00257BA1">
        <w:rPr>
          <w:rFonts w:ascii="Garamond" w:hAnsi="Garamond"/>
          <w:sz w:val="24"/>
          <w:szCs w:val="24"/>
        </w:rPr>
        <w:t xml:space="preserve">: one for current students, and one for current students and alumni. </w:t>
      </w:r>
      <w:r w:rsidR="006950C2" w:rsidRPr="00257BA1">
        <w:rPr>
          <w:rFonts w:ascii="Garamond" w:hAnsi="Garamond"/>
          <w:sz w:val="24"/>
          <w:szCs w:val="24"/>
        </w:rPr>
        <w:t>As part of their responsibility to work with the college to manage their business and enrollment issues, students are expected to check their college email account on a regular basis.  From the e-mail settings page</w:t>
      </w:r>
      <w:r w:rsidR="00416D5C" w:rsidRPr="00257BA1">
        <w:rPr>
          <w:rFonts w:ascii="Garamond" w:hAnsi="Garamond"/>
          <w:sz w:val="24"/>
          <w:szCs w:val="24"/>
        </w:rPr>
        <w:t xml:space="preserve"> on my.evergreen.edu</w:t>
      </w:r>
      <w:r w:rsidR="006950C2" w:rsidRPr="00257BA1">
        <w:rPr>
          <w:rFonts w:ascii="Garamond" w:hAnsi="Garamond"/>
          <w:sz w:val="24"/>
          <w:szCs w:val="24"/>
        </w:rPr>
        <w:t xml:space="preserve">, you can forward your Evergreen e-mail account to another preferred e-mail provider that you may already be using (e.g., </w:t>
      </w:r>
      <w:proofErr w:type="spellStart"/>
      <w:r w:rsidR="006950C2" w:rsidRPr="00257BA1">
        <w:rPr>
          <w:rFonts w:ascii="Garamond" w:hAnsi="Garamond"/>
          <w:sz w:val="24"/>
          <w:szCs w:val="24"/>
        </w:rPr>
        <w:t>hotmail</w:t>
      </w:r>
      <w:proofErr w:type="spellEnd"/>
      <w:r w:rsidR="006950C2" w:rsidRPr="00257BA1">
        <w:rPr>
          <w:rFonts w:ascii="Garamond" w:hAnsi="Garamond"/>
          <w:sz w:val="24"/>
          <w:szCs w:val="24"/>
        </w:rPr>
        <w:t xml:space="preserve">, </w:t>
      </w:r>
      <w:proofErr w:type="spellStart"/>
      <w:r w:rsidR="006950C2" w:rsidRPr="00257BA1">
        <w:rPr>
          <w:rFonts w:ascii="Garamond" w:hAnsi="Garamond"/>
          <w:sz w:val="24"/>
          <w:szCs w:val="24"/>
        </w:rPr>
        <w:t>gmail</w:t>
      </w:r>
      <w:proofErr w:type="spellEnd"/>
      <w:r w:rsidR="006950C2" w:rsidRPr="00257BA1">
        <w:rPr>
          <w:rFonts w:ascii="Garamond" w:hAnsi="Garamond"/>
          <w:sz w:val="24"/>
          <w:szCs w:val="24"/>
        </w:rPr>
        <w:t xml:space="preserve">), thereby receiving college correspondence through another e-mail address.  If you choose to forward your Evergreen e-mail to another provider, you will be responsible for maintaining the ongoing viability of that third party address.  </w:t>
      </w:r>
    </w:p>
    <w:p w14:paraId="2BF20A7A" w14:textId="77777777" w:rsidR="006950C2" w:rsidRPr="00257BA1"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p>
    <w:p w14:paraId="7F88A6C9" w14:textId="77777777" w:rsidR="006950C2" w:rsidRPr="00257BA1"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57BA1">
        <w:rPr>
          <w:rFonts w:ascii="Garamond" w:hAnsi="Garamond"/>
          <w:sz w:val="24"/>
          <w:szCs w:val="24"/>
          <w:u w:val="single"/>
        </w:rPr>
        <w:t>Mailboxes</w:t>
      </w:r>
    </w:p>
    <w:p w14:paraId="38735D43" w14:textId="77777777" w:rsidR="006950C2" w:rsidRPr="00257BA1" w:rsidRDefault="006950C2"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All actively enrolled students have their own mail file-folders, which are located in the Graduate Student </w:t>
      </w:r>
      <w:r w:rsidR="00BA177B" w:rsidRPr="00257BA1">
        <w:rPr>
          <w:rFonts w:ascii="Garamond" w:hAnsi="Garamond"/>
          <w:sz w:val="24"/>
          <w:szCs w:val="24"/>
        </w:rPr>
        <w:t>Lounge</w:t>
      </w:r>
      <w:r w:rsidRPr="00257BA1">
        <w:rPr>
          <w:rFonts w:ascii="Garamond" w:hAnsi="Garamond"/>
          <w:sz w:val="24"/>
          <w:szCs w:val="24"/>
        </w:rPr>
        <w:t>, Room 3023, Lab I.  Faculty and staff use these folders for distributing information to individual students.  Students should get in the habit of checking their folders periodically.</w:t>
      </w:r>
    </w:p>
    <w:p w14:paraId="3CCDB113"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3A0F08A9"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57BA1">
        <w:rPr>
          <w:rFonts w:ascii="Garamond" w:hAnsi="Garamond"/>
          <w:sz w:val="24"/>
          <w:szCs w:val="24"/>
          <w:u w:val="single"/>
        </w:rPr>
        <w:t>Contact Information</w:t>
      </w:r>
    </w:p>
    <w:p w14:paraId="6DCBFE4E"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It is very important that students keep their residential mailing address and phone listings up-to-date with the Office of Registration and Records </w:t>
      </w:r>
      <w:r w:rsidR="00BA177B" w:rsidRPr="00257BA1">
        <w:rPr>
          <w:rFonts w:ascii="Garamond" w:hAnsi="Garamond"/>
          <w:sz w:val="24"/>
          <w:szCs w:val="24"/>
        </w:rPr>
        <w:t>or through my.evergreen.edu</w:t>
      </w:r>
      <w:r w:rsidRPr="00257BA1">
        <w:rPr>
          <w:rFonts w:ascii="Garamond" w:hAnsi="Garamond"/>
          <w:sz w:val="24"/>
          <w:szCs w:val="24"/>
        </w:rPr>
        <w:t>, so that the program and the college can communicate with them.</w:t>
      </w:r>
    </w:p>
    <w:p w14:paraId="45E7D80B"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57F270"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57BA1">
        <w:rPr>
          <w:rFonts w:ascii="Garamond" w:hAnsi="Garamond"/>
          <w:sz w:val="24"/>
          <w:szCs w:val="24"/>
          <w:u w:val="single"/>
        </w:rPr>
        <w:t>Computer Labs</w:t>
      </w:r>
    </w:p>
    <w:p w14:paraId="4AFCA7BA"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The College provides access to the Internet on the networked computers in the Computer Center (first floor of Library) and the Computer Applications Lab (CAL B LAB 2, room 1223).  </w:t>
      </w:r>
    </w:p>
    <w:p w14:paraId="59BB59C5" w14:textId="77777777" w:rsidR="00CB4647" w:rsidRPr="00257BA1" w:rsidRDefault="00CB4647" w:rsidP="008E5C56">
      <w:pPr>
        <w:pStyle w:val="Heading4"/>
        <w:rPr>
          <w:szCs w:val="24"/>
        </w:rPr>
      </w:pPr>
    </w:p>
    <w:p w14:paraId="036FB42F" w14:textId="77777777" w:rsidR="005753E6" w:rsidRPr="00D27ED4"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D27ED4">
        <w:rPr>
          <w:rFonts w:ascii="Garamond" w:hAnsi="Garamond"/>
          <w:b/>
          <w:sz w:val="24"/>
          <w:szCs w:val="24"/>
        </w:rPr>
        <w:t>FINANCIAL AID</w:t>
      </w:r>
      <w:r w:rsidR="00416D5C" w:rsidRPr="00D27ED4">
        <w:rPr>
          <w:rFonts w:ascii="Garamond" w:hAnsi="Garamond"/>
          <w:b/>
          <w:sz w:val="24"/>
          <w:szCs w:val="24"/>
        </w:rPr>
        <w:t xml:space="preserve"> POLICIES</w:t>
      </w:r>
    </w:p>
    <w:p w14:paraId="6F602BD7" w14:textId="77777777"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577EBCDB" w14:textId="77777777" w:rsidR="00D27ED4" w:rsidRPr="00D27ED4"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D27ED4">
        <w:rPr>
          <w:rFonts w:ascii="Garamond" w:hAnsi="Garamond"/>
          <w:sz w:val="24"/>
          <w:szCs w:val="24"/>
          <w:u w:val="single"/>
        </w:rPr>
        <w:t>Satisfactory Academic Progress</w:t>
      </w:r>
    </w:p>
    <w:p w14:paraId="3420112D" w14:textId="77777777" w:rsidR="005753E6" w:rsidRDefault="005753E6" w:rsidP="008E5C56">
      <w:pPr>
        <w:rPr>
          <w:rFonts w:ascii="Garamond" w:hAnsi="Garamond"/>
          <w:sz w:val="24"/>
          <w:szCs w:val="24"/>
        </w:rPr>
      </w:pPr>
      <w:r w:rsidRPr="00D27ED4">
        <w:rPr>
          <w:rFonts w:ascii="Garamond" w:hAnsi="Garamond" w:cs="Arial"/>
          <w:sz w:val="24"/>
          <w:szCs w:val="24"/>
        </w:rPr>
        <w:t xml:space="preserve">In most cases, graduate enrollment of </w:t>
      </w:r>
      <w:r w:rsidR="00416D5C" w:rsidRPr="00D27ED4">
        <w:rPr>
          <w:rFonts w:ascii="Garamond" w:hAnsi="Garamond" w:cs="Arial"/>
          <w:sz w:val="24"/>
          <w:szCs w:val="24"/>
        </w:rPr>
        <w:t>four</w:t>
      </w:r>
      <w:r w:rsidRPr="00D27ED4">
        <w:rPr>
          <w:rFonts w:ascii="Garamond" w:hAnsi="Garamond" w:cs="Arial"/>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D27ED4">
        <w:rPr>
          <w:rFonts w:ascii="Garamond" w:hAnsi="Garamond" w:cs="Arial"/>
          <w:sz w:val="24"/>
          <w:szCs w:val="24"/>
        </w:rPr>
        <w:t xml:space="preserve">To maintain satisfactory progress, </w:t>
      </w:r>
      <w:r w:rsidRPr="00D27ED4">
        <w:rPr>
          <w:rFonts w:ascii="Garamond" w:hAnsi="Garamond" w:cs="Arial"/>
          <w:sz w:val="24"/>
          <w:szCs w:val="24"/>
        </w:rPr>
        <w:t>MES students must complete at least 75% of the total attemp</w:t>
      </w:r>
      <w:r w:rsidR="005D081C" w:rsidRPr="00D27ED4">
        <w:rPr>
          <w:rFonts w:ascii="Garamond" w:hAnsi="Garamond" w:cs="Arial"/>
          <w:sz w:val="24"/>
          <w:szCs w:val="24"/>
        </w:rPr>
        <w:t>ted credits in an academic year</w:t>
      </w:r>
      <w:r w:rsidR="00D27ED4" w:rsidRPr="00D27ED4">
        <w:rPr>
          <w:rFonts w:ascii="Garamond" w:hAnsi="Garamond" w:cs="Arial"/>
          <w:sz w:val="24"/>
          <w:szCs w:val="24"/>
        </w:rPr>
        <w:t>, defined as fall, winter, spring, and summer quarters</w:t>
      </w:r>
      <w:r w:rsidR="005D081C" w:rsidRPr="00D27ED4">
        <w:rPr>
          <w:rFonts w:ascii="Garamond" w:hAnsi="Garamond" w:cs="Arial"/>
          <w:sz w:val="24"/>
          <w:szCs w:val="24"/>
        </w:rPr>
        <w:t xml:space="preserve">.  Students must also complete </w:t>
      </w:r>
      <w:r w:rsidR="00D27ED4">
        <w:rPr>
          <w:rFonts w:ascii="Garamond" w:hAnsi="Garamond" w:cs="Arial"/>
          <w:sz w:val="24"/>
          <w:szCs w:val="24"/>
        </w:rPr>
        <w:t>a minimum of</w:t>
      </w:r>
      <w:r w:rsidRPr="00D27ED4">
        <w:rPr>
          <w:rFonts w:ascii="Garamond" w:hAnsi="Garamond" w:cs="Arial"/>
          <w:sz w:val="24"/>
          <w:szCs w:val="24"/>
        </w:rPr>
        <w:t xml:space="preserve"> 4 credits per quarter and </w:t>
      </w:r>
      <w:r w:rsidR="00D27ED4">
        <w:rPr>
          <w:rFonts w:ascii="Garamond" w:hAnsi="Garamond" w:cs="Arial"/>
          <w:sz w:val="24"/>
          <w:szCs w:val="24"/>
        </w:rPr>
        <w:t>18 credits per</w:t>
      </w:r>
      <w:r w:rsidRPr="00D27ED4">
        <w:rPr>
          <w:rFonts w:ascii="Garamond" w:hAnsi="Garamond" w:cs="Arial"/>
          <w:sz w:val="24"/>
          <w:szCs w:val="24"/>
        </w:rPr>
        <w:t xml:space="preserve"> academic year. </w:t>
      </w:r>
      <w:r w:rsidR="00D27ED4">
        <w:rPr>
          <w:rFonts w:ascii="Garamond" w:hAnsi="Garamond" w:cs="Arial"/>
          <w:sz w:val="24"/>
          <w:szCs w:val="24"/>
        </w:rPr>
        <w:t xml:space="preserve">Satisfactory progress will be reviewed at the end of each summer.  Should a student not maintain satisfactory progress as defined above, their future financial aid eligibility will be suspended. </w:t>
      </w:r>
      <w:r w:rsidRPr="00D27ED4">
        <w:rPr>
          <w:rFonts w:ascii="Garamond" w:hAnsi="Garamond" w:cs="Arial"/>
          <w:sz w:val="24"/>
          <w:szCs w:val="24"/>
        </w:rPr>
        <w:t xml:space="preserve">Please see the </w:t>
      </w:r>
      <w:r w:rsidR="00D27ED4" w:rsidRPr="00D27ED4">
        <w:rPr>
          <w:rFonts w:ascii="Garamond" w:hAnsi="Garamond" w:cs="Arial"/>
          <w:sz w:val="24"/>
          <w:szCs w:val="24"/>
        </w:rPr>
        <w:t xml:space="preserve">entire </w:t>
      </w:r>
      <w:r w:rsidRPr="00D27ED4">
        <w:rPr>
          <w:rFonts w:ascii="Garamond" w:hAnsi="Garamond" w:cs="Arial"/>
          <w:sz w:val="24"/>
          <w:szCs w:val="24"/>
        </w:rPr>
        <w:t xml:space="preserve">Graduate Satisfactory Academic Progress Policy at </w:t>
      </w:r>
      <w:hyperlink r:id="rId24" w:history="1">
        <w:r w:rsidR="00356BED" w:rsidRPr="00D27ED4">
          <w:rPr>
            <w:rStyle w:val="Hyperlink"/>
            <w:rFonts w:ascii="Garamond" w:hAnsi="Garamond"/>
            <w:sz w:val="24"/>
            <w:szCs w:val="24"/>
          </w:rPr>
          <w:t>www.evergreen.edu/financialaid/docs/SAP-Policy-GRAD.pdf</w:t>
        </w:r>
      </w:hyperlink>
      <w:r w:rsidR="00356BED" w:rsidRPr="00D27ED4">
        <w:rPr>
          <w:rFonts w:ascii="Garamond" w:hAnsi="Garamond"/>
          <w:sz w:val="24"/>
          <w:szCs w:val="24"/>
        </w:rPr>
        <w:t>.</w:t>
      </w:r>
    </w:p>
    <w:p w14:paraId="4D3FA93D"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1E4C645A" w14:textId="77777777" w:rsidR="00D27ED4" w:rsidRPr="00D27ED4"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D27ED4">
        <w:rPr>
          <w:rFonts w:ascii="Garamond" w:hAnsi="Garamond"/>
          <w:sz w:val="24"/>
          <w:szCs w:val="24"/>
          <w:u w:val="single"/>
        </w:rPr>
        <w:t>Types of Financial Aid</w:t>
      </w:r>
    </w:p>
    <w:p w14:paraId="73B28657"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sz w:val="24"/>
          <w:szCs w:val="24"/>
        </w:rPr>
        <w:t>There are several forms of aid that MES students receive.  The primary types are:</w:t>
      </w:r>
    </w:p>
    <w:p w14:paraId="22D8B9E8" w14:textId="77777777" w:rsidR="005753E6" w:rsidRPr="000225D2"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t>Loans and/or grants</w:t>
      </w:r>
      <w:r w:rsidRPr="000225D2">
        <w:rPr>
          <w:rFonts w:ascii="Garamond" w:hAnsi="Garamond"/>
          <w:sz w:val="24"/>
          <w:szCs w:val="24"/>
        </w:rPr>
        <w:t xml:space="preserve"> – these are distributed by the Office of Financial Aid and require the FAFSA, but no other application</w:t>
      </w:r>
    </w:p>
    <w:p w14:paraId="6F60CE53" w14:textId="77777777" w:rsidR="000225D2" w:rsidRPr="000225D2"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lastRenderedPageBreak/>
        <w:t>MES scholarships, tuition waivers, grants or fellowships</w:t>
      </w:r>
      <w:r w:rsidRPr="000225D2">
        <w:rPr>
          <w:rFonts w:ascii="Garamond" w:hAnsi="Garamond"/>
          <w:sz w:val="24"/>
          <w:szCs w:val="24"/>
        </w:rPr>
        <w:t xml:space="preserve"> – these are distributed by the MES office, all require an application, and many require the FAFSA</w:t>
      </w:r>
    </w:p>
    <w:p w14:paraId="6FD82635" w14:textId="77777777" w:rsidR="005753E6" w:rsidRPr="000225D2"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t xml:space="preserve">Non-MES or Evergreen </w:t>
      </w:r>
      <w:r w:rsidRPr="000225D2">
        <w:rPr>
          <w:rFonts w:ascii="Garamond" w:hAnsi="Garamond"/>
          <w:sz w:val="24"/>
          <w:szCs w:val="24"/>
        </w:rPr>
        <w:t>scholarships – these are administered by outside organizations and you apply on your own for them</w:t>
      </w:r>
    </w:p>
    <w:p w14:paraId="523EBA5C" w14:textId="77777777" w:rsidR="005753E6" w:rsidRPr="000225D2"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t>Employer or Military</w:t>
      </w:r>
      <w:r w:rsidRPr="000225D2">
        <w:rPr>
          <w:rFonts w:ascii="Garamond" w:hAnsi="Garamond"/>
          <w:sz w:val="24"/>
          <w:szCs w:val="24"/>
        </w:rPr>
        <w:t xml:space="preserve"> – these are distributed by your employer or the Veterans Administration</w:t>
      </w:r>
      <w:r w:rsidR="000225D2" w:rsidRPr="000225D2">
        <w:rPr>
          <w:rFonts w:ascii="Garamond" w:hAnsi="Garamond"/>
          <w:sz w:val="24"/>
          <w:szCs w:val="24"/>
        </w:rPr>
        <w:t>. Veterans may also be eligible for a 50% tuition waiver from Evergreen.  Please contact the Veterans Resource Center for more information: (360) 867-6254</w:t>
      </w:r>
    </w:p>
    <w:p w14:paraId="4B80460B"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i/>
          <w:sz w:val="24"/>
          <w:szCs w:val="24"/>
        </w:rPr>
      </w:pPr>
    </w:p>
    <w:p w14:paraId="130C000C"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t xml:space="preserve">The Free Application for Federal Student Aid (FAFSA) must be completed </w:t>
      </w:r>
      <w:r w:rsidRPr="000225D2">
        <w:rPr>
          <w:rFonts w:ascii="Garamond" w:hAnsi="Garamond"/>
          <w:b/>
          <w:sz w:val="24"/>
          <w:szCs w:val="24"/>
          <w:u w:val="single"/>
        </w:rPr>
        <w:t>before</w:t>
      </w:r>
      <w:r w:rsidRPr="000225D2">
        <w:rPr>
          <w:rFonts w:ascii="Garamond" w:hAnsi="Garamond"/>
          <w:b/>
          <w:sz w:val="24"/>
          <w:szCs w:val="24"/>
        </w:rPr>
        <w:t xml:space="preserve"> any</w:t>
      </w:r>
      <w:r w:rsidR="000225D2" w:rsidRPr="000225D2">
        <w:rPr>
          <w:rFonts w:ascii="Garamond" w:hAnsi="Garamond"/>
          <w:b/>
          <w:sz w:val="24"/>
          <w:szCs w:val="24"/>
        </w:rPr>
        <w:t xml:space="preserve"> need-based</w:t>
      </w:r>
      <w:r w:rsidRPr="000225D2">
        <w:rPr>
          <w:rFonts w:ascii="Garamond" w:hAnsi="Garamond"/>
          <w:b/>
          <w:sz w:val="24"/>
          <w:szCs w:val="24"/>
        </w:rPr>
        <w:t xml:space="preserve"> financial aid decision can be made.  In order to receive full consideration of aid from the program or from the Office of Financial Aid, students should file the FAFSA by </w:t>
      </w:r>
      <w:r w:rsidR="000225D2" w:rsidRPr="000225D2">
        <w:rPr>
          <w:rFonts w:ascii="Garamond" w:hAnsi="Garamond"/>
          <w:b/>
          <w:sz w:val="24"/>
          <w:szCs w:val="24"/>
        </w:rPr>
        <w:t>Evergreen’s priority filing date.</w:t>
      </w:r>
      <w:r w:rsidRPr="000225D2">
        <w:rPr>
          <w:rFonts w:ascii="Garamond" w:hAnsi="Garamond"/>
          <w:b/>
          <w:sz w:val="24"/>
          <w:szCs w:val="24"/>
        </w:rPr>
        <w:t xml:space="preserve"> </w:t>
      </w:r>
    </w:p>
    <w:p w14:paraId="4E6A7CFD"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649CB54"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sz w:val="24"/>
          <w:szCs w:val="24"/>
        </w:rPr>
        <w:t xml:space="preserve">If you missed the priority filing date, you can still qualify for loans. The Office of Financial Aid will review later applications in date order after the on-time files have been reviewed – this can often stretch into the summer or fall, so it is highly advised to not be late! After you file your FAFSA, keep an eye on your </w:t>
      </w:r>
      <w:hyperlink r:id="rId25" w:history="1">
        <w:r w:rsidRPr="000225D2">
          <w:rPr>
            <w:rStyle w:val="Hyperlink"/>
            <w:rFonts w:ascii="Garamond" w:hAnsi="Garamond"/>
            <w:sz w:val="24"/>
            <w:szCs w:val="24"/>
          </w:rPr>
          <w:t>my.evergreen</w:t>
        </w:r>
      </w:hyperlink>
      <w:r w:rsidRPr="000225D2">
        <w:rPr>
          <w:rFonts w:ascii="Garamond" w:hAnsi="Garamond"/>
          <w:sz w:val="24"/>
          <w:szCs w:val="24"/>
        </w:rPr>
        <w:t xml:space="preserve"> account and submit any requested documents right away. FAFSA application packets are available at the Financial Aid Office, </w:t>
      </w:r>
      <w:r w:rsidR="00B54CEA" w:rsidRPr="000225D2">
        <w:rPr>
          <w:rFonts w:ascii="Garamond" w:hAnsi="Garamond"/>
          <w:sz w:val="24"/>
          <w:szCs w:val="24"/>
        </w:rPr>
        <w:t>Library 1200J</w:t>
      </w:r>
      <w:r w:rsidRPr="000225D2">
        <w:rPr>
          <w:rFonts w:ascii="Garamond" w:hAnsi="Garamond"/>
          <w:sz w:val="24"/>
          <w:szCs w:val="24"/>
        </w:rPr>
        <w:t xml:space="preserve">, </w:t>
      </w:r>
      <w:proofErr w:type="gramStart"/>
      <w:r w:rsidRPr="000225D2">
        <w:rPr>
          <w:rFonts w:ascii="Garamond" w:hAnsi="Garamond"/>
          <w:sz w:val="24"/>
          <w:szCs w:val="24"/>
        </w:rPr>
        <w:t>(</w:t>
      </w:r>
      <w:proofErr w:type="gramEnd"/>
      <w:r w:rsidRPr="000225D2">
        <w:rPr>
          <w:rFonts w:ascii="Garamond" w:hAnsi="Garamond"/>
          <w:sz w:val="24"/>
          <w:szCs w:val="24"/>
        </w:rPr>
        <w:t xml:space="preserve">360) 867-6205 or online at </w:t>
      </w:r>
      <w:hyperlink r:id="rId26" w:history="1">
        <w:r w:rsidRPr="000225D2">
          <w:rPr>
            <w:rStyle w:val="Hyperlink"/>
            <w:rFonts w:ascii="Garamond" w:hAnsi="Garamond"/>
            <w:sz w:val="24"/>
            <w:szCs w:val="24"/>
          </w:rPr>
          <w:t>www.fafsa.ed.gov</w:t>
        </w:r>
      </w:hyperlink>
    </w:p>
    <w:p w14:paraId="380A320E"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A2F0312" w14:textId="77777777" w:rsidR="000225D2" w:rsidRDefault="005753E6"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sz w:val="24"/>
          <w:szCs w:val="24"/>
        </w:rPr>
        <w:t xml:space="preserve">Limited financial aid is also awarded by the Graduate Program on the Environment each spring for the following academic year in the form of scholarships, fellowships, tuition waivers, and work-study.  To qualify for aid from the program, students </w:t>
      </w:r>
      <w:r w:rsidR="000225D2" w:rsidRPr="000225D2">
        <w:rPr>
          <w:rFonts w:ascii="Garamond" w:hAnsi="Garamond"/>
          <w:sz w:val="24"/>
          <w:szCs w:val="24"/>
        </w:rPr>
        <w:t xml:space="preserve">must submit an online MES Financial Aid application, </w:t>
      </w:r>
      <w:r w:rsidRPr="000225D2">
        <w:rPr>
          <w:rFonts w:ascii="Garamond" w:hAnsi="Garamond"/>
          <w:sz w:val="24"/>
          <w:szCs w:val="24"/>
        </w:rPr>
        <w:t xml:space="preserve">as well as a FAFSA (for most awards). The application will be made available to current students each spring.  Please see </w:t>
      </w:r>
      <w:hyperlink r:id="rId27" w:history="1">
        <w:r w:rsidRPr="000225D2">
          <w:rPr>
            <w:rStyle w:val="Hyperlink"/>
            <w:rFonts w:ascii="Garamond" w:hAnsi="Garamond"/>
            <w:sz w:val="24"/>
            <w:szCs w:val="24"/>
          </w:rPr>
          <w:t>http://www.evergreen.edu/mes/financial.htm</w:t>
        </w:r>
      </w:hyperlink>
      <w:r w:rsidRPr="000225D2">
        <w:rPr>
          <w:rFonts w:ascii="Garamond" w:hAnsi="Garamond"/>
          <w:sz w:val="24"/>
          <w:szCs w:val="24"/>
        </w:rPr>
        <w:t xml:space="preserve"> for more ideas on funding your MES studies.</w:t>
      </w:r>
    </w:p>
    <w:p w14:paraId="7895CE62" w14:textId="77777777" w:rsidR="000225D2"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61B87C1" w14:textId="77777777" w:rsidR="00816EB0"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b/>
          <w:sz w:val="24"/>
          <w:szCs w:val="24"/>
        </w:rPr>
        <w:t>LEAVE OF ABSENCE</w:t>
      </w:r>
      <w:r w:rsidR="00D27ED4">
        <w:rPr>
          <w:rFonts w:ascii="Garamond" w:hAnsi="Garamond"/>
          <w:sz w:val="24"/>
          <w:szCs w:val="24"/>
        </w:rPr>
        <w:br/>
      </w:r>
    </w:p>
    <w:p w14:paraId="0933BE39" w14:textId="77777777" w:rsidR="00CB4647" w:rsidRPr="00257BA1"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A student who plans not to enroll in course work or thesis work for any quarter(s) should petition the MES Program Director </w:t>
      </w:r>
      <w:r w:rsidRPr="00257BA1">
        <w:rPr>
          <w:rFonts w:ascii="Garamond" w:hAnsi="Garamond"/>
          <w:sz w:val="24"/>
          <w:szCs w:val="24"/>
          <w:u w:val="single"/>
        </w:rPr>
        <w:t>in writing</w:t>
      </w:r>
      <w:r w:rsidRPr="00257BA1">
        <w:rPr>
          <w:rFonts w:ascii="Garamond" w:hAnsi="Garamond"/>
          <w:sz w:val="24"/>
          <w:szCs w:val="24"/>
        </w:rPr>
        <w:t xml:space="preserve"> for an official leave of absence </w:t>
      </w:r>
      <w:r w:rsidRPr="00257BA1">
        <w:rPr>
          <w:rFonts w:ascii="Garamond" w:hAnsi="Garamond"/>
          <w:sz w:val="24"/>
          <w:szCs w:val="24"/>
          <w:u w:val="single"/>
        </w:rPr>
        <w:t>and</w:t>
      </w:r>
      <w:r w:rsidRPr="00257BA1">
        <w:rPr>
          <w:rFonts w:ascii="Garamond" w:hAnsi="Garamond"/>
          <w:sz w:val="24"/>
          <w:szCs w:val="24"/>
        </w:rPr>
        <w:t xml:space="preserve"> complete the </w:t>
      </w:r>
      <w:r w:rsidRPr="00257BA1">
        <w:rPr>
          <w:rFonts w:ascii="Garamond" w:hAnsi="Garamond"/>
          <w:sz w:val="24"/>
          <w:szCs w:val="24"/>
          <w:u w:val="single"/>
        </w:rPr>
        <w:t>Leave of Absence Form</w:t>
      </w:r>
      <w:r w:rsidRPr="00257BA1">
        <w:rPr>
          <w:rFonts w:ascii="Garamond" w:hAnsi="Garamond"/>
          <w:sz w:val="24"/>
          <w:szCs w:val="24"/>
        </w:rPr>
        <w:t xml:space="preserve"> to be turned in to Registration and Records.  The Leave of Absence Form can be found at </w:t>
      </w:r>
      <w:hyperlink r:id="rId28" w:history="1">
        <w:r w:rsidRPr="00257BA1">
          <w:rPr>
            <w:rStyle w:val="Hyperlink"/>
            <w:rFonts w:ascii="Garamond" w:hAnsi="Garamond"/>
            <w:sz w:val="24"/>
            <w:szCs w:val="24"/>
          </w:rPr>
          <w:t>www.evergreen.edu/registration/forms/loa.pdf</w:t>
        </w:r>
      </w:hyperlink>
      <w:r w:rsidRPr="00257BA1">
        <w:rPr>
          <w:rFonts w:ascii="Garamond" w:hAnsi="Garamond"/>
          <w:sz w:val="24"/>
          <w:szCs w:val="24"/>
        </w:rPr>
        <w:t xml:space="preserve">. Official leaves will normally be approved for a length of no more than one year.  Students who do not register for credit in any quarter without notifying the </w:t>
      </w:r>
      <w:r w:rsidR="00416D5C" w:rsidRPr="00257BA1">
        <w:rPr>
          <w:rFonts w:ascii="Garamond" w:hAnsi="Garamond"/>
          <w:sz w:val="24"/>
          <w:szCs w:val="24"/>
        </w:rPr>
        <w:t>program</w:t>
      </w:r>
      <w:r w:rsidRPr="00257BA1">
        <w:rPr>
          <w:rFonts w:ascii="Garamond" w:hAnsi="Garamond"/>
          <w:sz w:val="24"/>
          <w:szCs w:val="24"/>
        </w:rPr>
        <w:t xml:space="preserve"> are automatically given unofficial on-leave status by the Registrar.  This status is valid for one year.  The advantage of official leave is that your four year graduation deadline is extended by the amount of time you take leave.  If you go on leave unofficially, you will still be required to finish in four calendar years. </w:t>
      </w:r>
    </w:p>
    <w:p w14:paraId="211552A5" w14:textId="77777777" w:rsidR="00CB4647" w:rsidRPr="00257BA1"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A1057C9" w14:textId="77777777" w:rsidR="00CB4647"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A student who fails to register for credit in the quarter following the end of a leave will be withdrawn from the program.  If </w:t>
      </w:r>
      <w:r w:rsidR="000225D2">
        <w:rPr>
          <w:rFonts w:ascii="Garamond" w:hAnsi="Garamond"/>
          <w:sz w:val="24"/>
          <w:szCs w:val="24"/>
        </w:rPr>
        <w:t xml:space="preserve">a student who is withdrawn for this reason </w:t>
      </w:r>
      <w:r w:rsidRPr="00257BA1">
        <w:rPr>
          <w:rFonts w:ascii="Garamond" w:hAnsi="Garamond"/>
          <w:sz w:val="24"/>
          <w:szCs w:val="24"/>
        </w:rPr>
        <w:t xml:space="preserve">wishes to return to the program, the student must petition the Director </w:t>
      </w:r>
      <w:r w:rsidRPr="00257BA1">
        <w:rPr>
          <w:rFonts w:ascii="Garamond" w:hAnsi="Garamond"/>
          <w:sz w:val="24"/>
          <w:szCs w:val="24"/>
          <w:u w:val="single"/>
        </w:rPr>
        <w:t>in</w:t>
      </w:r>
      <w:r w:rsidRPr="00257BA1">
        <w:rPr>
          <w:rFonts w:ascii="Garamond" w:hAnsi="Garamond"/>
          <w:sz w:val="24"/>
          <w:szCs w:val="24"/>
        </w:rPr>
        <w:t xml:space="preserve"> </w:t>
      </w:r>
      <w:r w:rsidRPr="00257BA1">
        <w:rPr>
          <w:rFonts w:ascii="Garamond" w:hAnsi="Garamond"/>
          <w:sz w:val="24"/>
          <w:szCs w:val="24"/>
          <w:u w:val="single"/>
        </w:rPr>
        <w:t>writing</w:t>
      </w:r>
      <w:r w:rsidRPr="00257BA1">
        <w:rPr>
          <w:rFonts w:ascii="Garamond" w:hAnsi="Garamond"/>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14:paraId="70049DAC" w14:textId="77777777" w:rsidR="00FD4215" w:rsidRPr="00257BA1" w:rsidRDefault="00FD4215" w:rsidP="008E5C56">
      <w:pPr>
        <w:pStyle w:val="Heading5"/>
        <w:jc w:val="left"/>
        <w:rPr>
          <w:szCs w:val="24"/>
        </w:rPr>
      </w:pPr>
    </w:p>
    <w:p w14:paraId="7C21BFA6" w14:textId="77777777" w:rsidR="000225D2" w:rsidRPr="00257BA1"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57BA1">
        <w:rPr>
          <w:rFonts w:ascii="Garamond" w:hAnsi="Garamond"/>
          <w:b/>
          <w:sz w:val="24"/>
          <w:szCs w:val="24"/>
        </w:rPr>
        <w:t>THE SOCIAL CONTRACT AND STUDENT CONDUCT CODE</w:t>
      </w:r>
    </w:p>
    <w:p w14:paraId="35C2405C" w14:textId="77777777" w:rsidR="000225D2" w:rsidRPr="002A5816" w:rsidRDefault="000225D2" w:rsidP="000225D2">
      <w:pPr>
        <w:spacing w:before="100" w:beforeAutospacing="1" w:after="100" w:afterAutospacing="1"/>
        <w:rPr>
          <w:rFonts w:ascii="Garamond" w:hAnsi="Garamond"/>
          <w:sz w:val="24"/>
          <w:szCs w:val="24"/>
        </w:rPr>
      </w:pPr>
      <w:r w:rsidRPr="002A5816">
        <w:rPr>
          <w:rFonts w:ascii="Garamond" w:hAnsi="Garamond"/>
          <w:sz w:val="24"/>
          <w:szCs w:val="24"/>
        </w:rPr>
        <w:t>When you make the decision to come to Evergreen, you are also making the decision to become closely associated with its values.</w:t>
      </w:r>
    </w:p>
    <w:p w14:paraId="782BE967" w14:textId="77777777" w:rsidR="000225D2" w:rsidRPr="002A5816" w:rsidRDefault="000225D2" w:rsidP="000225D2">
      <w:pPr>
        <w:spacing w:before="100" w:beforeAutospacing="1" w:after="100" w:afterAutospacing="1"/>
        <w:rPr>
          <w:rFonts w:ascii="Garamond" w:hAnsi="Garamond"/>
          <w:sz w:val="24"/>
          <w:szCs w:val="24"/>
        </w:rPr>
      </w:pPr>
      <w:r w:rsidRPr="00257BA1">
        <w:rPr>
          <w:rFonts w:ascii="Garamond" w:hAnsi="Garamond"/>
          <w:bCs/>
          <w:sz w:val="24"/>
          <w:szCs w:val="24"/>
        </w:rPr>
        <w:t>A central focus of those values is freedom—freedom to explore ideas and to discuss those ideas in both speech and print; freedom from reprisal for voicing concerns and beliefs, no matter how unpopular. It's this freedom that is so necessary in a vibrant, dynamic learning community.</w:t>
      </w:r>
    </w:p>
    <w:p w14:paraId="47A60868" w14:textId="77777777" w:rsidR="000225D2" w:rsidRPr="002A5816" w:rsidRDefault="000225D2" w:rsidP="000225D2">
      <w:pPr>
        <w:spacing w:before="100" w:beforeAutospacing="1" w:after="100" w:afterAutospacing="1"/>
        <w:rPr>
          <w:rFonts w:ascii="Garamond" w:hAnsi="Garamond"/>
          <w:sz w:val="24"/>
          <w:szCs w:val="24"/>
        </w:rPr>
      </w:pPr>
      <w:r w:rsidRPr="002A5816">
        <w:rPr>
          <w:rFonts w:ascii="Garamond" w:hAnsi="Garamond"/>
          <w:sz w:val="24"/>
          <w:szCs w:val="24"/>
        </w:rPr>
        <w:t>As members of the Evergreen community, we acknowledge our mutual responsibility for maintaining conditions under which learning can flourish-conditions characterized by openness, honesty, civility and fairness. These conditions carry with them certain rights and responsibilities that apply to us both as groups</w:t>
      </w:r>
      <w:r>
        <w:rPr>
          <w:rFonts w:ascii="Garamond" w:hAnsi="Garamond"/>
          <w:sz w:val="24"/>
          <w:szCs w:val="24"/>
        </w:rPr>
        <w:t xml:space="preserve"> and as individuals. Our rights and our responsibilities </w:t>
      </w:r>
      <w:r w:rsidRPr="002A5816">
        <w:rPr>
          <w:rFonts w:ascii="Garamond" w:hAnsi="Garamond"/>
          <w:sz w:val="24"/>
          <w:szCs w:val="24"/>
        </w:rPr>
        <w:t>are expressed in Evergreen's Social Contract, a document that has defined and guided the college's values since its very beginning.</w:t>
      </w:r>
    </w:p>
    <w:p w14:paraId="479D5E83" w14:textId="77777777" w:rsidR="000225D2" w:rsidRPr="002A5816" w:rsidRDefault="000225D2" w:rsidP="000225D2">
      <w:pPr>
        <w:spacing w:before="100" w:beforeAutospacing="1" w:after="100" w:afterAutospacing="1"/>
        <w:rPr>
          <w:rFonts w:ascii="Garamond" w:hAnsi="Garamond" w:cs="Arial"/>
          <w:sz w:val="24"/>
          <w:szCs w:val="24"/>
        </w:rPr>
      </w:pPr>
      <w:r w:rsidRPr="002A5816">
        <w:rPr>
          <w:rFonts w:ascii="Garamond" w:hAnsi="Garamond"/>
          <w:sz w:val="24"/>
          <w:szCs w:val="24"/>
        </w:rPr>
        <w:t xml:space="preserve">The Social Contract is an agreement; a guide for civility and tolerance toward others; a reminder that respecting others and remaining open to others and their ideas provides a powerful framework for </w:t>
      </w:r>
      <w:r w:rsidRPr="002A5816">
        <w:rPr>
          <w:rFonts w:ascii="Garamond" w:hAnsi="Garamond" w:cs="Arial"/>
          <w:sz w:val="24"/>
          <w:szCs w:val="24"/>
        </w:rPr>
        <w:t>teaching and learning.</w:t>
      </w:r>
      <w:r w:rsidRPr="002017BC">
        <w:rPr>
          <w:rFonts w:ascii="Garamond" w:hAnsi="Garamond" w:cs="Arial"/>
          <w:sz w:val="24"/>
          <w:szCs w:val="24"/>
        </w:rPr>
        <w:t xml:space="preserve"> Please refer to </w:t>
      </w:r>
      <w:hyperlink r:id="rId29" w:history="1">
        <w:r w:rsidRPr="002017BC">
          <w:rPr>
            <w:rStyle w:val="Hyperlink"/>
            <w:rFonts w:ascii="Garamond" w:hAnsi="Garamond" w:cs="Arial"/>
            <w:sz w:val="24"/>
            <w:szCs w:val="24"/>
          </w:rPr>
          <w:t>www.evergreen.edu/about/social</w:t>
        </w:r>
      </w:hyperlink>
      <w:r w:rsidRPr="002017BC">
        <w:rPr>
          <w:rFonts w:ascii="Garamond" w:hAnsi="Garamond" w:cs="Arial"/>
          <w:sz w:val="24"/>
          <w:szCs w:val="24"/>
        </w:rPr>
        <w:t xml:space="preserve"> to read the Social Contract.</w:t>
      </w:r>
    </w:p>
    <w:p w14:paraId="7B3FB488" w14:textId="77777777" w:rsidR="000225D2" w:rsidRPr="002017BC" w:rsidRDefault="000225D2" w:rsidP="000225D2">
      <w:pPr>
        <w:spacing w:before="100" w:beforeAutospacing="1" w:after="100" w:afterAutospacing="1"/>
        <w:rPr>
          <w:rFonts w:ascii="Garamond" w:hAnsi="Garamond" w:cs="Arial"/>
          <w:sz w:val="24"/>
          <w:szCs w:val="24"/>
        </w:rPr>
      </w:pPr>
      <w:r w:rsidRPr="002017BC">
        <w:rPr>
          <w:rFonts w:ascii="Garamond" w:hAnsi="Garamond" w:cs="Arial"/>
          <w:sz w:val="24"/>
          <w:szCs w:val="24"/>
        </w:rPr>
        <w:t xml:space="preserve">In addition to the Social Contract, some courses may have a covenant that describes specific expectations and responsibilities of faculty and students. </w:t>
      </w:r>
    </w:p>
    <w:p w14:paraId="55FDC9A7" w14:textId="77777777" w:rsidR="000225D2" w:rsidRPr="002017BC" w:rsidRDefault="000225D2" w:rsidP="000225D2">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s="Arial"/>
          <w:sz w:val="24"/>
          <w:szCs w:val="24"/>
        </w:rPr>
      </w:pPr>
      <w:r w:rsidRPr="002017BC">
        <w:rPr>
          <w:rFonts w:ascii="Garamond" w:hAnsi="Garamond" w:cs="Arial"/>
          <w:sz w:val="24"/>
          <w:szCs w:val="24"/>
        </w:rPr>
        <w:t>Students must also adhere to the Student Conduct</w:t>
      </w:r>
      <w:r w:rsidR="002017BC" w:rsidRPr="002017BC">
        <w:rPr>
          <w:rFonts w:ascii="Garamond" w:hAnsi="Garamond" w:cs="Arial"/>
          <w:sz w:val="24"/>
          <w:szCs w:val="24"/>
        </w:rPr>
        <w:t xml:space="preserve"> Code.</w:t>
      </w:r>
      <w:r w:rsidRPr="002017BC">
        <w:rPr>
          <w:rFonts w:ascii="Garamond" w:hAnsi="Garamond" w:cs="Arial"/>
          <w:sz w:val="24"/>
          <w:szCs w:val="24"/>
        </w:rPr>
        <w:t xml:space="preserve"> </w:t>
      </w:r>
      <w:r w:rsidR="002017BC" w:rsidRPr="002017BC">
        <w:rPr>
          <w:rFonts w:ascii="Garamond" w:hAnsi="Garamond" w:cs="Arial"/>
          <w:sz w:val="24"/>
          <w:szCs w:val="24"/>
        </w:rPr>
        <w:t xml:space="preserve">The student conduct code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r w:rsidRPr="002017BC">
        <w:rPr>
          <w:rFonts w:ascii="Garamond" w:hAnsi="Garamond" w:cs="Arial"/>
          <w:sz w:val="24"/>
          <w:szCs w:val="24"/>
        </w:rPr>
        <w:t xml:space="preserve">Copies of the Student Conduct Code are available in the Vice President for Student Affairs Office (Library 3009) or </w:t>
      </w:r>
      <w:r w:rsidR="002017BC" w:rsidRPr="002017BC">
        <w:rPr>
          <w:rFonts w:ascii="Garamond" w:hAnsi="Garamond" w:cs="Arial"/>
          <w:sz w:val="24"/>
          <w:szCs w:val="24"/>
        </w:rPr>
        <w:t xml:space="preserve">online </w:t>
      </w:r>
      <w:r w:rsidRPr="002017BC">
        <w:rPr>
          <w:rFonts w:ascii="Garamond" w:hAnsi="Garamond" w:cs="Arial"/>
          <w:sz w:val="24"/>
          <w:szCs w:val="24"/>
        </w:rPr>
        <w:t xml:space="preserve">at </w:t>
      </w:r>
      <w:hyperlink r:id="rId30" w:history="1">
        <w:r w:rsidR="002017BC" w:rsidRPr="002017BC">
          <w:rPr>
            <w:rStyle w:val="Hyperlink"/>
            <w:rFonts w:ascii="Garamond" w:hAnsi="Garamond" w:cs="Arial"/>
            <w:sz w:val="24"/>
            <w:szCs w:val="24"/>
          </w:rPr>
          <w:t>http://app.leg.wa.gov/wac/default.aspx?cite=174-123</w:t>
        </w:r>
      </w:hyperlink>
      <w:r w:rsidR="002017BC" w:rsidRPr="002017BC">
        <w:rPr>
          <w:rFonts w:ascii="Garamond" w:hAnsi="Garamond" w:cs="Arial"/>
          <w:sz w:val="24"/>
          <w:szCs w:val="24"/>
        </w:rPr>
        <w:t xml:space="preserve">. </w:t>
      </w:r>
    </w:p>
    <w:p w14:paraId="042DFC70" w14:textId="77777777" w:rsidR="000225D2" w:rsidRPr="002017BC"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6774C7D" w14:textId="4DA63D6F" w:rsidR="008E5C56" w:rsidRPr="00792416" w:rsidRDefault="008E5C56" w:rsidP="00792416">
      <w:pPr>
        <w:rPr>
          <w:rFonts w:ascii="Garamond" w:hAnsi="Garamond"/>
          <w:b/>
          <w:bCs/>
          <w:sz w:val="24"/>
          <w:szCs w:val="24"/>
        </w:rPr>
      </w:pPr>
      <w:r w:rsidRPr="00792416">
        <w:rPr>
          <w:b/>
          <w:bCs/>
          <w:sz w:val="24"/>
          <w:szCs w:val="24"/>
        </w:rPr>
        <w:t xml:space="preserve">CONFLICT RESOLUTION AND </w:t>
      </w:r>
      <w:r w:rsidR="00CB4647" w:rsidRPr="00792416">
        <w:rPr>
          <w:b/>
          <w:bCs/>
          <w:sz w:val="24"/>
          <w:szCs w:val="24"/>
        </w:rPr>
        <w:t>GRIEVANCE PROCEDURES</w:t>
      </w:r>
    </w:p>
    <w:p w14:paraId="7D8FA084" w14:textId="77777777" w:rsidR="00792416" w:rsidRDefault="00792416" w:rsidP="000225D2">
      <w:pPr>
        <w:rPr>
          <w:rFonts w:ascii="Garamond" w:hAnsi="Garamond"/>
          <w:i/>
          <w:sz w:val="24"/>
          <w:szCs w:val="24"/>
        </w:rPr>
      </w:pPr>
    </w:p>
    <w:p w14:paraId="79BE2542" w14:textId="7C6A80AF" w:rsidR="000225D2" w:rsidRPr="002017BC" w:rsidRDefault="00792416" w:rsidP="000225D2">
      <w:pPr>
        <w:rPr>
          <w:rFonts w:ascii="Garamond" w:hAnsi="Garamond"/>
          <w:i/>
          <w:sz w:val="24"/>
          <w:szCs w:val="24"/>
        </w:rPr>
      </w:pPr>
      <w:r>
        <w:rPr>
          <w:rFonts w:ascii="Garamond" w:hAnsi="Garamond"/>
          <w:i/>
          <w:sz w:val="24"/>
          <w:szCs w:val="24"/>
        </w:rPr>
        <w:t>(Taken from</w:t>
      </w:r>
      <w:r w:rsidR="000225D2" w:rsidRPr="002017BC">
        <w:rPr>
          <w:rFonts w:ascii="Garamond" w:hAnsi="Garamond"/>
          <w:i/>
          <w:sz w:val="24"/>
          <w:szCs w:val="24"/>
        </w:rPr>
        <w:t xml:space="preserve"> </w:t>
      </w:r>
      <w:hyperlink r:id="rId31" w:history="1">
        <w:r w:rsidR="000225D2" w:rsidRPr="002017BC">
          <w:rPr>
            <w:rStyle w:val="Hyperlink"/>
            <w:rFonts w:ascii="Garamond" w:hAnsi="Garamond"/>
            <w:i/>
            <w:sz w:val="24"/>
            <w:szCs w:val="24"/>
          </w:rPr>
          <w:t>www.evergreen.edu/studentaffairs/rightsandresponsibilities</w:t>
        </w:r>
      </w:hyperlink>
      <w:r w:rsidR="008E5C56" w:rsidRPr="002017BC">
        <w:rPr>
          <w:rFonts w:ascii="Garamond" w:hAnsi="Garamond"/>
          <w:i/>
          <w:sz w:val="24"/>
          <w:szCs w:val="24"/>
        </w:rPr>
        <w:t>)</w:t>
      </w:r>
    </w:p>
    <w:p w14:paraId="0EA84A9E" w14:textId="77777777" w:rsidR="000225D2" w:rsidRPr="002017BC" w:rsidRDefault="000225D2" w:rsidP="000225D2">
      <w:pPr>
        <w:rPr>
          <w:rFonts w:ascii="Garamond" w:hAnsi="Garamond"/>
          <w:i/>
          <w:sz w:val="24"/>
          <w:szCs w:val="24"/>
        </w:rPr>
      </w:pPr>
    </w:p>
    <w:p w14:paraId="694349C4" w14:textId="77777777" w:rsidR="008E5C56" w:rsidRPr="002017BC" w:rsidRDefault="008E5C56" w:rsidP="000225D2">
      <w:pPr>
        <w:rPr>
          <w:rFonts w:ascii="Garamond" w:hAnsi="Garamond"/>
          <w:i/>
          <w:sz w:val="24"/>
          <w:szCs w:val="24"/>
        </w:rPr>
      </w:pPr>
      <w:r w:rsidRPr="002017BC">
        <w:rPr>
          <w:rFonts w:ascii="Garamond" w:hAnsi="Garamond"/>
          <w:sz w:val="24"/>
          <w:szCs w:val="24"/>
          <w:u w:val="single"/>
        </w:rPr>
        <w:t>Direct communication</w:t>
      </w:r>
      <w:r w:rsidR="000225D2" w:rsidRPr="002017BC">
        <w:rPr>
          <w:rFonts w:ascii="Garamond" w:hAnsi="Garamond"/>
          <w:b/>
          <w:sz w:val="24"/>
          <w:szCs w:val="24"/>
          <w:u w:val="single"/>
        </w:rPr>
        <w:br/>
      </w:r>
      <w:r w:rsidRPr="002017BC">
        <w:rPr>
          <w:rFonts w:ascii="Garamond" w:hAnsi="Garamond"/>
          <w:sz w:val="24"/>
          <w:szCs w:val="24"/>
        </w:rPr>
        <w:t xml:space="preserve">Many of Evergreen's core values and aspirations are described in the </w:t>
      </w:r>
      <w:r w:rsidR="000225D2" w:rsidRPr="002017BC">
        <w:rPr>
          <w:rFonts w:ascii="Garamond" w:hAnsi="Garamond"/>
          <w:b/>
          <w:sz w:val="24"/>
          <w:szCs w:val="24"/>
        </w:rPr>
        <w:t>Social Contract</w:t>
      </w:r>
      <w:r w:rsidR="002017BC">
        <w:rPr>
          <w:rFonts w:ascii="Garamond" w:hAnsi="Garamond"/>
          <w:sz w:val="24"/>
          <w:szCs w:val="24"/>
        </w:rPr>
        <w:t>.</w:t>
      </w:r>
      <w:r w:rsidRPr="002017BC">
        <w:rPr>
          <w:rFonts w:ascii="Garamond" w:hAnsi="Garamond"/>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"All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Default="002017BC" w:rsidP="008E5C56">
      <w:pPr>
        <w:pStyle w:val="Heading4"/>
        <w:rPr>
          <w:b w:val="0"/>
          <w:szCs w:val="24"/>
        </w:rPr>
      </w:pPr>
    </w:p>
    <w:p w14:paraId="0A717CB2" w14:textId="77777777" w:rsidR="008E5C56" w:rsidRDefault="008E5C56" w:rsidP="002017BC">
      <w:pPr>
        <w:pStyle w:val="Heading4"/>
        <w:rPr>
          <w:b w:val="0"/>
          <w:szCs w:val="24"/>
        </w:rPr>
      </w:pPr>
      <w:r w:rsidRPr="002017BC">
        <w:rPr>
          <w:b w:val="0"/>
          <w:szCs w:val="24"/>
          <w:u w:val="single"/>
        </w:rPr>
        <w:t>Mediation</w:t>
      </w:r>
      <w:r w:rsidR="002017BC">
        <w:rPr>
          <w:b w:val="0"/>
          <w:szCs w:val="24"/>
          <w:u w:val="single"/>
        </w:rPr>
        <w:br/>
      </w:r>
      <w:r w:rsidRPr="002017BC">
        <w:rPr>
          <w:b w:val="0"/>
          <w:szCs w:val="24"/>
        </w:rPr>
        <w:t xml:space="preserve">Sometimes people in conflict may need the assistance of a third person to communicate directly with each other. </w:t>
      </w:r>
      <w:r w:rsidR="002017BC">
        <w:rPr>
          <w:b w:val="0"/>
          <w:szCs w:val="24"/>
        </w:rPr>
        <w:t xml:space="preserve">Evergreen’s CARE Network (360-867-5291) </w:t>
      </w:r>
      <w:r w:rsidRPr="002017BC">
        <w:rPr>
          <w:b w:val="0"/>
          <w:szCs w:val="24"/>
        </w:rPr>
        <w:t xml:space="preserve">provides a group of trained volunteers with the skills to help parties in conflict examine their individual needs, identify common interests, and begin to craft a mutually beneficial agreement. </w:t>
      </w:r>
      <w:r w:rsidR="002017BC">
        <w:rPr>
          <w:b w:val="0"/>
          <w:szCs w:val="24"/>
        </w:rPr>
        <w:t xml:space="preserve">Please see </w:t>
      </w:r>
      <w:hyperlink r:id="rId32" w:history="1">
        <w:r w:rsidR="002017BC" w:rsidRPr="004B4D68">
          <w:rPr>
            <w:rStyle w:val="Hyperlink"/>
            <w:b w:val="0"/>
            <w:szCs w:val="24"/>
          </w:rPr>
          <w:t>www.evergreen.edu/carenetwork/home</w:t>
        </w:r>
      </w:hyperlink>
      <w:r w:rsidR="002017BC">
        <w:rPr>
          <w:b w:val="0"/>
          <w:szCs w:val="24"/>
        </w:rPr>
        <w:t xml:space="preserve"> for more information.</w:t>
      </w:r>
    </w:p>
    <w:p w14:paraId="3EC95CA1" w14:textId="77777777" w:rsidR="002017BC" w:rsidRPr="002017BC" w:rsidRDefault="002017BC" w:rsidP="002017BC"/>
    <w:p w14:paraId="4DF36D85" w14:textId="77777777" w:rsidR="008E5C56" w:rsidRPr="002017BC" w:rsidRDefault="008E5C56" w:rsidP="002017BC">
      <w:pPr>
        <w:pStyle w:val="Heading4"/>
        <w:rPr>
          <w:szCs w:val="24"/>
        </w:rPr>
      </w:pPr>
      <w:r w:rsidRPr="002017BC">
        <w:rPr>
          <w:b w:val="0"/>
          <w:szCs w:val="24"/>
          <w:u w:val="single"/>
        </w:rPr>
        <w:t>Safety</w:t>
      </w:r>
      <w:r w:rsidR="002017BC">
        <w:rPr>
          <w:b w:val="0"/>
          <w:szCs w:val="24"/>
          <w:u w:val="single"/>
        </w:rPr>
        <w:br/>
      </w:r>
      <w:r w:rsidRPr="002017BC">
        <w:rPr>
          <w:b w:val="0"/>
          <w:szCs w:val="24"/>
        </w:rPr>
        <w:t>Direct communication would not be wise if it would compromise personal safety. Students who believe that their personal safety or the safety of the community is at risk should contact the Police Services Office</w:t>
      </w:r>
      <w:r w:rsidR="002017BC">
        <w:rPr>
          <w:b w:val="0"/>
          <w:szCs w:val="24"/>
        </w:rPr>
        <w:t xml:space="preserve"> at 360-</w:t>
      </w:r>
      <w:r w:rsidRPr="002017BC">
        <w:rPr>
          <w:b w:val="0"/>
          <w:szCs w:val="24"/>
        </w:rPr>
        <w:t>867-6140.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 2150.</w:t>
      </w:r>
    </w:p>
    <w:p w14:paraId="0EBD69C7" w14:textId="77777777" w:rsidR="002017BC" w:rsidRDefault="002017BC" w:rsidP="008E5C56">
      <w:pPr>
        <w:pStyle w:val="Heading4"/>
        <w:rPr>
          <w:szCs w:val="24"/>
        </w:rPr>
      </w:pPr>
    </w:p>
    <w:p w14:paraId="138F9E55" w14:textId="77777777" w:rsidR="008E5C56" w:rsidRPr="002017BC" w:rsidRDefault="008E5C56" w:rsidP="002017BC">
      <w:pPr>
        <w:pStyle w:val="Heading4"/>
        <w:rPr>
          <w:b w:val="0"/>
          <w:szCs w:val="24"/>
        </w:rPr>
      </w:pPr>
      <w:r w:rsidRPr="002017BC">
        <w:rPr>
          <w:b w:val="0"/>
          <w:szCs w:val="24"/>
          <w:u w:val="single"/>
        </w:rPr>
        <w:t>Sexual Assault</w:t>
      </w:r>
      <w:r w:rsidR="002017BC" w:rsidRPr="002017BC">
        <w:rPr>
          <w:b w:val="0"/>
          <w:szCs w:val="24"/>
        </w:rPr>
        <w:br/>
      </w:r>
      <w:r w:rsidRPr="002017BC">
        <w:rPr>
          <w:b w:val="0"/>
          <w:szCs w:val="24"/>
        </w:rPr>
        <w:t>Trained advocates are available to survivors of sexual assault. Police Services Officers (</w:t>
      </w:r>
      <w:r w:rsidR="002017BC">
        <w:rPr>
          <w:b w:val="0"/>
          <w:szCs w:val="24"/>
        </w:rPr>
        <w:t>360-</w:t>
      </w:r>
      <w:r w:rsidRPr="002017BC">
        <w:rPr>
          <w:b w:val="0"/>
          <w:szCs w:val="24"/>
        </w:rPr>
        <w:t>867-6140), the Campus Grievance Officer (</w:t>
      </w:r>
      <w:r w:rsidR="002017BC">
        <w:rPr>
          <w:b w:val="0"/>
          <w:szCs w:val="24"/>
        </w:rPr>
        <w:t>360-</w:t>
      </w:r>
      <w:r w:rsidRPr="002017BC">
        <w:rPr>
          <w:b w:val="0"/>
          <w:szCs w:val="24"/>
        </w:rPr>
        <w:t xml:space="preserve">867-5113), or the Sexual </w:t>
      </w:r>
      <w:r w:rsidR="002017BC">
        <w:rPr>
          <w:b w:val="0"/>
          <w:szCs w:val="24"/>
        </w:rPr>
        <w:t>Violence</w:t>
      </w:r>
      <w:r w:rsidRPr="002017BC">
        <w:rPr>
          <w:b w:val="0"/>
          <w:szCs w:val="24"/>
        </w:rPr>
        <w:t xml:space="preserve"> Prevention Coordinator (</w:t>
      </w:r>
      <w:r w:rsidR="002017BC">
        <w:rPr>
          <w:b w:val="0"/>
          <w:szCs w:val="24"/>
        </w:rPr>
        <w:t>360-</w:t>
      </w:r>
      <w:r w:rsidRPr="002017BC">
        <w:rPr>
          <w:b w:val="0"/>
          <w:szCs w:val="24"/>
        </w:rPr>
        <w:t xml:space="preserve">867-5221) can help students get in touch with advocates. </w:t>
      </w:r>
    </w:p>
    <w:p w14:paraId="07B9EEB6" w14:textId="77777777" w:rsidR="002017BC" w:rsidRPr="002017BC" w:rsidRDefault="002017BC" w:rsidP="008E5C56">
      <w:pPr>
        <w:pStyle w:val="Heading4"/>
        <w:rPr>
          <w:b w:val="0"/>
          <w:szCs w:val="24"/>
        </w:rPr>
      </w:pPr>
    </w:p>
    <w:p w14:paraId="030768B4" w14:textId="77777777" w:rsidR="008E5C56" w:rsidRPr="002017BC" w:rsidRDefault="008E5C56" w:rsidP="002017BC">
      <w:pPr>
        <w:pStyle w:val="Heading4"/>
        <w:rPr>
          <w:b w:val="0"/>
          <w:szCs w:val="24"/>
        </w:rPr>
      </w:pPr>
      <w:r w:rsidRPr="002017BC">
        <w:rPr>
          <w:b w:val="0"/>
          <w:szCs w:val="24"/>
          <w:u w:val="single"/>
        </w:rPr>
        <w:t>Discrimination and Sexual Harassment</w:t>
      </w:r>
      <w:r w:rsidR="002017BC" w:rsidRPr="002017BC">
        <w:rPr>
          <w:b w:val="0"/>
          <w:szCs w:val="24"/>
        </w:rPr>
        <w:br/>
      </w:r>
      <w:r w:rsidRPr="002017BC">
        <w:rPr>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sexual harassment may also use state and federal systems for pursuing their complaints. </w:t>
      </w:r>
      <w:r w:rsidR="00C77EF0">
        <w:rPr>
          <w:b w:val="0"/>
          <w:szCs w:val="24"/>
        </w:rPr>
        <w:t>The Special Assistant to the President for Diversity Affairs</w:t>
      </w:r>
      <w:r w:rsidR="00C77EF0" w:rsidRPr="002017BC">
        <w:rPr>
          <w:b w:val="0"/>
          <w:szCs w:val="24"/>
        </w:rPr>
        <w:t xml:space="preserve"> is available to assist students in understanding the options available and can be contacted at </w:t>
      </w:r>
      <w:r w:rsidR="00C77EF0">
        <w:rPr>
          <w:b w:val="0"/>
          <w:szCs w:val="24"/>
        </w:rPr>
        <w:t xml:space="preserve">360-867-6368 or in Library Building 3200. </w:t>
      </w:r>
      <w:r w:rsidR="002017BC">
        <w:rPr>
          <w:b w:val="0"/>
          <w:szCs w:val="24"/>
        </w:rPr>
        <w:t xml:space="preserve">Please see </w:t>
      </w:r>
      <w:hyperlink r:id="rId33" w:history="1">
        <w:r w:rsidR="002C1FD1" w:rsidRPr="004B4D68">
          <w:rPr>
            <w:rStyle w:val="Hyperlink"/>
            <w:b w:val="0"/>
            <w:szCs w:val="24"/>
          </w:rPr>
          <w:t>www.evergreen.edu/diversity/policies</w:t>
        </w:r>
      </w:hyperlink>
      <w:r w:rsidR="002C1FD1">
        <w:rPr>
          <w:b w:val="0"/>
          <w:szCs w:val="24"/>
        </w:rPr>
        <w:t xml:space="preserve"> </w:t>
      </w:r>
      <w:r w:rsidR="002017BC">
        <w:rPr>
          <w:b w:val="0"/>
          <w:szCs w:val="24"/>
        </w:rPr>
        <w:t xml:space="preserve">for more information. </w:t>
      </w:r>
    </w:p>
    <w:p w14:paraId="4E4877CA" w14:textId="77777777" w:rsidR="002017BC" w:rsidRPr="002017BC" w:rsidRDefault="002017BC" w:rsidP="008E5C56">
      <w:pPr>
        <w:rPr>
          <w:rFonts w:ascii="Garamond" w:hAnsi="Garamond"/>
          <w:sz w:val="24"/>
          <w:szCs w:val="24"/>
        </w:rPr>
      </w:pPr>
    </w:p>
    <w:p w14:paraId="4D285547" w14:textId="77777777" w:rsidR="008E5C56" w:rsidRPr="002C1FD1" w:rsidRDefault="008E5C56" w:rsidP="008E5C56">
      <w:pPr>
        <w:rPr>
          <w:rFonts w:ascii="Garamond" w:hAnsi="Garamond"/>
          <w:sz w:val="24"/>
          <w:szCs w:val="24"/>
          <w:u w:val="single"/>
        </w:rPr>
      </w:pPr>
      <w:r w:rsidRPr="002C1FD1">
        <w:rPr>
          <w:rFonts w:ascii="Garamond" w:hAnsi="Garamond"/>
          <w:sz w:val="24"/>
          <w:szCs w:val="24"/>
          <w:u w:val="single"/>
        </w:rPr>
        <w:t>Who should I contact about conflict resolution?</w:t>
      </w:r>
    </w:p>
    <w:p w14:paraId="1F5C6DEB" w14:textId="77777777" w:rsidR="008E5C56" w:rsidRPr="002017BC" w:rsidRDefault="008E5C56" w:rsidP="008E5C56">
      <w:pPr>
        <w:rPr>
          <w:rFonts w:ascii="Garamond" w:hAnsi="Garamond"/>
          <w:sz w:val="24"/>
          <w:szCs w:val="24"/>
        </w:rPr>
      </w:pPr>
      <w:r w:rsidRPr="002017BC">
        <w:rPr>
          <w:rFonts w:ascii="Garamond" w:hAnsi="Garamond"/>
          <w:sz w:val="24"/>
          <w:szCs w:val="24"/>
        </w:rPr>
        <w:t xml:space="preserve">To determine who to consult in the case of a conflict, please refer to the Conflict Resolution Process Matrix at </w:t>
      </w:r>
      <w:hyperlink r:id="rId34" w:anchor="matrix" w:history="1">
        <w:r w:rsidR="002C1FD1" w:rsidRPr="004B4D68">
          <w:rPr>
            <w:rStyle w:val="Hyperlink"/>
            <w:rFonts w:ascii="Garamond" w:hAnsi="Garamond"/>
            <w:sz w:val="24"/>
            <w:szCs w:val="24"/>
          </w:rPr>
          <w:t>www.evergreen.edu/studentaffairs/rightsandresponsibilities.htm#matrix</w:t>
        </w:r>
      </w:hyperlink>
      <w:r w:rsidRPr="002017BC">
        <w:rPr>
          <w:rFonts w:ascii="Garamond" w:hAnsi="Garamond"/>
          <w:sz w:val="24"/>
          <w:szCs w:val="24"/>
        </w:rPr>
        <w:t xml:space="preserve">.  </w:t>
      </w:r>
    </w:p>
    <w:p w14:paraId="1CD7BFC6" w14:textId="77777777" w:rsidR="00792416" w:rsidRDefault="00792416" w:rsidP="00C77EF0">
      <w:pPr>
        <w:rPr>
          <w:rFonts w:ascii="Garamond" w:hAnsi="Garamond"/>
          <w:b/>
          <w:sz w:val="24"/>
          <w:szCs w:val="24"/>
        </w:rPr>
      </w:pPr>
    </w:p>
    <w:p w14:paraId="37F1A424" w14:textId="77777777" w:rsidR="00C77EF0" w:rsidRDefault="00CB4647" w:rsidP="00C77EF0">
      <w:pPr>
        <w:rPr>
          <w:rFonts w:ascii="Garamond" w:hAnsi="Garamond"/>
          <w:b/>
          <w:sz w:val="24"/>
          <w:szCs w:val="24"/>
        </w:rPr>
      </w:pPr>
      <w:r w:rsidRPr="002017BC">
        <w:rPr>
          <w:rFonts w:ascii="Garamond" w:hAnsi="Garamond"/>
          <w:b/>
          <w:sz w:val="24"/>
          <w:szCs w:val="24"/>
        </w:rPr>
        <w:t>ACADEMIC APPEALS</w:t>
      </w:r>
      <w:r w:rsidR="00C77EF0">
        <w:rPr>
          <w:rFonts w:ascii="Garamond" w:hAnsi="Garamond"/>
          <w:b/>
          <w:sz w:val="24"/>
          <w:szCs w:val="24"/>
        </w:rPr>
        <w:br/>
      </w:r>
    </w:p>
    <w:p w14:paraId="023C5E3C" w14:textId="58ABCE99" w:rsidR="001A2F7E" w:rsidRPr="00257BA1" w:rsidRDefault="00B328F5" w:rsidP="00792416">
      <w:pPr>
        <w:rPr>
          <w:rFonts w:ascii="Garamond" w:hAnsi="Garamond"/>
          <w:sz w:val="24"/>
          <w:szCs w:val="24"/>
        </w:rPr>
      </w:pPr>
      <w:r>
        <w:rPr>
          <w:rFonts w:ascii="Garamond" w:hAnsi="Garamond"/>
          <w:sz w:val="24"/>
          <w:szCs w:val="24"/>
        </w:rPr>
        <w:t>Faculty write</w:t>
      </w:r>
      <w:r w:rsidR="001A2F7E" w:rsidRPr="00257BA1">
        <w:rPr>
          <w:rFonts w:ascii="Garamond" w:hAnsi="Garamond"/>
          <w:sz w:val="24"/>
          <w:szCs w:val="24"/>
        </w:rPr>
        <w:t xml:space="preserve"> </w:t>
      </w:r>
      <w:r>
        <w:rPr>
          <w:rFonts w:ascii="Garamond" w:hAnsi="Garamond"/>
          <w:sz w:val="24"/>
          <w:szCs w:val="24"/>
        </w:rPr>
        <w:t xml:space="preserve">formal </w:t>
      </w:r>
      <w:r w:rsidR="001A2F7E" w:rsidRPr="00257BA1">
        <w:rPr>
          <w:rFonts w:ascii="Garamond" w:hAnsi="Garamond"/>
          <w:sz w:val="24"/>
          <w:szCs w:val="24"/>
        </w:rPr>
        <w:t>evaluations of student</w:t>
      </w:r>
      <w:r>
        <w:rPr>
          <w:rFonts w:ascii="Garamond" w:hAnsi="Garamond"/>
          <w:sz w:val="24"/>
          <w:szCs w:val="24"/>
        </w:rPr>
        <w:t xml:space="preserve"> work at the end of every quarter</w:t>
      </w:r>
      <w:r w:rsidR="001A2F7E" w:rsidRPr="00257BA1">
        <w:rPr>
          <w:rFonts w:ascii="Garamond" w:hAnsi="Garamond"/>
          <w:sz w:val="24"/>
          <w:szCs w:val="24"/>
        </w:rPr>
        <w:t>. The evaluation is a statement of the quality and quantity of student work as perceived by the faculty member based on her/his professional judgment.</w:t>
      </w:r>
      <w:r w:rsidR="00792416">
        <w:rPr>
          <w:rFonts w:ascii="Garamond" w:hAnsi="Garamond"/>
          <w:sz w:val="24"/>
          <w:szCs w:val="24"/>
        </w:rPr>
        <w:t xml:space="preserve"> </w:t>
      </w:r>
      <w:r w:rsidR="001A2F7E" w:rsidRPr="00257BA1">
        <w:rPr>
          <w:rFonts w:ascii="Garamond" w:hAnsi="Garamond"/>
          <w:sz w:val="24"/>
          <w:szCs w:val="24"/>
        </w:rPr>
        <w:t xml:space="preserve">All appeals of evaluation wording and credit are governed by the college’s policy on Amending Student Records, which in turn is governed by the Federal Family Education Rights and Privacy Act (FERPA). A copy of the policy can be obtained from the </w:t>
      </w:r>
      <w:r w:rsidR="00C77EF0">
        <w:rPr>
          <w:rFonts w:ascii="Garamond" w:hAnsi="Garamond"/>
          <w:sz w:val="24"/>
          <w:szCs w:val="24"/>
        </w:rPr>
        <w:t xml:space="preserve">Academic Deans office in Library Building 2002 or online at </w:t>
      </w:r>
      <w:hyperlink r:id="rId35" w:history="1">
        <w:r w:rsidR="00C77EF0" w:rsidRPr="004B4D68">
          <w:rPr>
            <w:rStyle w:val="Hyperlink"/>
            <w:rFonts w:ascii="Garamond" w:hAnsi="Garamond"/>
            <w:sz w:val="24"/>
            <w:szCs w:val="24"/>
          </w:rPr>
          <w:t>http://www.evergreen.edu/policies/policy/amendingstudentrecords</w:t>
        </w:r>
      </w:hyperlink>
      <w:r w:rsidR="00C77EF0">
        <w:rPr>
          <w:rFonts w:ascii="Garamond" w:hAnsi="Garamond"/>
          <w:sz w:val="24"/>
          <w:szCs w:val="24"/>
        </w:rPr>
        <w:t xml:space="preserve">. </w:t>
      </w:r>
      <w:r w:rsidR="001A2F7E" w:rsidRPr="00257BA1">
        <w:rPr>
          <w:rFonts w:ascii="Garamond" w:hAnsi="Garamond"/>
          <w:sz w:val="24"/>
          <w:szCs w:val="24"/>
        </w:rPr>
        <w:t>Specifically, review by an academic dean is restricted to items of fact, and a student does not have a right to a hearing with an academic dean regarding a disagreement with the faculty member’s judgment about the quality of work or award of credit.</w:t>
      </w:r>
    </w:p>
    <w:p w14:paraId="60F7D9E5" w14:textId="77777777" w:rsidR="00BA4D92" w:rsidRPr="00257BA1"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F6F0594" w14:textId="77777777" w:rsidR="00CB4647" w:rsidRPr="00257BA1"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57BA1">
        <w:rPr>
          <w:rFonts w:ascii="Garamond" w:hAnsi="Garamond"/>
          <w:b/>
          <w:sz w:val="24"/>
          <w:szCs w:val="24"/>
        </w:rPr>
        <w:lastRenderedPageBreak/>
        <w:t>HUMAN SUBJECTS REVIEW POLICY</w:t>
      </w:r>
    </w:p>
    <w:p w14:paraId="0135D204" w14:textId="77777777" w:rsidR="008E5C56" w:rsidRPr="00257BA1" w:rsidRDefault="008E5C56" w:rsidP="008E5C56">
      <w:pPr>
        <w:pStyle w:val="NormalWeb"/>
        <w:rPr>
          <w:rFonts w:ascii="Garamond" w:hAnsi="Garamond"/>
        </w:rPr>
      </w:pPr>
      <w:r w:rsidRPr="00257BA1">
        <w:rPr>
          <w:rFonts w:ascii="Garamond" w:hAnsi="Garamond"/>
        </w:rPr>
        <w:t xml:space="preserve">The Human Subjects Review policy at Evergreen took effect in January, 1979 to protect the rights of humans who are participants in research activities. If you are conducting a study using information from people or if you are recording them in some way for that study, you must complete </w:t>
      </w:r>
      <w:r w:rsidR="00C77EF0">
        <w:rPr>
          <w:rFonts w:ascii="Garamond" w:hAnsi="Garamond"/>
        </w:rPr>
        <w:t xml:space="preserve">a Use of Human Subjects Application </w:t>
      </w:r>
      <w:r w:rsidRPr="00257BA1">
        <w:rPr>
          <w:rFonts w:ascii="Garamond" w:hAnsi="Garamond"/>
        </w:rPr>
        <w:t>with the collaboration of your faculty sponsor.</w:t>
      </w:r>
    </w:p>
    <w:p w14:paraId="08C68F5D" w14:textId="77777777" w:rsidR="00C77EF0" w:rsidRPr="00C77EF0" w:rsidRDefault="008E5C56" w:rsidP="00C77EF0">
      <w:pPr>
        <w:pStyle w:val="Heading3"/>
        <w:rPr>
          <w:szCs w:val="24"/>
        </w:rPr>
      </w:pPr>
      <w:r w:rsidRPr="00C77EF0">
        <w:rPr>
          <w:szCs w:val="24"/>
        </w:rPr>
        <w:t>General Principles</w:t>
      </w:r>
    </w:p>
    <w:p w14:paraId="4476A732" w14:textId="77777777" w:rsidR="008E5C56" w:rsidRPr="00C77EF0" w:rsidRDefault="008E5C56" w:rsidP="00C77EF0">
      <w:pPr>
        <w:pStyle w:val="Heading3"/>
        <w:rPr>
          <w:u w:val="none"/>
        </w:rPr>
      </w:pPr>
      <w:r w:rsidRPr="00C77EF0">
        <w:rPr>
          <w:u w:val="none"/>
        </w:rPr>
        <w:t>All students, staff, and faculty conducting research at the College that involves the participation of humans as subjects of research must ensure that participation is voluntary, that risks are minimal, and that the distribution of your study is limited. All potential physical, psychological, emotional, and social risks should be considered, and explained to the participants in the study. This explanation must be clear, in letter form, and accompanied by a written consent form which the participants sign. Similarly, the researcher must explain to the participant the benefits, the course of study, and purpose of the intellectual inquiry. Participants must not be asked to expose themselves to risk unless the benefits to the participants or society are commensurate. Please note that in most cases, keeping the participants’ names confidential significantly minimizes risks.</w:t>
      </w:r>
    </w:p>
    <w:p w14:paraId="16F9084A" w14:textId="77777777" w:rsidR="008E5C56" w:rsidRPr="00257BA1" w:rsidRDefault="008E5C5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BFB5E1" w14:textId="77777777" w:rsidR="008E5C56" w:rsidRDefault="008E5C56"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The entire policy and </w:t>
      </w:r>
      <w:r w:rsidR="00C77EF0">
        <w:rPr>
          <w:rFonts w:ascii="Garamond" w:hAnsi="Garamond"/>
          <w:sz w:val="24"/>
          <w:szCs w:val="24"/>
        </w:rPr>
        <w:t>application</w:t>
      </w:r>
      <w:r w:rsidRPr="00257BA1">
        <w:rPr>
          <w:rFonts w:ascii="Garamond" w:hAnsi="Garamond"/>
          <w:sz w:val="24"/>
          <w:szCs w:val="24"/>
        </w:rPr>
        <w:t xml:space="preserve"> are available online at </w:t>
      </w:r>
      <w:hyperlink r:id="rId36" w:history="1">
        <w:r w:rsidR="00C77EF0" w:rsidRPr="004B4D68">
          <w:rPr>
            <w:rStyle w:val="Hyperlink"/>
            <w:rFonts w:ascii="Garamond" w:hAnsi="Garamond"/>
            <w:sz w:val="24"/>
            <w:szCs w:val="24"/>
          </w:rPr>
          <w:t>www.evergreen.edu/humansubjectsreview</w:t>
        </w:r>
      </w:hyperlink>
      <w:r w:rsidR="00C77EF0">
        <w:rPr>
          <w:rFonts w:ascii="Garamond" w:hAnsi="Garamond"/>
          <w:sz w:val="24"/>
          <w:szCs w:val="24"/>
        </w:rPr>
        <w:t xml:space="preserve">. </w:t>
      </w:r>
    </w:p>
    <w:p w14:paraId="57B15F04" w14:textId="77777777" w:rsidR="00C77EF0" w:rsidRPr="00257BA1" w:rsidRDefault="00C77EF0"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szCs w:val="24"/>
        </w:rPr>
      </w:pPr>
    </w:p>
    <w:p w14:paraId="4A96F3F8" w14:textId="77777777" w:rsidR="00FD4215" w:rsidRPr="00257BA1" w:rsidRDefault="00FD4215" w:rsidP="008E5C56">
      <w:pPr>
        <w:pStyle w:val="Heading5"/>
        <w:jc w:val="left"/>
        <w:rPr>
          <w:szCs w:val="24"/>
        </w:rPr>
      </w:pPr>
      <w:r w:rsidRPr="00257BA1">
        <w:rPr>
          <w:szCs w:val="24"/>
        </w:rPr>
        <w:t>STUDENTS WITH DISABILITIES</w:t>
      </w:r>
    </w:p>
    <w:p w14:paraId="1C1A50EE" w14:textId="77777777" w:rsidR="00FD4215" w:rsidRPr="00257BA1" w:rsidRDefault="00FD4215" w:rsidP="008E5C56">
      <w:pPr>
        <w:rPr>
          <w:rFonts w:ascii="Garamond" w:hAnsi="Garamond"/>
          <w:sz w:val="24"/>
          <w:szCs w:val="24"/>
        </w:rPr>
      </w:pPr>
    </w:p>
    <w:p w14:paraId="389F7A27" w14:textId="77777777" w:rsidR="005753E6" w:rsidRPr="00257BA1" w:rsidRDefault="00FD4215" w:rsidP="008E5C56">
      <w:pPr>
        <w:rPr>
          <w:rFonts w:ascii="Garamond" w:hAnsi="Garamond"/>
          <w:sz w:val="24"/>
          <w:szCs w:val="24"/>
        </w:rPr>
      </w:pPr>
      <w:r w:rsidRPr="00257BA1">
        <w:rPr>
          <w:rFonts w:ascii="Garamond" w:hAnsi="Garamond"/>
          <w:sz w:val="24"/>
          <w:szCs w:val="24"/>
        </w:rPr>
        <w:t>Students with documented disabilities may arrange for support through Evergreen’s Access Services in L</w:t>
      </w:r>
      <w:r w:rsidR="00D22C72" w:rsidRPr="00257BA1">
        <w:rPr>
          <w:rFonts w:ascii="Garamond" w:hAnsi="Garamond"/>
          <w:sz w:val="24"/>
          <w:szCs w:val="24"/>
        </w:rPr>
        <w:t>i</w:t>
      </w:r>
      <w:r w:rsidRPr="00257BA1">
        <w:rPr>
          <w:rFonts w:ascii="Garamond" w:hAnsi="Garamond"/>
          <w:sz w:val="24"/>
          <w:szCs w:val="24"/>
        </w:rPr>
        <w:t>brary 21</w:t>
      </w:r>
      <w:r w:rsidR="00C77EF0">
        <w:rPr>
          <w:rFonts w:ascii="Garamond" w:hAnsi="Garamond"/>
          <w:sz w:val="24"/>
          <w:szCs w:val="24"/>
        </w:rPr>
        <w:t>53</w:t>
      </w:r>
      <w:r w:rsidRPr="00257BA1">
        <w:rPr>
          <w:rFonts w:ascii="Garamond" w:hAnsi="Garamond"/>
          <w:sz w:val="24"/>
          <w:szCs w:val="24"/>
        </w:rPr>
        <w:t xml:space="preserve"> or call 360-867-6348.  </w:t>
      </w:r>
    </w:p>
    <w:p w14:paraId="591DECC7" w14:textId="77777777" w:rsidR="00D22C72" w:rsidRPr="00257BA1" w:rsidRDefault="00D22C72" w:rsidP="008E5C56">
      <w:pPr>
        <w:rPr>
          <w:rFonts w:ascii="Garamond" w:hAnsi="Garamond"/>
          <w:sz w:val="24"/>
          <w:szCs w:val="24"/>
        </w:rPr>
      </w:pPr>
    </w:p>
    <w:p w14:paraId="6C117A7D" w14:textId="77777777" w:rsidR="005753E6" w:rsidRPr="00257BA1" w:rsidRDefault="005753E6"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aps/>
          <w:sz w:val="24"/>
          <w:lang w:val="fr-FR"/>
        </w:rPr>
      </w:pPr>
      <w:r w:rsidRPr="00257BA1">
        <w:rPr>
          <w:rFonts w:ascii="Garamond" w:hAnsi="Garamond"/>
          <w:b/>
          <w:caps/>
          <w:sz w:val="24"/>
          <w:lang w:val="fr-FR"/>
        </w:rPr>
        <w:t>Master of environmental studies student association (mesa)</w:t>
      </w:r>
    </w:p>
    <w:p w14:paraId="7594F256" w14:textId="77777777" w:rsidR="005753E6" w:rsidRPr="00257BA1" w:rsidRDefault="005753E6" w:rsidP="008E5C56">
      <w:pPr>
        <w:keepNext/>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lang w:val="fr-FR"/>
        </w:rPr>
      </w:pPr>
    </w:p>
    <w:p w14:paraId="6E21C0DB" w14:textId="77777777" w:rsidR="005753E6" w:rsidRPr="00257BA1" w:rsidRDefault="005753E6"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Pr>
          <w:rFonts w:ascii="Garamond" w:hAnsi="Garamond"/>
          <w:sz w:val="24"/>
        </w:rPr>
        <w:t>one to three</w:t>
      </w:r>
      <w:r w:rsidRPr="00257BA1">
        <w:rPr>
          <w:rFonts w:ascii="Garamond" w:hAnsi="Garamond"/>
          <w:sz w:val="24"/>
        </w:rPr>
        <w:t xml:space="preserve"> coordinators to develop unique activities and events of particular interest to their constituents.  These events are tailored to graduate students, open to the Evergreen and sometimes local communities, and aimed at personal, professional or intellectual development.</w:t>
      </w:r>
    </w:p>
    <w:p w14:paraId="1FF075E4" w14:textId="77777777" w:rsidR="005753E6" w:rsidRPr="00257BA1"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66E767B2" w14:textId="77777777" w:rsidR="005753E6" w:rsidRPr="00257BA1"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 xml:space="preserve">The MESA coordinators are selected in the </w:t>
      </w:r>
      <w:proofErr w:type="gramStart"/>
      <w:r w:rsidRPr="00257BA1">
        <w:rPr>
          <w:rFonts w:ascii="Garamond" w:hAnsi="Garamond"/>
          <w:sz w:val="24"/>
        </w:rPr>
        <w:t>Spring</w:t>
      </w:r>
      <w:proofErr w:type="gramEnd"/>
      <w:r w:rsidRPr="00257BA1">
        <w:rPr>
          <w:rFonts w:ascii="Garamond" w:hAnsi="Garamond"/>
          <w:sz w:val="24"/>
        </w:rPr>
        <w:t xml:space="preserve"> or early Fall and serve for a year.  Compensation may be available.  Students interested in serving as coordinator should speak to the current MESA coordinator or contact the Assistant Director.</w:t>
      </w:r>
    </w:p>
    <w:p w14:paraId="5681F686" w14:textId="77777777" w:rsidR="005753E6" w:rsidRPr="00257BA1" w:rsidRDefault="005753E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52DB4ADF" w14:textId="77777777" w:rsidR="005753E6" w:rsidRPr="00257BA1" w:rsidRDefault="005753E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Historically, MESA has organized or participated in over 20 events and activities per year.  These have included lectures, workshops, films, panel discussions, soci</w:t>
      </w:r>
      <w:r w:rsidR="00C77EF0">
        <w:rPr>
          <w:rFonts w:ascii="Garamond" w:hAnsi="Garamond"/>
          <w:sz w:val="24"/>
        </w:rPr>
        <w:t>al events,</w:t>
      </w:r>
      <w:r w:rsidRPr="00257BA1">
        <w:rPr>
          <w:rFonts w:ascii="Garamond" w:hAnsi="Garamond"/>
          <w:sz w:val="24"/>
        </w:rPr>
        <w:t xml:space="preserve"> and the Rachel Carson Forum.  In addition, the organization has used its resources to publish thesis abstracts, sponsor student participation in conferences, join environmental organizations, and volunteer in the community.</w:t>
      </w:r>
    </w:p>
    <w:p w14:paraId="41D41ED5" w14:textId="77777777" w:rsidR="005753E6" w:rsidRPr="00257BA1" w:rsidRDefault="005753E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7058D61E" w14:textId="77777777" w:rsidR="00792416" w:rsidRDefault="00792416">
      <w:pPr>
        <w:rPr>
          <w:rFonts w:ascii="Garamond" w:hAnsi="Garamond"/>
          <w:b/>
          <w:sz w:val="24"/>
        </w:rPr>
      </w:pPr>
      <w:r>
        <w:rPr>
          <w:rFonts w:ascii="Garamond" w:hAnsi="Garamond"/>
          <w:b/>
          <w:sz w:val="24"/>
        </w:rPr>
        <w:br w:type="page"/>
      </w:r>
    </w:p>
    <w:p w14:paraId="01AFB8B6" w14:textId="5221A8E2" w:rsidR="005753E6" w:rsidRPr="00257BA1" w:rsidRDefault="00C77EF0"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Pr>
          <w:rFonts w:ascii="Garamond" w:hAnsi="Garamond"/>
          <w:b/>
          <w:sz w:val="24"/>
        </w:rPr>
        <w:lastRenderedPageBreak/>
        <w:t>BLOGS</w:t>
      </w:r>
    </w:p>
    <w:p w14:paraId="4D4DBDBD" w14:textId="77777777" w:rsidR="005753E6" w:rsidRPr="00257BA1" w:rsidRDefault="005753E6"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3A74C82A" w14:textId="77777777" w:rsidR="00C77EF0" w:rsidRPr="00C77EF0" w:rsidRDefault="00C77EF0"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u w:val="single"/>
        </w:rPr>
      </w:pPr>
      <w:proofErr w:type="spellStart"/>
      <w:r w:rsidRPr="00C77EF0">
        <w:rPr>
          <w:rFonts w:ascii="Garamond" w:hAnsi="Garamond"/>
          <w:sz w:val="24"/>
          <w:u w:val="single"/>
        </w:rPr>
        <w:t>MESsages</w:t>
      </w:r>
      <w:proofErr w:type="spellEnd"/>
    </w:p>
    <w:p w14:paraId="2D2FCF32" w14:textId="77777777" w:rsidR="005753E6" w:rsidRDefault="005753E6"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 xml:space="preserve">MES </w:t>
      </w:r>
      <w:r w:rsidR="00C77EF0">
        <w:rPr>
          <w:rFonts w:ascii="Garamond" w:hAnsi="Garamond"/>
          <w:sz w:val="24"/>
        </w:rPr>
        <w:t xml:space="preserve">maintains a weekly blog called </w:t>
      </w:r>
      <w:r w:rsidR="00D27ED4">
        <w:rPr>
          <w:rFonts w:ascii="Garamond" w:hAnsi="Garamond"/>
          <w:sz w:val="24"/>
        </w:rPr>
        <w:t>“</w:t>
      </w:r>
      <w:proofErr w:type="spellStart"/>
      <w:r w:rsidR="00C77EF0">
        <w:rPr>
          <w:rFonts w:ascii="Garamond" w:hAnsi="Garamond"/>
          <w:sz w:val="24"/>
        </w:rPr>
        <w:t>MESsages</w:t>
      </w:r>
      <w:proofErr w:type="spellEnd"/>
      <w:r w:rsidR="00D27ED4">
        <w:rPr>
          <w:rFonts w:ascii="Garamond" w:hAnsi="Garamond"/>
          <w:sz w:val="24"/>
        </w:rPr>
        <w:t>”</w:t>
      </w:r>
      <w:r w:rsidR="00C77EF0">
        <w:rPr>
          <w:rFonts w:ascii="Garamond" w:hAnsi="Garamond"/>
          <w:sz w:val="24"/>
        </w:rPr>
        <w:t xml:space="preserve"> found at </w:t>
      </w:r>
      <w:hyperlink r:id="rId37" w:history="1">
        <w:r w:rsidR="00C77EF0" w:rsidRPr="004B4D68">
          <w:rPr>
            <w:rStyle w:val="Hyperlink"/>
            <w:rFonts w:ascii="Garamond" w:hAnsi="Garamond"/>
            <w:sz w:val="24"/>
          </w:rPr>
          <w:t>http://blogs.evergreen.edu/messages</w:t>
        </w:r>
      </w:hyperlink>
      <w:r w:rsidR="00C77EF0">
        <w:rPr>
          <w:rFonts w:ascii="Garamond" w:hAnsi="Garamond"/>
          <w:sz w:val="24"/>
        </w:rPr>
        <w:t>. The blog is edited by the MES Communications Assistant</w:t>
      </w:r>
      <w:r w:rsidR="00D27ED4">
        <w:rPr>
          <w:rFonts w:ascii="Garamond" w:hAnsi="Garamond"/>
          <w:sz w:val="24"/>
        </w:rPr>
        <w:t xml:space="preserve"> who works</w:t>
      </w:r>
      <w:r w:rsidR="00C77EF0">
        <w:rPr>
          <w:rFonts w:ascii="Garamond" w:hAnsi="Garamond"/>
          <w:sz w:val="24"/>
        </w:rPr>
        <w:t xml:space="preserve"> with the program’s faculty, students, and staff to cover program events. The blog also reports items of general interest, such as conferences, student research and campus events. </w:t>
      </w:r>
      <w:r w:rsidR="00D27ED4">
        <w:rPr>
          <w:rFonts w:ascii="Garamond" w:hAnsi="Garamond"/>
          <w:sz w:val="24"/>
        </w:rPr>
        <w:t>Please submit blog ideas to the MES Communications Assistant.</w:t>
      </w:r>
    </w:p>
    <w:p w14:paraId="1E2C8623" w14:textId="77777777" w:rsidR="00D27ED4"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2D229F71" w14:textId="77777777" w:rsidR="00D27ED4" w:rsidRPr="00D27ED4"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u w:val="single"/>
        </w:rPr>
      </w:pPr>
      <w:r w:rsidRPr="00D27ED4">
        <w:rPr>
          <w:rFonts w:ascii="Garamond" w:hAnsi="Garamond"/>
          <w:sz w:val="24"/>
          <w:u w:val="single"/>
        </w:rPr>
        <w:t>MES Weekly</w:t>
      </w:r>
    </w:p>
    <w:p w14:paraId="244B8AC5" w14:textId="77777777" w:rsidR="00D27ED4" w:rsidRPr="00257BA1"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Pr>
          <w:rFonts w:ascii="Garamond" w:hAnsi="Garamond"/>
          <w:sz w:val="24"/>
        </w:rPr>
        <w:t>MES also has 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Student Assistant.</w:t>
      </w:r>
    </w:p>
    <w:p w14:paraId="01175D72" w14:textId="77777777" w:rsidR="005753E6" w:rsidRPr="00257BA1" w:rsidRDefault="005753E6" w:rsidP="008E5C56">
      <w:pPr>
        <w:rPr>
          <w:rFonts w:ascii="Garamond" w:hAnsi="Garamond"/>
          <w:sz w:val="24"/>
        </w:rPr>
      </w:pPr>
    </w:p>
    <w:p w14:paraId="78688287" w14:textId="77777777" w:rsidR="00CB4647" w:rsidRPr="00257BA1" w:rsidRDefault="00CB4647"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b/>
          <w:sz w:val="24"/>
        </w:rPr>
        <w:t>INCLEMENT WEATHER CLASS CANCELLATION POLICY</w:t>
      </w:r>
    </w:p>
    <w:p w14:paraId="5C646403" w14:textId="77777777" w:rsidR="00CB4647"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125DACEC" w14:textId="77777777" w:rsidR="00CB4647"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As a rule, the College stays open regardless of weather conditions, but the Vice President for Student Affairs may close the campus due to bad weather.  A decision to close the college is made by 6 A.M.  The most effective way to determine whether or not campus is open is to call the campus operator at (360) 867-6000 or check the college website at www.evergreen.edu.</w:t>
      </w:r>
      <w:r w:rsidRPr="00257BA1">
        <w:rPr>
          <w:rFonts w:ascii="Garamond" w:hAnsi="Garamond"/>
        </w:rPr>
        <w:t xml:space="preserve">  </w:t>
      </w:r>
      <w:r w:rsidRPr="00257BA1">
        <w:rPr>
          <w:rFonts w:ascii="Garamond" w:hAnsi="Garamond"/>
          <w:sz w:val="24"/>
        </w:rPr>
        <w:t>Notices of campus closure will be aired on local radio stations.  In addition, the Director may determine that evening classes should be canceled, even if no campus-wide determination has been made.  Such a decision will be made by 3 P.M.  Information regarding MES class cancellations will be available through the MES student listserv or at www.evergreen.edu/mes.</w:t>
      </w:r>
    </w:p>
    <w:p w14:paraId="2EBF8771" w14:textId="77777777" w:rsidR="00CB4647"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04BBCC40" w14:textId="77777777" w:rsidR="009D7B7A"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We urge students to carefully evaluate their own driving conditions, whether or not classes are canceled.  If conditions are not safe, students should inform their faculty as soon as possible of their inability to attend class.</w:t>
      </w:r>
    </w:p>
    <w:sectPr w:rsidR="009D7B7A" w:rsidRPr="00257BA1">
      <w:pgSz w:w="12240" w:h="15840" w:code="1"/>
      <w:pgMar w:top="1440" w:right="1440" w:bottom="1440" w:left="1440" w:header="720" w:footer="720" w:gutter="0"/>
      <w:paperSrc w:first="260" w:other="26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FCA9" w14:textId="77777777" w:rsidR="008C088F" w:rsidRDefault="008C088F">
      <w:r>
        <w:separator/>
      </w:r>
    </w:p>
  </w:endnote>
  <w:endnote w:type="continuationSeparator" w:id="0">
    <w:p w14:paraId="6CCFDBF2" w14:textId="77777777" w:rsidR="008C088F" w:rsidRDefault="008C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B52CA" w14:textId="77777777" w:rsidR="008C088F" w:rsidRDefault="008C08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8C088F" w:rsidRDefault="008C0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46E3" w14:textId="77777777" w:rsidR="008C088F" w:rsidRDefault="008C088F">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9F2B04">
      <w:rPr>
        <w:rStyle w:val="PageNumber"/>
        <w:noProof/>
      </w:rPr>
      <w:t>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369C1" w14:textId="77777777" w:rsidR="008C088F" w:rsidRDefault="008C088F">
      <w:r>
        <w:separator/>
      </w:r>
    </w:p>
  </w:footnote>
  <w:footnote w:type="continuationSeparator" w:id="0">
    <w:p w14:paraId="7433D795" w14:textId="77777777" w:rsidR="008C088F" w:rsidRDefault="008C0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BADA9E"/>
    <w:lvl w:ilvl="0">
      <w:start w:val="1"/>
      <w:numFmt w:val="decimal"/>
      <w:lvlText w:val="%1."/>
      <w:lvlJc w:val="left"/>
      <w:pPr>
        <w:tabs>
          <w:tab w:val="num" w:pos="1800"/>
        </w:tabs>
        <w:ind w:left="1800" w:hanging="360"/>
      </w:pPr>
    </w:lvl>
  </w:abstractNum>
  <w:abstractNum w:abstractNumId="1">
    <w:nsid w:val="FFFFFF7D"/>
    <w:multiLevelType w:val="singleLevel"/>
    <w:tmpl w:val="2ED61C44"/>
    <w:lvl w:ilvl="0">
      <w:start w:val="1"/>
      <w:numFmt w:val="decimal"/>
      <w:lvlText w:val="%1."/>
      <w:lvlJc w:val="left"/>
      <w:pPr>
        <w:tabs>
          <w:tab w:val="num" w:pos="1440"/>
        </w:tabs>
        <w:ind w:left="1440" w:hanging="360"/>
      </w:pPr>
    </w:lvl>
  </w:abstractNum>
  <w:abstractNum w:abstractNumId="2">
    <w:nsid w:val="FFFFFF7E"/>
    <w:multiLevelType w:val="singleLevel"/>
    <w:tmpl w:val="F4F4CD00"/>
    <w:lvl w:ilvl="0">
      <w:start w:val="1"/>
      <w:numFmt w:val="decimal"/>
      <w:lvlText w:val="%1."/>
      <w:lvlJc w:val="left"/>
      <w:pPr>
        <w:tabs>
          <w:tab w:val="num" w:pos="1080"/>
        </w:tabs>
        <w:ind w:left="1080" w:hanging="360"/>
      </w:pPr>
    </w:lvl>
  </w:abstractNum>
  <w:abstractNum w:abstractNumId="3">
    <w:nsid w:val="FFFFFF7F"/>
    <w:multiLevelType w:val="singleLevel"/>
    <w:tmpl w:val="905465E0"/>
    <w:lvl w:ilvl="0">
      <w:start w:val="1"/>
      <w:numFmt w:val="decimal"/>
      <w:lvlText w:val="%1."/>
      <w:lvlJc w:val="left"/>
      <w:pPr>
        <w:tabs>
          <w:tab w:val="num" w:pos="720"/>
        </w:tabs>
        <w:ind w:left="720" w:hanging="360"/>
      </w:pPr>
    </w:lvl>
  </w:abstractNum>
  <w:abstractNum w:abstractNumId="4">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3ADDC6"/>
    <w:lvl w:ilvl="0">
      <w:start w:val="1"/>
      <w:numFmt w:val="decimal"/>
      <w:lvlText w:val="%1."/>
      <w:lvlJc w:val="left"/>
      <w:pPr>
        <w:tabs>
          <w:tab w:val="num" w:pos="360"/>
        </w:tabs>
        <w:ind w:left="360" w:hanging="360"/>
      </w:pPr>
    </w:lvl>
  </w:abstractNum>
  <w:abstractNum w:abstractNumId="9">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28"/>
    <w:rsid w:val="00004B3E"/>
    <w:rsid w:val="00012B93"/>
    <w:rsid w:val="00014AB7"/>
    <w:rsid w:val="00020F3A"/>
    <w:rsid w:val="000225D2"/>
    <w:rsid w:val="000341C0"/>
    <w:rsid w:val="00041A2B"/>
    <w:rsid w:val="000502EE"/>
    <w:rsid w:val="00096256"/>
    <w:rsid w:val="000B3817"/>
    <w:rsid w:val="000B688D"/>
    <w:rsid w:val="000C28E1"/>
    <w:rsid w:val="000D62BC"/>
    <w:rsid w:val="000F356A"/>
    <w:rsid w:val="001055A4"/>
    <w:rsid w:val="001066E9"/>
    <w:rsid w:val="001133CA"/>
    <w:rsid w:val="00145633"/>
    <w:rsid w:val="00146AC0"/>
    <w:rsid w:val="001556F6"/>
    <w:rsid w:val="00187216"/>
    <w:rsid w:val="00194766"/>
    <w:rsid w:val="001A2F7E"/>
    <w:rsid w:val="001B0C1B"/>
    <w:rsid w:val="001B1260"/>
    <w:rsid w:val="001B128A"/>
    <w:rsid w:val="001B2FD2"/>
    <w:rsid w:val="001C00F0"/>
    <w:rsid w:val="001C4920"/>
    <w:rsid w:val="001C7E87"/>
    <w:rsid w:val="001D47F7"/>
    <w:rsid w:val="001E500C"/>
    <w:rsid w:val="002008EA"/>
    <w:rsid w:val="002017BC"/>
    <w:rsid w:val="00207791"/>
    <w:rsid w:val="00216428"/>
    <w:rsid w:val="00234D91"/>
    <w:rsid w:val="00242F89"/>
    <w:rsid w:val="0024369B"/>
    <w:rsid w:val="00247D35"/>
    <w:rsid w:val="0025276F"/>
    <w:rsid w:val="00257BA1"/>
    <w:rsid w:val="00271B46"/>
    <w:rsid w:val="00272FD6"/>
    <w:rsid w:val="00280E42"/>
    <w:rsid w:val="002A5816"/>
    <w:rsid w:val="002A67A4"/>
    <w:rsid w:val="002A79AE"/>
    <w:rsid w:val="002B7978"/>
    <w:rsid w:val="002C1FD1"/>
    <w:rsid w:val="002E766D"/>
    <w:rsid w:val="002F7A91"/>
    <w:rsid w:val="0031019E"/>
    <w:rsid w:val="0031798D"/>
    <w:rsid w:val="00347CF2"/>
    <w:rsid w:val="00350D11"/>
    <w:rsid w:val="00352D69"/>
    <w:rsid w:val="00356BED"/>
    <w:rsid w:val="00363BDA"/>
    <w:rsid w:val="00370FDC"/>
    <w:rsid w:val="00386D14"/>
    <w:rsid w:val="00387E46"/>
    <w:rsid w:val="003B0547"/>
    <w:rsid w:val="003B6644"/>
    <w:rsid w:val="003C34ED"/>
    <w:rsid w:val="003D35BE"/>
    <w:rsid w:val="003D6166"/>
    <w:rsid w:val="00402DE1"/>
    <w:rsid w:val="004102FE"/>
    <w:rsid w:val="00416D5C"/>
    <w:rsid w:val="00423230"/>
    <w:rsid w:val="0042425F"/>
    <w:rsid w:val="00443045"/>
    <w:rsid w:val="00454CF7"/>
    <w:rsid w:val="00461B3E"/>
    <w:rsid w:val="00473790"/>
    <w:rsid w:val="004857DC"/>
    <w:rsid w:val="00490F2A"/>
    <w:rsid w:val="004A1EF3"/>
    <w:rsid w:val="004B55DE"/>
    <w:rsid w:val="004B73D3"/>
    <w:rsid w:val="004C3416"/>
    <w:rsid w:val="004C70E1"/>
    <w:rsid w:val="004D1726"/>
    <w:rsid w:val="004D67ED"/>
    <w:rsid w:val="004D7BF8"/>
    <w:rsid w:val="004F4444"/>
    <w:rsid w:val="004F4964"/>
    <w:rsid w:val="004F51ED"/>
    <w:rsid w:val="005216B5"/>
    <w:rsid w:val="00524C55"/>
    <w:rsid w:val="00540893"/>
    <w:rsid w:val="00542289"/>
    <w:rsid w:val="00566082"/>
    <w:rsid w:val="00570755"/>
    <w:rsid w:val="005753E6"/>
    <w:rsid w:val="00590E6E"/>
    <w:rsid w:val="005953C9"/>
    <w:rsid w:val="005A1791"/>
    <w:rsid w:val="005B5BD2"/>
    <w:rsid w:val="005D081C"/>
    <w:rsid w:val="005E6A2E"/>
    <w:rsid w:val="005F452D"/>
    <w:rsid w:val="0060298A"/>
    <w:rsid w:val="0061223E"/>
    <w:rsid w:val="0064203A"/>
    <w:rsid w:val="0065217A"/>
    <w:rsid w:val="006660A0"/>
    <w:rsid w:val="006710A8"/>
    <w:rsid w:val="00686F1B"/>
    <w:rsid w:val="006950C2"/>
    <w:rsid w:val="006A23E9"/>
    <w:rsid w:val="006A47A7"/>
    <w:rsid w:val="006A586D"/>
    <w:rsid w:val="006A6A87"/>
    <w:rsid w:val="006B7F78"/>
    <w:rsid w:val="006E2A06"/>
    <w:rsid w:val="006E40B4"/>
    <w:rsid w:val="007061A2"/>
    <w:rsid w:val="00706E67"/>
    <w:rsid w:val="00707C80"/>
    <w:rsid w:val="0072345A"/>
    <w:rsid w:val="00746065"/>
    <w:rsid w:val="007548A8"/>
    <w:rsid w:val="007636B5"/>
    <w:rsid w:val="00772DFB"/>
    <w:rsid w:val="0078772E"/>
    <w:rsid w:val="00792416"/>
    <w:rsid w:val="00796565"/>
    <w:rsid w:val="007975CE"/>
    <w:rsid w:val="007A0397"/>
    <w:rsid w:val="007A452A"/>
    <w:rsid w:val="007B27AB"/>
    <w:rsid w:val="007C64F9"/>
    <w:rsid w:val="007F4D5A"/>
    <w:rsid w:val="008000E7"/>
    <w:rsid w:val="00803439"/>
    <w:rsid w:val="00804D0F"/>
    <w:rsid w:val="00816239"/>
    <w:rsid w:val="00816EB0"/>
    <w:rsid w:val="00820B29"/>
    <w:rsid w:val="008374DF"/>
    <w:rsid w:val="008409AC"/>
    <w:rsid w:val="00841D7D"/>
    <w:rsid w:val="008462DC"/>
    <w:rsid w:val="00862D0A"/>
    <w:rsid w:val="00863542"/>
    <w:rsid w:val="00875772"/>
    <w:rsid w:val="008A1B4F"/>
    <w:rsid w:val="008A243A"/>
    <w:rsid w:val="008B02F3"/>
    <w:rsid w:val="008B39C1"/>
    <w:rsid w:val="008B41BE"/>
    <w:rsid w:val="008B794A"/>
    <w:rsid w:val="008C088F"/>
    <w:rsid w:val="008E4CFA"/>
    <w:rsid w:val="008E5C56"/>
    <w:rsid w:val="008F52C6"/>
    <w:rsid w:val="00904A7A"/>
    <w:rsid w:val="009138C0"/>
    <w:rsid w:val="00921373"/>
    <w:rsid w:val="0094500A"/>
    <w:rsid w:val="00947022"/>
    <w:rsid w:val="00957E39"/>
    <w:rsid w:val="00961265"/>
    <w:rsid w:val="00974C89"/>
    <w:rsid w:val="00980AD3"/>
    <w:rsid w:val="00997C44"/>
    <w:rsid w:val="009B167E"/>
    <w:rsid w:val="009C7D6D"/>
    <w:rsid w:val="009D1AA5"/>
    <w:rsid w:val="009D4F5B"/>
    <w:rsid w:val="009D7B7A"/>
    <w:rsid w:val="009E0E44"/>
    <w:rsid w:val="009F003F"/>
    <w:rsid w:val="009F0E84"/>
    <w:rsid w:val="009F2B04"/>
    <w:rsid w:val="00A02BBF"/>
    <w:rsid w:val="00A26855"/>
    <w:rsid w:val="00A62164"/>
    <w:rsid w:val="00A664B8"/>
    <w:rsid w:val="00A66F91"/>
    <w:rsid w:val="00A6754C"/>
    <w:rsid w:val="00A67578"/>
    <w:rsid w:val="00A77093"/>
    <w:rsid w:val="00A93569"/>
    <w:rsid w:val="00A94FB5"/>
    <w:rsid w:val="00AA21B4"/>
    <w:rsid w:val="00AA6D53"/>
    <w:rsid w:val="00AC0273"/>
    <w:rsid w:val="00AD57A5"/>
    <w:rsid w:val="00AD5CB5"/>
    <w:rsid w:val="00AE6898"/>
    <w:rsid w:val="00B24CE3"/>
    <w:rsid w:val="00B328F5"/>
    <w:rsid w:val="00B54CEA"/>
    <w:rsid w:val="00BA177B"/>
    <w:rsid w:val="00BA4D92"/>
    <w:rsid w:val="00BA5AC1"/>
    <w:rsid w:val="00BB3994"/>
    <w:rsid w:val="00BB4398"/>
    <w:rsid w:val="00BC6671"/>
    <w:rsid w:val="00BD4AFD"/>
    <w:rsid w:val="00BE1F6F"/>
    <w:rsid w:val="00BF53AA"/>
    <w:rsid w:val="00C039B5"/>
    <w:rsid w:val="00C06191"/>
    <w:rsid w:val="00C0632D"/>
    <w:rsid w:val="00C1272D"/>
    <w:rsid w:val="00C22328"/>
    <w:rsid w:val="00C24714"/>
    <w:rsid w:val="00C269EC"/>
    <w:rsid w:val="00C5606F"/>
    <w:rsid w:val="00C6182C"/>
    <w:rsid w:val="00C77EF0"/>
    <w:rsid w:val="00C84989"/>
    <w:rsid w:val="00CB0C0E"/>
    <w:rsid w:val="00CB4647"/>
    <w:rsid w:val="00CC0197"/>
    <w:rsid w:val="00CC2458"/>
    <w:rsid w:val="00CC50E3"/>
    <w:rsid w:val="00CC649C"/>
    <w:rsid w:val="00CE0369"/>
    <w:rsid w:val="00CF0FAC"/>
    <w:rsid w:val="00CF76ED"/>
    <w:rsid w:val="00D1222A"/>
    <w:rsid w:val="00D22C72"/>
    <w:rsid w:val="00D27ED4"/>
    <w:rsid w:val="00D30A50"/>
    <w:rsid w:val="00D36503"/>
    <w:rsid w:val="00D51254"/>
    <w:rsid w:val="00D670E4"/>
    <w:rsid w:val="00D90425"/>
    <w:rsid w:val="00DB3BAD"/>
    <w:rsid w:val="00DD11D5"/>
    <w:rsid w:val="00DD4C36"/>
    <w:rsid w:val="00DF2087"/>
    <w:rsid w:val="00DF7A76"/>
    <w:rsid w:val="00E0029E"/>
    <w:rsid w:val="00E048E2"/>
    <w:rsid w:val="00E408F9"/>
    <w:rsid w:val="00E504B3"/>
    <w:rsid w:val="00E504B4"/>
    <w:rsid w:val="00E512B4"/>
    <w:rsid w:val="00E6512F"/>
    <w:rsid w:val="00E746CF"/>
    <w:rsid w:val="00E82D0F"/>
    <w:rsid w:val="00E830FD"/>
    <w:rsid w:val="00ED1A2E"/>
    <w:rsid w:val="00EF1CFF"/>
    <w:rsid w:val="00EF68A7"/>
    <w:rsid w:val="00F04DD0"/>
    <w:rsid w:val="00F457D3"/>
    <w:rsid w:val="00F657DA"/>
    <w:rsid w:val="00F97B2A"/>
    <w:rsid w:val="00FD4215"/>
    <w:rsid w:val="00FE203E"/>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oNotEmbedSmartTags/>
  <w:decimalSymbol w:val="."/>
  <w:listSeparator w:val=","/>
  <w14:docId w14:val="1E98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y.evergreen.edu" TargetMode="External"/><Relationship Id="rId18" Type="http://schemas.openxmlformats.org/officeDocument/2006/relationships/hyperlink" Target="http://www.evergreen.edu/mes/thesisresources.htm" TargetMode="External"/><Relationship Id="rId26" Type="http://schemas.openxmlformats.org/officeDocument/2006/relationships/hyperlink" Target="file:///\\Hurricane\GraduateStudies\MES\student%20handbook\2013-14\www.fafsa.ed.gov"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evergreen.edu/writingcenter" TargetMode="External"/><Relationship Id="rId34" Type="http://schemas.openxmlformats.org/officeDocument/2006/relationships/hyperlink" Target="http://www.evergreen.edu/studentaffairs/rightsandresponsibilities.ht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evergreen.edu/mes/thesisresources" TargetMode="External"/><Relationship Id="rId25" Type="http://schemas.openxmlformats.org/officeDocument/2006/relationships/hyperlink" Target="https://my.evergreen.edu" TargetMode="External"/><Relationship Id="rId33" Type="http://schemas.openxmlformats.org/officeDocument/2006/relationships/hyperlink" Target="http://www.evergreen.edu/diversity/polici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vergreen.edu/mes/internships" TargetMode="External"/><Relationship Id="rId20" Type="http://schemas.openxmlformats.org/officeDocument/2006/relationships/hyperlink" Target="http://www.evergreen.edu/about/social" TargetMode="External"/><Relationship Id="rId29" Type="http://schemas.openxmlformats.org/officeDocument/2006/relationships/hyperlink" Target="http://www.evergreen.edu/about/soci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vergreen.edu/financialaid/docs/SAP-Policy-GRAD.pdf" TargetMode="External"/><Relationship Id="rId32" Type="http://schemas.openxmlformats.org/officeDocument/2006/relationships/hyperlink" Target="http://www.evergreen.edu/carenetwork/home" TargetMode="External"/><Relationship Id="rId37" Type="http://schemas.openxmlformats.org/officeDocument/2006/relationships/hyperlink" Target="http://blogs.evergreen.edu/messages" TargetMode="External"/><Relationship Id="rId5" Type="http://schemas.openxmlformats.org/officeDocument/2006/relationships/webSettings" Target="webSettings.xml"/><Relationship Id="rId15" Type="http://schemas.openxmlformats.org/officeDocument/2006/relationships/hyperlink" Target="http://www.evergreen.edu/studyabroad" TargetMode="External"/><Relationship Id="rId23" Type="http://schemas.openxmlformats.org/officeDocument/2006/relationships/hyperlink" Target="http://www.evergreen.edu/webmail" TargetMode="External"/><Relationship Id="rId28" Type="http://schemas.openxmlformats.org/officeDocument/2006/relationships/hyperlink" Target="http://www.evergreen.edu/registration/forms/loa.pdf" TargetMode="External"/><Relationship Id="rId36" Type="http://schemas.openxmlformats.org/officeDocument/2006/relationships/hyperlink" Target="http://www.evergreen.edu/humansubjectsreview" TargetMode="External"/><Relationship Id="rId10" Type="http://schemas.openxmlformats.org/officeDocument/2006/relationships/footer" Target="footer2.xml"/><Relationship Id="rId19" Type="http://schemas.openxmlformats.org/officeDocument/2006/relationships/hyperlink" Target="http://www.evergreen.edu/mes/financial.htm" TargetMode="External"/><Relationship Id="rId31" Type="http://schemas.openxmlformats.org/officeDocument/2006/relationships/hyperlink" Target="http://www.evergreen.edu/studentaffairs/rightsandresponsibilit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vergreen.edu/registration/" TargetMode="External"/><Relationship Id="rId22" Type="http://schemas.openxmlformats.org/officeDocument/2006/relationships/hyperlink" Target="http://www.my.evergreen.edu" TargetMode="External"/><Relationship Id="rId27" Type="http://schemas.openxmlformats.org/officeDocument/2006/relationships/hyperlink" Target="http://www.evergreen.edu/mes/financial.htm" TargetMode="External"/><Relationship Id="rId30" Type="http://schemas.openxmlformats.org/officeDocument/2006/relationships/hyperlink" Target="http://app.leg.wa.gov/wac/default.aspx?cite=174-123" TargetMode="External"/><Relationship Id="rId35" Type="http://schemas.openxmlformats.org/officeDocument/2006/relationships/hyperlink" Target="http://www.evergreen.edu/policies/policy/amendingstudent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8652</Words>
  <Characters>50372</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58907</CharactersWithSpaces>
  <SharedDoc>false</SharedDoc>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May, Heather (Staff)</cp:lastModifiedBy>
  <cp:revision>4</cp:revision>
  <cp:lastPrinted>2014-09-18T18:40:00Z</cp:lastPrinted>
  <dcterms:created xsi:type="dcterms:W3CDTF">2014-09-18T22:30:00Z</dcterms:created>
  <dcterms:modified xsi:type="dcterms:W3CDTF">2016-06-15T16:36:00Z</dcterms:modified>
</cp:coreProperties>
</file>