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CF" w:rsidRPr="00DA49A6" w:rsidRDefault="00934FCF">
      <w:pPr>
        <w:pStyle w:val="BodyA"/>
        <w:rPr>
          <w:b/>
          <w:szCs w:val="24"/>
          <w:u w:val="single"/>
        </w:rPr>
      </w:pPr>
      <w:r w:rsidRPr="00DA49A6">
        <w:rPr>
          <w:b/>
          <w:szCs w:val="24"/>
          <w:u w:val="single"/>
        </w:rPr>
        <w:t>Page 3 – MES application</w:t>
      </w:r>
    </w:p>
    <w:p w:rsidR="00A7651D" w:rsidRPr="00DA49A6" w:rsidRDefault="00A7651D">
      <w:pPr>
        <w:pStyle w:val="BodyA"/>
        <w:rPr>
          <w:szCs w:val="24"/>
        </w:rPr>
      </w:pPr>
    </w:p>
    <w:p w:rsidR="00DA49A6" w:rsidRPr="00DA49A6" w:rsidRDefault="00DA49A6" w:rsidP="006F3508">
      <w:pPr>
        <w:pStyle w:val="BodyA"/>
        <w:rPr>
          <w:i/>
          <w:szCs w:val="24"/>
        </w:rPr>
      </w:pPr>
      <w:r w:rsidRPr="00DA49A6">
        <w:rPr>
          <w:i/>
          <w:szCs w:val="24"/>
        </w:rPr>
        <w:t>In the Letters of Recommendation section, please change the first sentence to read:</w:t>
      </w:r>
    </w:p>
    <w:p w:rsidR="00DA49A6" w:rsidRPr="00DA49A6" w:rsidRDefault="00DA49A6" w:rsidP="006F3508">
      <w:pPr>
        <w:pStyle w:val="BodyA"/>
        <w:rPr>
          <w:i/>
          <w:szCs w:val="24"/>
        </w:rPr>
      </w:pPr>
    </w:p>
    <w:p w:rsidR="00DA49A6" w:rsidRPr="00DA49A6" w:rsidRDefault="00DA49A6" w:rsidP="006F3508">
      <w:pPr>
        <w:pStyle w:val="BodyA"/>
        <w:rPr>
          <w:rStyle w:val="Strong"/>
          <w:szCs w:val="24"/>
        </w:rPr>
      </w:pPr>
      <w:r w:rsidRPr="00DA49A6">
        <w:rPr>
          <w:rStyle w:val="Strong"/>
          <w:szCs w:val="24"/>
        </w:rPr>
        <w:t xml:space="preserve">List three references from </w:t>
      </w:r>
      <w:proofErr w:type="gramStart"/>
      <w:r w:rsidRPr="00DA49A6">
        <w:rPr>
          <w:rStyle w:val="Strong"/>
          <w:szCs w:val="24"/>
        </w:rPr>
        <w:t>whom</w:t>
      </w:r>
      <w:proofErr w:type="gramEnd"/>
      <w:r w:rsidRPr="00DA49A6">
        <w:rPr>
          <w:rStyle w:val="Strong"/>
          <w:szCs w:val="24"/>
        </w:rPr>
        <w:t xml:space="preserve"> we could request letters of recommendation (LOR) on your behalf. </w:t>
      </w:r>
      <w:r w:rsidRPr="00DA49A6">
        <w:rPr>
          <w:rStyle w:val="Strong"/>
          <w:szCs w:val="24"/>
        </w:rPr>
        <w:t>We</w:t>
      </w:r>
      <w:r w:rsidRPr="00DA49A6">
        <w:rPr>
          <w:rStyle w:val="Strong"/>
          <w:szCs w:val="24"/>
        </w:rPr>
        <w:t xml:space="preserve"> will send an LOR form via e-mail to the individuals you list below</w:t>
      </w:r>
      <w:r w:rsidRPr="00DA49A6">
        <w:rPr>
          <w:rStyle w:val="Strong"/>
          <w:szCs w:val="24"/>
        </w:rPr>
        <w:t xml:space="preserve"> o</w:t>
      </w:r>
      <w:r w:rsidRPr="00DA49A6">
        <w:rPr>
          <w:rStyle w:val="Strong"/>
          <w:szCs w:val="24"/>
        </w:rPr>
        <w:t xml:space="preserve">nce you click on the “Submit Recommendation Request” </w:t>
      </w:r>
      <w:r w:rsidRPr="00DA49A6">
        <w:rPr>
          <w:rStyle w:val="Strong"/>
          <w:szCs w:val="24"/>
        </w:rPr>
        <w:t>button for each person. Recommenders will be asked to upload their LORs electronically. You may submit your online application before we receive all of your LORs.</w:t>
      </w:r>
    </w:p>
    <w:p w:rsidR="00DA49A6" w:rsidRPr="00DA49A6" w:rsidRDefault="00DA49A6" w:rsidP="00DA49A6">
      <w:pPr>
        <w:pStyle w:val="BodyA"/>
        <w:pBdr>
          <w:bottom w:val="single" w:sz="4" w:space="1" w:color="auto"/>
        </w:pBdr>
        <w:rPr>
          <w:szCs w:val="24"/>
        </w:rPr>
      </w:pPr>
    </w:p>
    <w:p w:rsidR="00DA49A6" w:rsidRPr="00DA49A6" w:rsidRDefault="00DA49A6" w:rsidP="006F3508">
      <w:pPr>
        <w:pStyle w:val="BodyA"/>
        <w:rPr>
          <w:i/>
          <w:szCs w:val="24"/>
        </w:rPr>
      </w:pPr>
      <w:r w:rsidRPr="00DA49A6">
        <w:rPr>
          <w:i/>
          <w:szCs w:val="24"/>
        </w:rPr>
        <w:t>For each recommender, please change Street, Street 2, City, State, Zip and Country to say “Business Street,” “Business Street 2,” “Business City” etc.</w:t>
      </w:r>
    </w:p>
    <w:p w:rsidR="00DA49A6" w:rsidRPr="00DA49A6" w:rsidRDefault="00DA49A6" w:rsidP="00DA49A6">
      <w:pPr>
        <w:pStyle w:val="BodyA"/>
        <w:pBdr>
          <w:bottom w:val="single" w:sz="4" w:space="1" w:color="auto"/>
        </w:pBdr>
        <w:rPr>
          <w:i/>
          <w:szCs w:val="24"/>
        </w:rPr>
      </w:pPr>
    </w:p>
    <w:p w:rsidR="00DA49A6" w:rsidRPr="00DA49A6" w:rsidRDefault="00DA49A6" w:rsidP="006F3508">
      <w:pPr>
        <w:pStyle w:val="BodyA"/>
        <w:rPr>
          <w:i/>
          <w:szCs w:val="24"/>
        </w:rPr>
      </w:pPr>
    </w:p>
    <w:p w:rsidR="00DA49A6" w:rsidRPr="00DA49A6" w:rsidRDefault="00DA49A6" w:rsidP="006F3508">
      <w:pPr>
        <w:pStyle w:val="BodyA"/>
        <w:rPr>
          <w:szCs w:val="24"/>
        </w:rPr>
      </w:pPr>
      <w:r w:rsidRPr="00DA49A6">
        <w:rPr>
          <w:b/>
          <w:szCs w:val="24"/>
          <w:u w:val="single"/>
        </w:rPr>
        <w:t>Page 4 – MES application</w:t>
      </w:r>
    </w:p>
    <w:p w:rsidR="00DA49A6" w:rsidRPr="00DA49A6" w:rsidRDefault="00DA49A6" w:rsidP="006F3508">
      <w:pPr>
        <w:pStyle w:val="BodyA"/>
        <w:rPr>
          <w:szCs w:val="24"/>
        </w:rPr>
      </w:pPr>
    </w:p>
    <w:p w:rsidR="00DA49A6" w:rsidRPr="00DA49A6" w:rsidRDefault="00DA49A6" w:rsidP="006F3508">
      <w:pPr>
        <w:pStyle w:val="BodyA"/>
        <w:rPr>
          <w:i/>
          <w:szCs w:val="24"/>
        </w:rPr>
      </w:pPr>
      <w:r w:rsidRPr="00DA49A6">
        <w:rPr>
          <w:i/>
          <w:szCs w:val="24"/>
        </w:rPr>
        <w:t xml:space="preserve">For the question that asks “Have you taken the GRE test within the last 5 years? Please add a parenthetical, italicized, </w:t>
      </w:r>
      <w:proofErr w:type="spellStart"/>
      <w:r w:rsidRPr="00DA49A6">
        <w:rPr>
          <w:i/>
          <w:szCs w:val="24"/>
        </w:rPr>
        <w:t>unbolded</w:t>
      </w:r>
      <w:proofErr w:type="spellEnd"/>
      <w:r w:rsidRPr="00DA49A6">
        <w:rPr>
          <w:i/>
          <w:szCs w:val="24"/>
        </w:rPr>
        <w:t xml:space="preserve"> sentence underneath that says:</w:t>
      </w:r>
    </w:p>
    <w:p w:rsidR="00DA49A6" w:rsidRPr="00DA49A6" w:rsidRDefault="00DA49A6" w:rsidP="006F3508">
      <w:pPr>
        <w:pStyle w:val="BodyA"/>
        <w:rPr>
          <w:b/>
          <w:szCs w:val="24"/>
        </w:rPr>
      </w:pPr>
    </w:p>
    <w:p w:rsidR="00DA49A6" w:rsidRPr="00DA49A6" w:rsidRDefault="00DA49A6" w:rsidP="006F3508">
      <w:pPr>
        <w:pStyle w:val="BodyA"/>
        <w:rPr>
          <w:b/>
          <w:szCs w:val="24"/>
        </w:rPr>
      </w:pPr>
      <w:r w:rsidRPr="00DA49A6">
        <w:rPr>
          <w:b/>
          <w:szCs w:val="24"/>
        </w:rPr>
        <w:t>(</w:t>
      </w:r>
      <w:r w:rsidRPr="00DA49A6">
        <w:rPr>
          <w:b/>
          <w:szCs w:val="24"/>
        </w:rPr>
        <w:t>Not required for applica</w:t>
      </w:r>
      <w:r w:rsidRPr="00DA49A6">
        <w:rPr>
          <w:b/>
          <w:szCs w:val="24"/>
        </w:rPr>
        <w:t xml:space="preserve">nts who hold an advanced </w:t>
      </w:r>
      <w:proofErr w:type="gramStart"/>
      <w:r w:rsidRPr="00DA49A6">
        <w:rPr>
          <w:b/>
          <w:szCs w:val="24"/>
        </w:rPr>
        <w:t>degree</w:t>
      </w:r>
      <w:proofErr w:type="gramEnd"/>
      <w:r w:rsidRPr="00DA49A6">
        <w:rPr>
          <w:b/>
          <w:szCs w:val="24"/>
        </w:rPr>
        <w:t>)</w:t>
      </w:r>
    </w:p>
    <w:p w:rsidR="00DA49A6" w:rsidRPr="00DA49A6" w:rsidRDefault="00DA49A6" w:rsidP="00DA49A6">
      <w:pPr>
        <w:pStyle w:val="BodyA"/>
        <w:pBdr>
          <w:bottom w:val="single" w:sz="4" w:space="1" w:color="auto"/>
        </w:pBdr>
        <w:rPr>
          <w:b/>
          <w:szCs w:val="24"/>
        </w:rPr>
      </w:pPr>
    </w:p>
    <w:p w:rsidR="00DA49A6" w:rsidRPr="00DA49A6" w:rsidRDefault="00DA49A6" w:rsidP="006F3508">
      <w:pPr>
        <w:pStyle w:val="BodyA"/>
        <w:rPr>
          <w:i/>
          <w:szCs w:val="24"/>
        </w:rPr>
      </w:pPr>
      <w:r w:rsidRPr="00DA49A6">
        <w:rPr>
          <w:i/>
          <w:szCs w:val="24"/>
        </w:rPr>
        <w:t>For the same GRE question, please add another radio button that says:</w:t>
      </w:r>
    </w:p>
    <w:p w:rsidR="00DA49A6" w:rsidRPr="00DA49A6" w:rsidRDefault="00DA49A6" w:rsidP="006F3508">
      <w:pPr>
        <w:pStyle w:val="BodyA"/>
        <w:rPr>
          <w:b/>
          <w:szCs w:val="24"/>
        </w:rPr>
      </w:pPr>
    </w:p>
    <w:p w:rsidR="00DA49A6" w:rsidRPr="00DA49A6" w:rsidRDefault="00DA49A6" w:rsidP="006F3508">
      <w:pPr>
        <w:pStyle w:val="BodyA"/>
        <w:rPr>
          <w:b/>
          <w:szCs w:val="24"/>
        </w:rPr>
      </w:pPr>
      <w:r w:rsidRPr="00DA49A6">
        <w:rPr>
          <w:b/>
          <w:szCs w:val="24"/>
        </w:rPr>
        <w:t>I have an advanced degree</w:t>
      </w:r>
    </w:p>
    <w:p w:rsidR="00DA49A6" w:rsidRPr="00DA49A6" w:rsidRDefault="00DA49A6" w:rsidP="00DA49A6">
      <w:pPr>
        <w:pStyle w:val="BodyA"/>
        <w:pBdr>
          <w:bottom w:val="single" w:sz="4" w:space="1" w:color="auto"/>
        </w:pBdr>
        <w:rPr>
          <w:b/>
          <w:szCs w:val="24"/>
        </w:rPr>
      </w:pPr>
    </w:p>
    <w:p w:rsidR="00DA49A6" w:rsidRPr="00DA49A6" w:rsidRDefault="00DA49A6" w:rsidP="006F3508">
      <w:pPr>
        <w:pStyle w:val="BodyA"/>
        <w:rPr>
          <w:b/>
          <w:szCs w:val="24"/>
        </w:rPr>
      </w:pPr>
    </w:p>
    <w:p w:rsidR="00DA49A6" w:rsidRDefault="00DA49A6" w:rsidP="006F3508">
      <w:pPr>
        <w:pStyle w:val="BodyA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After the uploads, please </w:t>
      </w:r>
      <w:r w:rsidR="00AD2D1B">
        <w:rPr>
          <w:i/>
          <w:sz w:val="22"/>
          <w:szCs w:val="22"/>
        </w:rPr>
        <w:t>take out the paragraph that</w:t>
      </w:r>
      <w:r>
        <w:rPr>
          <w:i/>
          <w:sz w:val="22"/>
          <w:szCs w:val="22"/>
        </w:rPr>
        <w:t xml:space="preserve"> starts with “If you are a military veteran, AmeriCorps member or alum</w:t>
      </w:r>
      <w:proofErr w:type="gramStart"/>
      <w:r>
        <w:rPr>
          <w:i/>
          <w:sz w:val="22"/>
          <w:szCs w:val="22"/>
        </w:rPr>
        <w:t>,…</w:t>
      </w:r>
      <w:proofErr w:type="gramEnd"/>
      <w:r>
        <w:rPr>
          <w:i/>
          <w:sz w:val="22"/>
          <w:szCs w:val="22"/>
        </w:rPr>
        <w:t>”</w:t>
      </w:r>
    </w:p>
    <w:p w:rsidR="00163461" w:rsidRDefault="00163461" w:rsidP="00AD2D1B">
      <w:pPr>
        <w:pStyle w:val="BodyA"/>
        <w:pBdr>
          <w:bottom w:val="single" w:sz="4" w:space="1" w:color="auto"/>
        </w:pBdr>
        <w:rPr>
          <w:b/>
        </w:rPr>
      </w:pPr>
    </w:p>
    <w:p w:rsidR="00AD2D1B" w:rsidRDefault="00471437" w:rsidP="006F3508">
      <w:pPr>
        <w:pStyle w:val="BodyA"/>
        <w:rPr>
          <w:i/>
        </w:rPr>
      </w:pPr>
      <w:r>
        <w:rPr>
          <w:i/>
        </w:rPr>
        <w:t>In the first bullet after the admissions mailing address, change the sentence to say:</w:t>
      </w:r>
    </w:p>
    <w:p w:rsidR="00471437" w:rsidRDefault="00471437" w:rsidP="006F3508">
      <w:pPr>
        <w:pStyle w:val="BodyA"/>
        <w:rPr>
          <w:i/>
        </w:rPr>
      </w:pPr>
    </w:p>
    <w:p w:rsidR="00471437" w:rsidRPr="00471437" w:rsidRDefault="00471437" w:rsidP="006F3508">
      <w:pPr>
        <w:pStyle w:val="BodyA"/>
        <w:rPr>
          <w:i/>
        </w:rPr>
      </w:pPr>
      <w:r w:rsidRPr="00471437">
        <w:rPr>
          <w:rStyle w:val="Strong"/>
        </w:rPr>
        <w:t xml:space="preserve">Official transcripts from each and every college or university attended (including Evergreen; please make transcript request through </w:t>
      </w:r>
      <w:hyperlink r:id="rId8" w:tgtFrame="_blank" w:history="1">
        <w:r w:rsidRPr="00471437">
          <w:rPr>
            <w:rStyle w:val="Hyperlink"/>
            <w:bCs/>
          </w:rPr>
          <w:t>Registration and Records</w:t>
        </w:r>
      </w:hyperlink>
      <w:r w:rsidRPr="00471437">
        <w:rPr>
          <w:rStyle w:val="Strong"/>
        </w:rPr>
        <w:t xml:space="preserve">), regardless of credit earned, the nature of course work or whether you received a degree. </w:t>
      </w:r>
      <w:r w:rsidRPr="00471437">
        <w:rPr>
          <w:b/>
        </w:rPr>
        <w:t xml:space="preserve">Evergreen accepts e-transcripts from </w:t>
      </w:r>
      <w:r>
        <w:rPr>
          <w:b/>
        </w:rPr>
        <w:t xml:space="preserve">other </w:t>
      </w:r>
      <w:r w:rsidRPr="00471437">
        <w:rPr>
          <w:b/>
        </w:rPr>
        <w:t xml:space="preserve">colleges </w:t>
      </w:r>
      <w:r>
        <w:rPr>
          <w:b/>
        </w:rPr>
        <w:t>that</w:t>
      </w:r>
      <w:r w:rsidRPr="00471437">
        <w:rPr>
          <w:b/>
        </w:rPr>
        <w:t xml:space="preserve"> are registered members with </w:t>
      </w:r>
      <w:proofErr w:type="spellStart"/>
      <w:r w:rsidRPr="00471437">
        <w:rPr>
          <w:b/>
        </w:rPr>
        <w:t>Docufide</w:t>
      </w:r>
      <w:proofErr w:type="spellEnd"/>
      <w:r w:rsidRPr="00471437">
        <w:rPr>
          <w:b/>
        </w:rPr>
        <w:t xml:space="preserve">, National Student Clearinghouse, </w:t>
      </w:r>
      <w:proofErr w:type="spellStart"/>
      <w:r w:rsidRPr="00471437">
        <w:rPr>
          <w:b/>
        </w:rPr>
        <w:t>Naviance</w:t>
      </w:r>
      <w:proofErr w:type="spellEnd"/>
      <w:r w:rsidRPr="00471437">
        <w:rPr>
          <w:b/>
        </w:rPr>
        <w:t xml:space="preserve"> and Scrip-Safe International. Please make sure that your school or college is a registered member before you request your e-transcript. Official transcripts sent through the mail must arrive in a sealed envelope from the issuing college registrar.</w:t>
      </w:r>
    </w:p>
    <w:p w:rsidR="00471437" w:rsidRDefault="00471437" w:rsidP="00471437">
      <w:pPr>
        <w:pStyle w:val="BodyA"/>
        <w:pBdr>
          <w:bottom w:val="single" w:sz="4" w:space="1" w:color="auto"/>
        </w:pBdr>
        <w:rPr>
          <w:i/>
        </w:rPr>
      </w:pPr>
    </w:p>
    <w:p w:rsidR="00AD2D1B" w:rsidRDefault="00AD2D1B" w:rsidP="006F3508">
      <w:pPr>
        <w:pStyle w:val="BodyA"/>
        <w:rPr>
          <w:i/>
        </w:rPr>
      </w:pPr>
      <w:r>
        <w:rPr>
          <w:i/>
        </w:rPr>
        <w:t>At the very end of this page, after the final sentence and above the bottom buttons, please add:</w:t>
      </w:r>
    </w:p>
    <w:p w:rsidR="00AD2D1B" w:rsidRPr="00AD2D1B" w:rsidRDefault="00AD2D1B" w:rsidP="006F3508">
      <w:pPr>
        <w:pStyle w:val="BodyA"/>
        <w:rPr>
          <w:i/>
        </w:rPr>
      </w:pPr>
    </w:p>
    <w:p w:rsidR="00AD2D1B" w:rsidRDefault="00AD2D1B" w:rsidP="00AD2D1B">
      <w:pPr>
        <w:pStyle w:val="BodyA"/>
        <w:rPr>
          <w:b/>
        </w:rPr>
      </w:pPr>
      <w:r w:rsidRPr="00DA49A6">
        <w:rPr>
          <w:rStyle w:val="Strong"/>
        </w:rPr>
        <w:t xml:space="preserve">If you are a military veteran, AmeriCorps member or </w:t>
      </w:r>
      <w:r>
        <w:rPr>
          <w:rStyle w:val="Strong"/>
        </w:rPr>
        <w:t xml:space="preserve">AmeriCorps </w:t>
      </w:r>
      <w:r w:rsidRPr="00DA49A6">
        <w:rPr>
          <w:rStyle w:val="Strong"/>
        </w:rPr>
        <w:t xml:space="preserve">alum, Returned Peace Corps Volunteer or McNair Scholar, you may be eligible for an application fee waiver. Before you click on the "Save, Pay, and Send" button below, please email </w:t>
      </w:r>
      <w:hyperlink r:id="rId9" w:tgtFrame="_blank" w:history="1">
        <w:r w:rsidRPr="00DA49A6">
          <w:rPr>
            <w:rStyle w:val="Hyperlink"/>
            <w:bCs/>
          </w:rPr>
          <w:t>wootang@evergreen.edu</w:t>
        </w:r>
      </w:hyperlink>
      <w:r w:rsidRPr="00DA49A6">
        <w:rPr>
          <w:rStyle w:val="Strong"/>
        </w:rPr>
        <w:t xml:space="preserve"> for eligibility and waiver instructions. </w:t>
      </w:r>
      <w:r w:rsidRPr="00DA49A6">
        <w:rPr>
          <w:b/>
        </w:rPr>
        <w:t>Applicants who submit the application without the fee waiver code will not be reimbursed for the application fee, even if they are eligible for the waiver.</w:t>
      </w:r>
    </w:p>
    <w:p w:rsidR="00163461" w:rsidRDefault="00163461" w:rsidP="006F3508">
      <w:pPr>
        <w:pStyle w:val="BodyA"/>
        <w:rPr>
          <w:b/>
          <w:i/>
          <w:sz w:val="22"/>
          <w:szCs w:val="22"/>
        </w:rPr>
      </w:pPr>
    </w:p>
    <w:p w:rsidR="00065BB0" w:rsidRDefault="00065BB0" w:rsidP="00065BB0">
      <w:pPr>
        <w:pStyle w:val="BodyA"/>
        <w:rPr>
          <w:b/>
        </w:rPr>
      </w:pPr>
      <w:r w:rsidRPr="00AD2D1B">
        <w:rPr>
          <w:b/>
        </w:rPr>
        <w:t xml:space="preserve">Please review the accuracy of information on this form before you click on the “Save, Pay and Send” button below. </w:t>
      </w:r>
    </w:p>
    <w:p w:rsidR="00065BB0" w:rsidRPr="00AD2D1B" w:rsidRDefault="00065BB0" w:rsidP="006F3508">
      <w:pPr>
        <w:pStyle w:val="BodyA"/>
        <w:rPr>
          <w:b/>
          <w:i/>
          <w:sz w:val="22"/>
          <w:szCs w:val="22"/>
        </w:rPr>
      </w:pPr>
      <w:bookmarkStart w:id="0" w:name="_GoBack"/>
      <w:bookmarkEnd w:id="0"/>
    </w:p>
    <w:sectPr w:rsidR="00065BB0" w:rsidRPr="00AD2D1B" w:rsidSect="0076587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08" w:rsidRDefault="006F3508">
      <w:r>
        <w:separator/>
      </w:r>
    </w:p>
  </w:endnote>
  <w:endnote w:type="continuationSeparator" w:id="0">
    <w:p w:rsidR="006F3508" w:rsidRDefault="006F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08" w:rsidRDefault="006F350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08" w:rsidRDefault="006F350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08" w:rsidRDefault="006F3508">
      <w:r>
        <w:separator/>
      </w:r>
    </w:p>
  </w:footnote>
  <w:footnote w:type="continuationSeparator" w:id="0">
    <w:p w:rsidR="006F3508" w:rsidRDefault="006F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08" w:rsidRDefault="006F3508">
    <w:pPr>
      <w:pStyle w:val="Heading"/>
      <w:rPr>
        <w:rFonts w:ascii="Times New Roman" w:eastAsia="Times New Roman" w:hAnsi="Times New Roman"/>
        <w:b w:val="0"/>
        <w:color w:val="auto"/>
        <w:sz w:val="20"/>
      </w:rPr>
    </w:pPr>
    <w:r>
      <w:t xml:space="preserve">Evergreen Annual Changes for 2012 </w:t>
    </w:r>
    <w:r>
      <w:rPr>
        <w:b w:val="0"/>
        <w:i/>
        <w:sz w:val="22"/>
      </w:rPr>
      <w:t xml:space="preserve">(page </w:t>
    </w:r>
    <w:r w:rsidR="0083327E">
      <w:rPr>
        <w:b w:val="0"/>
        <w:i/>
        <w:sz w:val="22"/>
      </w:rPr>
      <w:fldChar w:fldCharType="begin"/>
    </w:r>
    <w:r>
      <w:rPr>
        <w:b w:val="0"/>
        <w:i/>
        <w:sz w:val="22"/>
      </w:rPr>
      <w:instrText xml:space="preserve"> PAGE </w:instrText>
    </w:r>
    <w:r w:rsidR="0083327E">
      <w:rPr>
        <w:b w:val="0"/>
        <w:i/>
        <w:sz w:val="22"/>
      </w:rPr>
      <w:fldChar w:fldCharType="separate"/>
    </w:r>
    <w:r>
      <w:rPr>
        <w:b w:val="0"/>
        <w:i/>
        <w:noProof/>
        <w:sz w:val="22"/>
      </w:rPr>
      <w:t>2</w:t>
    </w:r>
    <w:r w:rsidR="0083327E">
      <w:rPr>
        <w:b w:val="0"/>
        <w:i/>
        <w:sz w:val="22"/>
      </w:rPr>
      <w:fldChar w:fldCharType="end"/>
    </w:r>
    <w:r>
      <w:rPr>
        <w:b w:val="0"/>
        <w:i/>
        <w:sz w:val="22"/>
      </w:rPr>
      <w:t xml:space="preserve"> of </w:t>
    </w:r>
    <w:r w:rsidR="0083327E">
      <w:rPr>
        <w:b w:val="0"/>
        <w:i/>
        <w:sz w:val="22"/>
      </w:rPr>
      <w:fldChar w:fldCharType="begin"/>
    </w:r>
    <w:r>
      <w:rPr>
        <w:b w:val="0"/>
        <w:i/>
        <w:sz w:val="22"/>
      </w:rPr>
      <w:instrText xml:space="preserve"> NUMPAGES </w:instrText>
    </w:r>
    <w:r w:rsidR="0083327E">
      <w:rPr>
        <w:b w:val="0"/>
        <w:i/>
        <w:sz w:val="22"/>
      </w:rPr>
      <w:fldChar w:fldCharType="separate"/>
    </w:r>
    <w:r>
      <w:rPr>
        <w:b w:val="0"/>
        <w:i/>
        <w:noProof/>
        <w:sz w:val="22"/>
      </w:rPr>
      <w:t>2</w:t>
    </w:r>
    <w:r w:rsidR="0083327E">
      <w:rPr>
        <w:b w:val="0"/>
        <w:i/>
        <w:sz w:val="22"/>
      </w:rPr>
      <w:fldChar w:fldCharType="end"/>
    </w:r>
    <w:r>
      <w:rPr>
        <w:b w:val="0"/>
        <w:i/>
        <w:sz w:val="22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08" w:rsidRDefault="006F3508">
    <w:pPr>
      <w:pStyle w:val="Heading"/>
      <w:rPr>
        <w:rFonts w:ascii="Times New Roman" w:eastAsia="Times New Roman" w:hAnsi="Times New Roman"/>
        <w:b w:val="0"/>
        <w:color w:val="auto"/>
        <w:sz w:val="20"/>
      </w:rPr>
    </w:pPr>
    <w:r>
      <w:t xml:space="preserve">Evergreen </w:t>
    </w:r>
    <w:r w:rsidR="008C0A9A">
      <w:t xml:space="preserve">MES </w:t>
    </w:r>
    <w:r w:rsidR="00DA49A6">
      <w:t>Annual Changes for 2014</w:t>
    </w:r>
    <w:r>
      <w:t xml:space="preserve"> </w:t>
    </w:r>
    <w:r>
      <w:rPr>
        <w:b w:val="0"/>
        <w:i/>
        <w:sz w:val="22"/>
      </w:rPr>
      <w:t xml:space="preserve">(page </w:t>
    </w:r>
    <w:r w:rsidR="0083327E">
      <w:rPr>
        <w:b w:val="0"/>
        <w:i/>
        <w:sz w:val="22"/>
      </w:rPr>
      <w:fldChar w:fldCharType="begin"/>
    </w:r>
    <w:r>
      <w:rPr>
        <w:b w:val="0"/>
        <w:i/>
        <w:sz w:val="22"/>
      </w:rPr>
      <w:instrText xml:space="preserve"> PAGE </w:instrText>
    </w:r>
    <w:r w:rsidR="0083327E">
      <w:rPr>
        <w:b w:val="0"/>
        <w:i/>
        <w:sz w:val="22"/>
      </w:rPr>
      <w:fldChar w:fldCharType="separate"/>
    </w:r>
    <w:r w:rsidR="00065BB0">
      <w:rPr>
        <w:b w:val="0"/>
        <w:i/>
        <w:noProof/>
        <w:sz w:val="22"/>
      </w:rPr>
      <w:t>2</w:t>
    </w:r>
    <w:r w:rsidR="0083327E">
      <w:rPr>
        <w:b w:val="0"/>
        <w:i/>
        <w:sz w:val="22"/>
      </w:rPr>
      <w:fldChar w:fldCharType="end"/>
    </w:r>
    <w:r>
      <w:rPr>
        <w:b w:val="0"/>
        <w:i/>
        <w:sz w:val="22"/>
      </w:rPr>
      <w:t xml:space="preserve"> of </w:t>
    </w:r>
    <w:r w:rsidR="0083327E">
      <w:rPr>
        <w:b w:val="0"/>
        <w:i/>
        <w:sz w:val="22"/>
      </w:rPr>
      <w:fldChar w:fldCharType="begin"/>
    </w:r>
    <w:r>
      <w:rPr>
        <w:b w:val="0"/>
        <w:i/>
        <w:sz w:val="22"/>
      </w:rPr>
      <w:instrText xml:space="preserve"> NUMPAGES </w:instrText>
    </w:r>
    <w:r w:rsidR="0083327E">
      <w:rPr>
        <w:b w:val="0"/>
        <w:i/>
        <w:sz w:val="22"/>
      </w:rPr>
      <w:fldChar w:fldCharType="separate"/>
    </w:r>
    <w:r w:rsidR="00065BB0">
      <w:rPr>
        <w:b w:val="0"/>
        <w:i/>
        <w:noProof/>
        <w:sz w:val="22"/>
      </w:rPr>
      <w:t>2</w:t>
    </w:r>
    <w:r w:rsidR="0083327E">
      <w:rPr>
        <w:b w:val="0"/>
        <w:i/>
        <w:sz w:val="22"/>
      </w:rPr>
      <w:fldChar w:fldCharType="end"/>
    </w:r>
    <w:r>
      <w:rPr>
        <w:b w:val="0"/>
        <w:i/>
        <w:sz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7">
    <w:nsid w:val="00000008"/>
    <w:multiLevelType w:val="multilevel"/>
    <w:tmpl w:val="894EE87A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8">
    <w:nsid w:val="00000009"/>
    <w:multiLevelType w:val="multilevel"/>
    <w:tmpl w:val="894EE87B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0">
    <w:nsid w:val="05F65ECD"/>
    <w:multiLevelType w:val="hybridMultilevel"/>
    <w:tmpl w:val="DF90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C484B"/>
    <w:multiLevelType w:val="hybridMultilevel"/>
    <w:tmpl w:val="615A3800"/>
    <w:lvl w:ilvl="0" w:tplc="1A7A2EDE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141762DB"/>
    <w:multiLevelType w:val="hybridMultilevel"/>
    <w:tmpl w:val="83BC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A5EDB"/>
    <w:multiLevelType w:val="multilevel"/>
    <w:tmpl w:val="8966A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D6234"/>
    <w:multiLevelType w:val="hybridMultilevel"/>
    <w:tmpl w:val="3D6A83B8"/>
    <w:lvl w:ilvl="0" w:tplc="AE1638E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A10A56"/>
    <w:multiLevelType w:val="hybridMultilevel"/>
    <w:tmpl w:val="8966AF1E"/>
    <w:lvl w:ilvl="0" w:tplc="F7E6F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B0615"/>
    <w:multiLevelType w:val="multilevel"/>
    <w:tmpl w:val="3D6A8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A5947"/>
    <w:multiLevelType w:val="hybridMultilevel"/>
    <w:tmpl w:val="9FBC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76059"/>
    <w:multiLevelType w:val="hybridMultilevel"/>
    <w:tmpl w:val="6A4E9396"/>
    <w:lvl w:ilvl="0" w:tplc="1A7A2EDE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2"/>
  </w:num>
  <w:num w:numId="13">
    <w:abstractNumId w:val="18"/>
  </w:num>
  <w:num w:numId="14">
    <w:abstractNumId w:val="11"/>
  </w:num>
  <w:num w:numId="15">
    <w:abstractNumId w:val="15"/>
  </w:num>
  <w:num w:numId="16">
    <w:abstractNumId w:val="13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D"/>
    <w:rsid w:val="00065BB0"/>
    <w:rsid w:val="000F28A4"/>
    <w:rsid w:val="000F4D3B"/>
    <w:rsid w:val="00163461"/>
    <w:rsid w:val="00163E80"/>
    <w:rsid w:val="001B2FFA"/>
    <w:rsid w:val="00254E80"/>
    <w:rsid w:val="002D44AD"/>
    <w:rsid w:val="00322013"/>
    <w:rsid w:val="00392175"/>
    <w:rsid w:val="003E6ECC"/>
    <w:rsid w:val="00471437"/>
    <w:rsid w:val="005E0BEB"/>
    <w:rsid w:val="006503CD"/>
    <w:rsid w:val="00670DB5"/>
    <w:rsid w:val="006D0B0D"/>
    <w:rsid w:val="006F3508"/>
    <w:rsid w:val="006F482D"/>
    <w:rsid w:val="006F77A2"/>
    <w:rsid w:val="0076587E"/>
    <w:rsid w:val="00770890"/>
    <w:rsid w:val="0082399E"/>
    <w:rsid w:val="008256FD"/>
    <w:rsid w:val="0083327E"/>
    <w:rsid w:val="008334A6"/>
    <w:rsid w:val="00846FC2"/>
    <w:rsid w:val="008C0A9A"/>
    <w:rsid w:val="008C6C31"/>
    <w:rsid w:val="00934FCF"/>
    <w:rsid w:val="00953455"/>
    <w:rsid w:val="009C6E81"/>
    <w:rsid w:val="009D493C"/>
    <w:rsid w:val="009F38F6"/>
    <w:rsid w:val="00A7651D"/>
    <w:rsid w:val="00AD2D1B"/>
    <w:rsid w:val="00BC57D9"/>
    <w:rsid w:val="00BE7828"/>
    <w:rsid w:val="00BF72C9"/>
    <w:rsid w:val="00C62073"/>
    <w:rsid w:val="00CD19D0"/>
    <w:rsid w:val="00D23B76"/>
    <w:rsid w:val="00D357AA"/>
    <w:rsid w:val="00D628F8"/>
    <w:rsid w:val="00DA49A6"/>
    <w:rsid w:val="00EA14F4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62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A"/>
    <w:rsid w:val="00D628F8"/>
    <w:pPr>
      <w:keepNext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BodyA">
    <w:name w:val="Body A"/>
    <w:rsid w:val="00D628F8"/>
    <w:rPr>
      <w:rFonts w:ascii="Helvetica" w:eastAsia="ヒラギノ角ゴ Pro W3" w:hAnsi="Helvetica"/>
      <w:color w:val="000000"/>
      <w:sz w:val="24"/>
    </w:rPr>
  </w:style>
  <w:style w:type="paragraph" w:customStyle="1" w:styleId="HeaderFooterA">
    <w:name w:val="Header &amp; Footer A"/>
    <w:rsid w:val="00D628F8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CaptionA">
    <w:name w:val="Caption A"/>
    <w:next w:val="BodyA"/>
    <w:rsid w:val="00D628F8"/>
    <w:rPr>
      <w:rFonts w:ascii="Helvetica" w:eastAsia="ヒラギノ角ゴ Pro W3" w:hAnsi="Helvetica"/>
      <w:i/>
      <w:color w:val="000000"/>
      <w:sz w:val="22"/>
    </w:rPr>
  </w:style>
  <w:style w:type="paragraph" w:customStyle="1" w:styleId="FreeForm">
    <w:name w:val="Free Form"/>
    <w:rsid w:val="00D628F8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934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FCF"/>
    <w:rPr>
      <w:sz w:val="24"/>
      <w:szCs w:val="24"/>
    </w:rPr>
  </w:style>
  <w:style w:type="paragraph" w:styleId="Footer">
    <w:name w:val="footer"/>
    <w:basedOn w:val="Normal"/>
    <w:link w:val="FooterChar"/>
    <w:locked/>
    <w:rsid w:val="00934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FCF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670DB5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670DB5"/>
    <w:rPr>
      <w:b/>
      <w:bCs/>
    </w:rPr>
  </w:style>
  <w:style w:type="character" w:styleId="Hyperlink">
    <w:name w:val="Hyperlink"/>
    <w:basedOn w:val="DefaultParagraphFont"/>
    <w:locked/>
    <w:rsid w:val="00CD1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57D9"/>
    <w:pPr>
      <w:ind w:left="720"/>
    </w:pPr>
  </w:style>
  <w:style w:type="character" w:styleId="FollowedHyperlink">
    <w:name w:val="FollowedHyperlink"/>
    <w:basedOn w:val="DefaultParagraphFont"/>
    <w:locked/>
    <w:rsid w:val="0095345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62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A"/>
    <w:rsid w:val="00D628F8"/>
    <w:pPr>
      <w:keepNext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BodyA">
    <w:name w:val="Body A"/>
    <w:rsid w:val="00D628F8"/>
    <w:rPr>
      <w:rFonts w:ascii="Helvetica" w:eastAsia="ヒラギノ角ゴ Pro W3" w:hAnsi="Helvetica"/>
      <w:color w:val="000000"/>
      <w:sz w:val="24"/>
    </w:rPr>
  </w:style>
  <w:style w:type="paragraph" w:customStyle="1" w:styleId="HeaderFooterA">
    <w:name w:val="Header &amp; Footer A"/>
    <w:rsid w:val="00D628F8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CaptionA">
    <w:name w:val="Caption A"/>
    <w:next w:val="BodyA"/>
    <w:rsid w:val="00D628F8"/>
    <w:rPr>
      <w:rFonts w:ascii="Helvetica" w:eastAsia="ヒラギノ角ゴ Pro W3" w:hAnsi="Helvetica"/>
      <w:i/>
      <w:color w:val="000000"/>
      <w:sz w:val="22"/>
    </w:rPr>
  </w:style>
  <w:style w:type="paragraph" w:customStyle="1" w:styleId="FreeForm">
    <w:name w:val="Free Form"/>
    <w:rsid w:val="00D628F8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934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FCF"/>
    <w:rPr>
      <w:sz w:val="24"/>
      <w:szCs w:val="24"/>
    </w:rPr>
  </w:style>
  <w:style w:type="paragraph" w:styleId="Footer">
    <w:name w:val="footer"/>
    <w:basedOn w:val="Normal"/>
    <w:link w:val="FooterChar"/>
    <w:locked/>
    <w:rsid w:val="00934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FCF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670DB5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670DB5"/>
    <w:rPr>
      <w:b/>
      <w:bCs/>
    </w:rPr>
  </w:style>
  <w:style w:type="character" w:styleId="Hyperlink">
    <w:name w:val="Hyperlink"/>
    <w:basedOn w:val="DefaultParagraphFont"/>
    <w:locked/>
    <w:rsid w:val="00CD1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57D9"/>
    <w:pPr>
      <w:ind w:left="720"/>
    </w:pPr>
  </w:style>
  <w:style w:type="character" w:styleId="FollowedHyperlink">
    <w:name w:val="FollowedHyperlink"/>
    <w:basedOn w:val="DefaultParagraphFont"/>
    <w:locked/>
    <w:rsid w:val="009534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registration/transcrip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teamevergreen.wufoo.com/forms/contact-evergreen/def/field11=wootang@evergreen.edu&amp;field3=Email%20from%20MES%20Site&amp;field9=http:/www.evergreen.edu/m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pages</vt:lpstr>
    </vt:vector>
  </TitlesOfParts>
  <Company>The Evergreen State College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pages</dc:title>
  <dc:creator>wootang</dc:creator>
  <cp:lastModifiedBy>Wootan, Gail</cp:lastModifiedBy>
  <cp:revision>5</cp:revision>
  <cp:lastPrinted>2013-07-26T23:40:00Z</cp:lastPrinted>
  <dcterms:created xsi:type="dcterms:W3CDTF">2014-07-14T21:27:00Z</dcterms:created>
  <dcterms:modified xsi:type="dcterms:W3CDTF">2014-07-14T23:00:00Z</dcterms:modified>
</cp:coreProperties>
</file>