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E84EE" w14:textId="04FF30EE" w:rsidR="00DA0DCB" w:rsidRPr="00A72162" w:rsidRDefault="00A72162" w:rsidP="00A72162">
      <w:pPr>
        <w:spacing w:after="0"/>
        <w:rPr>
          <w:rFonts w:ascii="Avenir Next LT Pro Demi" w:hAnsi="Avenir Next LT Pro Demi"/>
          <w:sz w:val="28"/>
          <w:szCs w:val="28"/>
        </w:rPr>
      </w:pPr>
      <w:r w:rsidRPr="00A72162">
        <w:rPr>
          <w:rFonts w:ascii="Avenir Next LT Pro Demi" w:hAnsi="Avenir Next LT Pro Demi"/>
          <w:sz w:val="28"/>
          <w:szCs w:val="28"/>
        </w:rPr>
        <w:t>Western Regional Graduate Program</w:t>
      </w:r>
    </w:p>
    <w:p w14:paraId="4D04D2A8" w14:textId="0E84D7B9" w:rsidR="00A72162" w:rsidRPr="00A72162" w:rsidRDefault="00A72162" w:rsidP="00A72162">
      <w:pPr>
        <w:spacing w:after="0"/>
        <w:rPr>
          <w:rFonts w:ascii="Avenir Next LT Pro Demi" w:hAnsi="Avenir Next LT Pro Demi"/>
          <w:u w:val="single"/>
        </w:rPr>
      </w:pPr>
      <w:r w:rsidRPr="00A72162">
        <w:rPr>
          <w:rFonts w:ascii="Avenir Next LT Pro Demi" w:hAnsi="Avenir Next LT Pro Demi"/>
          <w:u w:val="single"/>
        </w:rPr>
        <w:t>DRAFT Policy for MES</w:t>
      </w:r>
    </w:p>
    <w:p w14:paraId="19549CF7" w14:textId="102C14C0" w:rsidR="00A72162" w:rsidRDefault="00A72162" w:rsidP="00A72162">
      <w:pPr>
        <w:spacing w:after="0"/>
        <w:rPr>
          <w:rFonts w:ascii="Avenir Next LT Pro Demi" w:hAnsi="Avenir Next LT Pro Demi"/>
        </w:rPr>
      </w:pPr>
      <w:r>
        <w:rPr>
          <w:rFonts w:ascii="Avenir Next LT Pro Demi" w:hAnsi="Avenir Next LT Pro Demi"/>
        </w:rPr>
        <w:t>December 16</w:t>
      </w:r>
      <w:r w:rsidRPr="00A72162">
        <w:rPr>
          <w:rFonts w:ascii="Avenir Next LT Pro Demi" w:hAnsi="Avenir Next LT Pro Demi"/>
          <w:vertAlign w:val="superscript"/>
        </w:rPr>
        <w:t>th</w:t>
      </w:r>
      <w:r>
        <w:rPr>
          <w:rFonts w:ascii="Avenir Next LT Pro Demi" w:hAnsi="Avenir Next LT Pro Demi"/>
        </w:rPr>
        <w:t>, 2021</w:t>
      </w:r>
    </w:p>
    <w:p w14:paraId="0624D103" w14:textId="4D73099A" w:rsidR="00A72162" w:rsidRDefault="00A72162" w:rsidP="00A72162">
      <w:pPr>
        <w:spacing w:after="0"/>
        <w:rPr>
          <w:rFonts w:ascii="Avenir Next LT Pro Demi" w:hAnsi="Avenir Next LT Pro Demi"/>
        </w:rPr>
      </w:pPr>
    </w:p>
    <w:p w14:paraId="55587173" w14:textId="618C5A00" w:rsidR="009C53E8" w:rsidRDefault="220564B8" w:rsidP="00A72162">
      <w:pPr>
        <w:spacing w:after="0"/>
        <w:rPr>
          <w:rFonts w:ascii="Avenir Next LT Pro" w:hAnsi="Avenir Next LT Pro"/>
        </w:rPr>
      </w:pPr>
      <w:r w:rsidRPr="7E4C9B16">
        <w:rPr>
          <w:rFonts w:ascii="Avenir Next LT Pro" w:hAnsi="Avenir Next LT Pro"/>
        </w:rPr>
        <w:t>The WRGP allows master’s students from a Western Interstate Commission for Higher Education (WICHE) state or territory to enroll in graduate programs offered by public institutions in the west outside their home state or territory and pay reduced</w:t>
      </w:r>
      <w:r w:rsidR="0D9370FB" w:rsidRPr="7E4C9B16">
        <w:rPr>
          <w:rFonts w:ascii="Avenir Next LT Pro" w:hAnsi="Avenir Next LT Pro"/>
        </w:rPr>
        <w:t xml:space="preserve"> non-resident</w:t>
      </w:r>
      <w:r w:rsidRPr="7E4C9B16">
        <w:rPr>
          <w:rFonts w:ascii="Avenir Next LT Pro" w:hAnsi="Avenir Next LT Pro"/>
        </w:rPr>
        <w:t xml:space="preserve"> </w:t>
      </w:r>
      <w:r w:rsidR="43A713EC" w:rsidRPr="7E4C9B16">
        <w:rPr>
          <w:rFonts w:ascii="Avenir Next LT Pro" w:hAnsi="Avenir Next LT Pro"/>
        </w:rPr>
        <w:t>tuition.</w:t>
      </w:r>
      <w:r w:rsidR="0D9370FB" w:rsidRPr="7E4C9B16">
        <w:rPr>
          <w:rFonts w:ascii="Avenir Next LT Pro" w:hAnsi="Avenir Next LT Pro"/>
        </w:rPr>
        <w:t xml:space="preserve"> </w:t>
      </w:r>
    </w:p>
    <w:p w14:paraId="0B5B3591" w14:textId="77777777" w:rsidR="009C53E8" w:rsidRDefault="009C53E8" w:rsidP="00A72162">
      <w:pPr>
        <w:spacing w:after="0"/>
        <w:rPr>
          <w:rFonts w:ascii="Avenir Next LT Pro" w:hAnsi="Avenir Next LT Pro"/>
        </w:rPr>
      </w:pPr>
    </w:p>
    <w:p w14:paraId="59B6780F" w14:textId="77777777" w:rsidR="009C53E8" w:rsidRDefault="009C53E8" w:rsidP="00A72162">
      <w:pPr>
        <w:spacing w:after="0"/>
        <w:rPr>
          <w:rFonts w:ascii="Avenir Next LT Pro" w:hAnsi="Avenir Next LT Pro"/>
        </w:rPr>
      </w:pPr>
      <w:r>
        <w:rPr>
          <w:rFonts w:ascii="Avenir Next LT Pro" w:hAnsi="Avenir Next LT Pro"/>
        </w:rPr>
        <w:t>Qualified Graduate Programs at The Evergreen State College are listed below:</w:t>
      </w:r>
    </w:p>
    <w:p w14:paraId="321961A0" w14:textId="6B4A65B8" w:rsidR="009C53E8" w:rsidRDefault="009C53E8" w:rsidP="009C53E8">
      <w:pPr>
        <w:pStyle w:val="ListParagraph"/>
        <w:numPr>
          <w:ilvl w:val="0"/>
          <w:numId w:val="13"/>
        </w:numPr>
        <w:spacing w:after="0"/>
        <w:rPr>
          <w:rFonts w:ascii="Avenir Next LT Pro" w:hAnsi="Avenir Next LT Pro"/>
        </w:rPr>
      </w:pPr>
      <w:r>
        <w:rPr>
          <w:rFonts w:ascii="Avenir Next LT Pro" w:hAnsi="Avenir Next LT Pro"/>
        </w:rPr>
        <w:t xml:space="preserve">The </w:t>
      </w:r>
      <w:hyperlink r:id="rId5" w:history="1">
        <w:r w:rsidRPr="009C53E8">
          <w:rPr>
            <w:rStyle w:val="Hyperlink"/>
            <w:rFonts w:ascii="Avenir Next LT Pro" w:hAnsi="Avenir Next LT Pro"/>
          </w:rPr>
          <w:t>Master of Environmental Studies Program</w:t>
        </w:r>
      </w:hyperlink>
    </w:p>
    <w:p w14:paraId="38DFE152" w14:textId="77777777" w:rsidR="009C53E8" w:rsidRDefault="009C53E8" w:rsidP="009C53E8">
      <w:pPr>
        <w:spacing w:after="0"/>
        <w:rPr>
          <w:rFonts w:ascii="Avenir Next LT Pro" w:hAnsi="Avenir Next LT Pro"/>
        </w:rPr>
      </w:pPr>
    </w:p>
    <w:p w14:paraId="710782CC" w14:textId="3325DD5D" w:rsidR="00A72162" w:rsidRPr="009C53E8" w:rsidRDefault="7D463C86" w:rsidP="009C53E8">
      <w:pPr>
        <w:spacing w:after="0"/>
        <w:rPr>
          <w:rFonts w:ascii="Avenir Next LT Pro" w:hAnsi="Avenir Next LT Pro"/>
        </w:rPr>
      </w:pPr>
      <w:r w:rsidRPr="7E4C9B16">
        <w:rPr>
          <w:rFonts w:ascii="Avenir Next LT Pro" w:hAnsi="Avenir Next LT Pro"/>
        </w:rPr>
        <w:t xml:space="preserve">Academically qualified graduate students can receive reduced tuition for </w:t>
      </w:r>
      <w:r w:rsidR="4C794147" w:rsidRPr="7E4C9B16">
        <w:rPr>
          <w:rFonts w:ascii="Avenir Next LT Pro" w:hAnsi="Avenir Next LT Pro"/>
        </w:rPr>
        <w:t>up to 4</w:t>
      </w:r>
      <w:r w:rsidRPr="7E4C9B16">
        <w:rPr>
          <w:rFonts w:ascii="Avenir Next LT Pro" w:hAnsi="Avenir Next LT Pro"/>
        </w:rPr>
        <w:t xml:space="preserve">-years while pursuing a Master of Environmental Studies degree at The Evergreen State College. Qualified participants will pay a tuition rate </w:t>
      </w:r>
      <w:r w:rsidRPr="7E4C9B16">
        <w:rPr>
          <w:rFonts w:ascii="Avenir Next LT Pro" w:hAnsi="Avenir Next LT Pro"/>
          <w:strike/>
        </w:rPr>
        <w:t>equal to</w:t>
      </w:r>
      <w:r w:rsidRPr="7E4C9B16">
        <w:rPr>
          <w:rFonts w:ascii="Avenir Next LT Pro" w:hAnsi="Avenir Next LT Pro"/>
        </w:rPr>
        <w:t xml:space="preserve"> </w:t>
      </w:r>
      <w:r w:rsidR="1127681C" w:rsidRPr="7E4C9B16">
        <w:rPr>
          <w:rFonts w:ascii="Avenir Next LT Pro" w:hAnsi="Avenir Next LT Pro"/>
          <w:color w:val="FF0000"/>
        </w:rPr>
        <w:t>that is</w:t>
      </w:r>
      <w:r w:rsidR="1127681C" w:rsidRPr="7E4C9B16">
        <w:rPr>
          <w:rFonts w:ascii="Avenir Next LT Pro" w:hAnsi="Avenir Next LT Pro"/>
        </w:rPr>
        <w:t xml:space="preserve"> </w:t>
      </w:r>
      <w:commentRangeStart w:id="0"/>
      <w:r w:rsidRPr="7E4C9B16">
        <w:rPr>
          <w:rFonts w:ascii="Avenir Next LT Pro" w:hAnsi="Avenir Next LT Pro"/>
        </w:rPr>
        <w:t xml:space="preserve">150% </w:t>
      </w:r>
      <w:commentRangeEnd w:id="0"/>
      <w:r w:rsidR="00A72162">
        <w:commentReference w:id="0"/>
      </w:r>
      <w:r w:rsidRPr="7E4C9B16">
        <w:rPr>
          <w:rFonts w:ascii="Avenir Next LT Pro" w:hAnsi="Avenir Next LT Pro"/>
        </w:rPr>
        <w:t>of</w:t>
      </w:r>
      <w:r w:rsidR="0D9370FB" w:rsidRPr="7E4C9B16">
        <w:rPr>
          <w:rFonts w:ascii="Avenir Next LT Pro" w:hAnsi="Avenir Next LT Pro"/>
        </w:rPr>
        <w:t xml:space="preserve"> the</w:t>
      </w:r>
      <w:r w:rsidRPr="7E4C9B16">
        <w:rPr>
          <w:rFonts w:ascii="Avenir Next LT Pro" w:hAnsi="Avenir Next LT Pro"/>
        </w:rPr>
        <w:t xml:space="preserve"> </w:t>
      </w:r>
      <w:r w:rsidR="0D9370FB" w:rsidRPr="7E4C9B16">
        <w:rPr>
          <w:rFonts w:ascii="Avenir Next LT Pro" w:hAnsi="Avenir Next LT Pro"/>
        </w:rPr>
        <w:t>Washington State Resident</w:t>
      </w:r>
      <w:r w:rsidRPr="7E4C9B16">
        <w:rPr>
          <w:rFonts w:ascii="Avenir Next LT Pro" w:hAnsi="Avenir Next LT Pro"/>
        </w:rPr>
        <w:t xml:space="preserve"> </w:t>
      </w:r>
      <w:r w:rsidR="2DC30556" w:rsidRPr="7E4C9B16">
        <w:rPr>
          <w:rFonts w:ascii="Avenir Next LT Pro" w:hAnsi="Avenir Next LT Pro"/>
          <w:color w:val="FF0000"/>
        </w:rPr>
        <w:t xml:space="preserve">graduate </w:t>
      </w:r>
      <w:r w:rsidRPr="7E4C9B16">
        <w:rPr>
          <w:rFonts w:ascii="Avenir Next LT Pro" w:hAnsi="Avenir Next LT Pro"/>
        </w:rPr>
        <w:t>tuition</w:t>
      </w:r>
      <w:r w:rsidR="0D9370FB" w:rsidRPr="7E4C9B16">
        <w:rPr>
          <w:rFonts w:ascii="Avenir Next LT Pro" w:hAnsi="Avenir Next LT Pro"/>
        </w:rPr>
        <w:t xml:space="preserve"> rate</w:t>
      </w:r>
      <w:r w:rsidRPr="7E4C9B16">
        <w:rPr>
          <w:rFonts w:ascii="Avenir Next LT Pro" w:hAnsi="Avenir Next LT Pro"/>
        </w:rPr>
        <w:t>.</w:t>
      </w:r>
    </w:p>
    <w:p w14:paraId="18E48B94" w14:textId="3CBBB2FE" w:rsidR="00A72162" w:rsidRDefault="00A72162" w:rsidP="00A72162">
      <w:pPr>
        <w:spacing w:after="0"/>
        <w:rPr>
          <w:rFonts w:ascii="Avenir Next LT Pro" w:hAnsi="Avenir Next LT Pro"/>
        </w:rPr>
      </w:pPr>
    </w:p>
    <w:p w14:paraId="4E4374E8" w14:textId="492AC137" w:rsidR="002054C0" w:rsidRPr="00A72162" w:rsidRDefault="2075E967" w:rsidP="00A72162">
      <w:pPr>
        <w:spacing w:after="0"/>
        <w:rPr>
          <w:rFonts w:ascii="Avenir Next LT Pro" w:hAnsi="Avenir Next LT Pro"/>
        </w:rPr>
      </w:pPr>
      <w:commentRangeStart w:id="1"/>
      <w:r w:rsidRPr="7E4C9B16">
        <w:rPr>
          <w:rFonts w:ascii="Avenir Next LT Pro" w:hAnsi="Avenir Next LT Pro"/>
          <w:color w:val="FF0000"/>
        </w:rPr>
        <w:t xml:space="preserve">For example, non-resident </w:t>
      </w:r>
      <w:r w:rsidRPr="7E4C9B16">
        <w:rPr>
          <w:rFonts w:ascii="Avenir Next LT Pro" w:hAnsi="Avenir Next LT Pro"/>
        </w:rPr>
        <w:t>tuit</w:t>
      </w:r>
      <w:r w:rsidR="4C794147" w:rsidRPr="7E4C9B16">
        <w:rPr>
          <w:rFonts w:ascii="Avenir Next LT Pro" w:hAnsi="Avenir Next LT Pro"/>
        </w:rPr>
        <w:t>ion rates for the 2021-2022 academic year</w:t>
      </w:r>
      <w:r w:rsidR="50493FF6" w:rsidRPr="7E4C9B16">
        <w:rPr>
          <w:rFonts w:ascii="Avenir Next LT Pro" w:hAnsi="Avenir Next LT Pro"/>
        </w:rPr>
        <w:t xml:space="preserve"> would be as follows:</w:t>
      </w:r>
      <w:r w:rsidR="4C794147" w:rsidRPr="7E4C9B16">
        <w:rPr>
          <w:rFonts w:ascii="Avenir Next LT Pro" w:hAnsi="Avenir Next LT Pro"/>
        </w:rPr>
        <w:t xml:space="preserve"> </w:t>
      </w:r>
    </w:p>
    <w:p w14:paraId="79DFE92C" w14:textId="77777777" w:rsidR="002054C0" w:rsidRDefault="7D463C86" w:rsidP="7E4C9B16">
      <w:pPr>
        <w:pStyle w:val="ListParagraph"/>
        <w:numPr>
          <w:ilvl w:val="0"/>
          <w:numId w:val="9"/>
        </w:numPr>
        <w:spacing w:after="0"/>
        <w:rPr>
          <w:rFonts w:ascii="Avenir Next LT Pro" w:hAnsi="Avenir Next LT Pro"/>
          <w:strike/>
        </w:rPr>
      </w:pPr>
      <w:r w:rsidRPr="7E4C9B16">
        <w:rPr>
          <w:rFonts w:ascii="Avenir Next LT Pro" w:hAnsi="Avenir Next LT Pro"/>
          <w:strike/>
        </w:rPr>
        <w:t>W</w:t>
      </w:r>
      <w:r w:rsidR="4C794147" w:rsidRPr="7E4C9B16">
        <w:rPr>
          <w:rFonts w:ascii="Avenir Next LT Pro" w:hAnsi="Avenir Next LT Pro"/>
          <w:strike/>
        </w:rPr>
        <w:t>ashington residents:</w:t>
      </w:r>
      <w:r w:rsidRPr="7E4C9B16">
        <w:rPr>
          <w:rFonts w:ascii="Avenir Next LT Pro" w:hAnsi="Avenir Next LT Pro"/>
          <w:strike/>
        </w:rPr>
        <w:t xml:space="preserve"> $3,887 per quarter </w:t>
      </w:r>
      <w:r w:rsidR="5A273E1B" w:rsidRPr="7E4C9B16">
        <w:rPr>
          <w:rFonts w:ascii="Avenir Next LT Pro" w:hAnsi="Avenir Next LT Pro"/>
          <w:strike/>
        </w:rPr>
        <w:t>for</w:t>
      </w:r>
      <w:r w:rsidRPr="7E4C9B16">
        <w:rPr>
          <w:rFonts w:ascii="Avenir Next LT Pro" w:hAnsi="Avenir Next LT Pro"/>
          <w:strike/>
        </w:rPr>
        <w:t xml:space="preserve"> 12 graduate credits, or $11,661 annually for 12 graduate credits per quarter for Fall, Winter, and Spring.</w:t>
      </w:r>
      <w:r w:rsidRPr="7E4C9B16">
        <w:rPr>
          <w:rFonts w:ascii="Avenir Next LT Pro" w:hAnsi="Avenir Next LT Pro"/>
        </w:rPr>
        <w:t xml:space="preserve"> </w:t>
      </w:r>
    </w:p>
    <w:p w14:paraId="296339F1" w14:textId="237B6C58" w:rsidR="002054C0" w:rsidRDefault="4C794147" w:rsidP="7E4C9B16">
      <w:pPr>
        <w:pStyle w:val="ListParagraph"/>
        <w:numPr>
          <w:ilvl w:val="0"/>
          <w:numId w:val="9"/>
        </w:numPr>
        <w:spacing w:after="0"/>
        <w:rPr>
          <w:rFonts w:ascii="Avenir Next LT Pro" w:hAnsi="Avenir Next LT Pro"/>
          <w:strike/>
        </w:rPr>
      </w:pPr>
      <w:r w:rsidRPr="7E4C9B16">
        <w:rPr>
          <w:rFonts w:ascii="Avenir Next LT Pro" w:hAnsi="Avenir Next LT Pro"/>
        </w:rPr>
        <w:t xml:space="preserve">Regular Non-residents: </w:t>
      </w:r>
      <w:r w:rsidR="7D463C86" w:rsidRPr="7E4C9B16">
        <w:rPr>
          <w:rFonts w:ascii="Avenir Next LT Pro" w:hAnsi="Avenir Next LT Pro"/>
        </w:rPr>
        <w:t xml:space="preserve">$8,742 per quarter for </w:t>
      </w:r>
      <w:r w:rsidR="7D463C86" w:rsidRPr="7E4C9B16">
        <w:rPr>
          <w:rFonts w:ascii="Avenir Next LT Pro" w:hAnsi="Avenir Next LT Pro"/>
          <w:color w:val="FF0000"/>
        </w:rPr>
        <w:t>1</w:t>
      </w:r>
      <w:r w:rsidR="4D138018" w:rsidRPr="7E4C9B16">
        <w:rPr>
          <w:rFonts w:ascii="Avenir Next LT Pro" w:hAnsi="Avenir Next LT Pro"/>
          <w:color w:val="FF0000"/>
        </w:rPr>
        <w:t>0</w:t>
      </w:r>
      <w:r w:rsidR="14EFE0C2" w:rsidRPr="7E4C9B16">
        <w:rPr>
          <w:rFonts w:ascii="Avenir Next LT Pro" w:hAnsi="Avenir Next LT Pro"/>
          <w:color w:val="FF0000"/>
        </w:rPr>
        <w:t>-16</w:t>
      </w:r>
      <w:r w:rsidR="7D463C86" w:rsidRPr="7E4C9B16">
        <w:rPr>
          <w:rFonts w:ascii="Avenir Next LT Pro" w:hAnsi="Avenir Next LT Pro"/>
        </w:rPr>
        <w:t xml:space="preserve"> graduate credits, or $26,226 annually</w:t>
      </w:r>
      <w:r w:rsidR="01CA6E4E" w:rsidRPr="7E4C9B16">
        <w:rPr>
          <w:rFonts w:ascii="Avenir Next LT Pro" w:hAnsi="Avenir Next LT Pro"/>
        </w:rPr>
        <w:t>.</w:t>
      </w:r>
      <w:r w:rsidR="7D463C86" w:rsidRPr="7E4C9B16">
        <w:rPr>
          <w:rFonts w:ascii="Avenir Next LT Pro" w:hAnsi="Avenir Next LT Pro"/>
        </w:rPr>
        <w:t xml:space="preserve"> </w:t>
      </w:r>
      <w:r w:rsidR="7D463C86" w:rsidRPr="7E4C9B16">
        <w:rPr>
          <w:rFonts w:ascii="Avenir Next LT Pro" w:hAnsi="Avenir Next LT Pro"/>
          <w:strike/>
        </w:rPr>
        <w:t xml:space="preserve">for </w:t>
      </w:r>
      <w:r w:rsidR="5A273E1B" w:rsidRPr="7E4C9B16">
        <w:rPr>
          <w:rFonts w:ascii="Avenir Next LT Pro" w:hAnsi="Avenir Next LT Pro"/>
          <w:strike/>
        </w:rPr>
        <w:t>12 graduate credits per quarter for Fall, Winter, and Spring</w:t>
      </w:r>
      <w:r w:rsidR="7D463C86" w:rsidRPr="7E4C9B16">
        <w:rPr>
          <w:rFonts w:ascii="Avenir Next LT Pro" w:hAnsi="Avenir Next LT Pro"/>
          <w:strike/>
        </w:rPr>
        <w:t>.</w:t>
      </w:r>
      <w:r w:rsidR="7D463C86" w:rsidRPr="7E4C9B16">
        <w:rPr>
          <w:rFonts w:ascii="Avenir Next LT Pro" w:hAnsi="Avenir Next LT Pro"/>
        </w:rPr>
        <w:t xml:space="preserve"> </w:t>
      </w:r>
    </w:p>
    <w:p w14:paraId="232C746C" w14:textId="0C4C4A05" w:rsidR="002054C0" w:rsidRDefault="4C794147" w:rsidP="7E4C9B16">
      <w:pPr>
        <w:pStyle w:val="ListParagraph"/>
        <w:numPr>
          <w:ilvl w:val="0"/>
          <w:numId w:val="9"/>
        </w:numPr>
        <w:spacing w:after="0"/>
        <w:rPr>
          <w:rFonts w:eastAsiaTheme="minorEastAsia"/>
        </w:rPr>
      </w:pPr>
      <w:r w:rsidRPr="7E4C9B16">
        <w:rPr>
          <w:rFonts w:ascii="Avenir Next LT Pro" w:hAnsi="Avenir Next LT Pro"/>
        </w:rPr>
        <w:t xml:space="preserve">WRGP students: </w:t>
      </w:r>
      <w:r w:rsidRPr="7E4C9B16">
        <w:rPr>
          <w:rFonts w:ascii="Avenir Next LT Pro" w:hAnsi="Avenir Next LT Pro"/>
          <w:color w:val="FF0000"/>
        </w:rPr>
        <w:t>$5</w:t>
      </w:r>
      <w:r w:rsidR="6343B357" w:rsidRPr="7E4C9B16">
        <w:rPr>
          <w:rFonts w:ascii="Avenir Next LT Pro" w:hAnsi="Avenir Next LT Pro"/>
          <w:color w:val="FF0000"/>
        </w:rPr>
        <w:t>,</w:t>
      </w:r>
      <w:r w:rsidR="17868BB1" w:rsidRPr="7E4C9B16">
        <w:rPr>
          <w:rFonts w:ascii="Avenir Next LT Pro" w:hAnsi="Avenir Next LT Pro"/>
          <w:color w:val="FF0000"/>
        </w:rPr>
        <w:t>710</w:t>
      </w:r>
      <w:r w:rsidRPr="7E4C9B16">
        <w:rPr>
          <w:rFonts w:ascii="Avenir Next LT Pro" w:hAnsi="Avenir Next LT Pro"/>
        </w:rPr>
        <w:t xml:space="preserve"> per quarter for </w:t>
      </w:r>
      <w:r w:rsidR="62943F6F" w:rsidRPr="7E4C9B16">
        <w:rPr>
          <w:rFonts w:ascii="Avenir Next LT Pro" w:hAnsi="Avenir Next LT Pro"/>
          <w:color w:val="FF0000"/>
        </w:rPr>
        <w:t>10</w:t>
      </w:r>
      <w:r w:rsidR="166EFE40" w:rsidRPr="7E4C9B16">
        <w:rPr>
          <w:rFonts w:ascii="Avenir Next LT Pro" w:hAnsi="Avenir Next LT Pro"/>
          <w:color w:val="FF0000"/>
        </w:rPr>
        <w:t>-16</w:t>
      </w:r>
      <w:r w:rsidRPr="7E4C9B16">
        <w:rPr>
          <w:rFonts w:ascii="Avenir Next LT Pro" w:hAnsi="Avenir Next LT Pro"/>
        </w:rPr>
        <w:t xml:space="preserve"> graduate credits, or </w:t>
      </w:r>
      <w:r w:rsidRPr="7E4C9B16">
        <w:rPr>
          <w:rFonts w:ascii="Avenir Next LT Pro" w:hAnsi="Avenir Next LT Pro"/>
          <w:color w:val="FF0000"/>
        </w:rPr>
        <w:t>$17,</w:t>
      </w:r>
      <w:r w:rsidR="6D50001A" w:rsidRPr="7E4C9B16">
        <w:rPr>
          <w:rFonts w:ascii="Avenir Next LT Pro" w:hAnsi="Avenir Next LT Pro"/>
          <w:color w:val="FF0000"/>
        </w:rPr>
        <w:t xml:space="preserve">130 </w:t>
      </w:r>
      <w:r w:rsidRPr="7E4C9B16">
        <w:rPr>
          <w:rFonts w:ascii="Avenir Next LT Pro" w:hAnsi="Avenir Next LT Pro"/>
        </w:rPr>
        <w:t>annually</w:t>
      </w:r>
      <w:r w:rsidR="30AB53DE" w:rsidRPr="7E4C9B16">
        <w:rPr>
          <w:rFonts w:ascii="Avenir Next LT Pro" w:hAnsi="Avenir Next LT Pro"/>
        </w:rPr>
        <w:t>.</w:t>
      </w:r>
      <w:r w:rsidRPr="7E4C9B16">
        <w:rPr>
          <w:rFonts w:ascii="Avenir Next LT Pro" w:hAnsi="Avenir Next LT Pro"/>
        </w:rPr>
        <w:t xml:space="preserve"> </w:t>
      </w:r>
      <w:r w:rsidRPr="7E4C9B16">
        <w:rPr>
          <w:rFonts w:ascii="Avenir Next LT Pro" w:hAnsi="Avenir Next LT Pro"/>
          <w:strike/>
        </w:rPr>
        <w:t>for 12 graduate credits per quarter for Fall, Winter, and Spring.</w:t>
      </w:r>
      <w:r w:rsidRPr="7E4C9B16">
        <w:rPr>
          <w:rFonts w:ascii="Avenir Next LT Pro" w:hAnsi="Avenir Next LT Pro"/>
        </w:rPr>
        <w:t xml:space="preserve"> </w:t>
      </w:r>
      <w:commentRangeEnd w:id="1"/>
      <w:r w:rsidR="002054C0">
        <w:commentReference w:id="1"/>
      </w:r>
    </w:p>
    <w:p w14:paraId="7FB25058" w14:textId="726345BD" w:rsidR="7E4C9B16" w:rsidRDefault="7E4C9B16" w:rsidP="7E4C9B16">
      <w:pPr>
        <w:spacing w:after="0"/>
        <w:rPr>
          <w:rFonts w:ascii="Avenir Next LT Pro" w:hAnsi="Avenir Next LT Pro"/>
        </w:rPr>
      </w:pPr>
    </w:p>
    <w:p w14:paraId="4831B7B5" w14:textId="62C0323E" w:rsidR="00A72162" w:rsidRPr="002054C0" w:rsidRDefault="00A72162" w:rsidP="002054C0">
      <w:pPr>
        <w:spacing w:after="0"/>
        <w:rPr>
          <w:rFonts w:ascii="Avenir Next LT Pro" w:hAnsi="Avenir Next LT Pro"/>
        </w:rPr>
      </w:pPr>
      <w:r w:rsidRPr="002054C0">
        <w:rPr>
          <w:rFonts w:ascii="Avenir Next LT Pro" w:hAnsi="Avenir Next LT Pro"/>
        </w:rPr>
        <w:t>These figures do not include fees, room and board, supplies, or living expenses. Be sure to review our </w:t>
      </w:r>
      <w:hyperlink r:id="rId10" w:history="1">
        <w:r w:rsidRPr="002054C0">
          <w:rPr>
            <w:rStyle w:val="Hyperlink"/>
            <w:rFonts w:ascii="Avenir Next LT Pro" w:hAnsi="Avenir Next LT Pro"/>
          </w:rPr>
          <w:t>cost of attendance</w:t>
        </w:r>
      </w:hyperlink>
      <w:r w:rsidRPr="002054C0">
        <w:rPr>
          <w:rFonts w:ascii="Avenir Next LT Pro" w:hAnsi="Avenir Next LT Pro"/>
        </w:rPr>
        <w:t xml:space="preserve"> information to learn about the total cost of attending Evergreen </w:t>
      </w:r>
      <w:r w:rsidR="006A7CB8">
        <w:rPr>
          <w:rFonts w:ascii="Avenir Next LT Pro" w:hAnsi="Avenir Next LT Pro"/>
        </w:rPr>
        <w:t xml:space="preserve">as a graduate student, </w:t>
      </w:r>
      <w:r w:rsidRPr="002054C0">
        <w:rPr>
          <w:rFonts w:ascii="Avenir Next LT Pro" w:hAnsi="Avenir Next LT Pro"/>
        </w:rPr>
        <w:t xml:space="preserve">and </w:t>
      </w:r>
      <w:r w:rsidR="006A7CB8">
        <w:rPr>
          <w:rFonts w:ascii="Avenir Next LT Pro" w:hAnsi="Avenir Next LT Pro"/>
        </w:rPr>
        <w:t>evergreen.edu/</w:t>
      </w:r>
      <w:proofErr w:type="spellStart"/>
      <w:r w:rsidR="006A7CB8">
        <w:rPr>
          <w:rFonts w:ascii="Avenir Next LT Pro" w:hAnsi="Avenir Next LT Pro"/>
        </w:rPr>
        <w:t>mes</w:t>
      </w:r>
      <w:proofErr w:type="spellEnd"/>
      <w:r w:rsidR="006A7CB8">
        <w:rPr>
          <w:rFonts w:ascii="Avenir Next LT Pro" w:hAnsi="Avenir Next LT Pro"/>
        </w:rPr>
        <w:t xml:space="preserve">/costs for MES specific </w:t>
      </w:r>
      <w:r w:rsidRPr="002054C0">
        <w:rPr>
          <w:rFonts w:ascii="Avenir Next LT Pro" w:hAnsi="Avenir Next LT Pro"/>
        </w:rPr>
        <w:t>scholarship options.</w:t>
      </w:r>
    </w:p>
    <w:p w14:paraId="35F30756" w14:textId="77777777" w:rsidR="00787231" w:rsidRPr="00A72162" w:rsidRDefault="00787231" w:rsidP="00A72162">
      <w:pPr>
        <w:spacing w:after="0"/>
        <w:rPr>
          <w:rFonts w:ascii="Avenir Next LT Pro" w:hAnsi="Avenir Next LT Pro"/>
        </w:rPr>
      </w:pPr>
    </w:p>
    <w:p w14:paraId="6925DB3E" w14:textId="2A7E9FC6" w:rsidR="00787231" w:rsidRDefault="00A72162" w:rsidP="00A72162">
      <w:pPr>
        <w:spacing w:after="0"/>
        <w:rPr>
          <w:rFonts w:ascii="Avenir Next LT Pro" w:hAnsi="Avenir Next LT Pro"/>
        </w:rPr>
      </w:pPr>
      <w:r w:rsidRPr="00A72162">
        <w:rPr>
          <w:rFonts w:ascii="Avenir Next LT Pro" w:hAnsi="Avenir Next LT Pro"/>
        </w:rPr>
        <w:t>W</w:t>
      </w:r>
      <w:r w:rsidR="00787231">
        <w:rPr>
          <w:rFonts w:ascii="Avenir Next LT Pro" w:hAnsi="Avenir Next LT Pro"/>
        </w:rPr>
        <w:t>RGP</w:t>
      </w:r>
      <w:r w:rsidRPr="00A72162">
        <w:rPr>
          <w:rFonts w:ascii="Avenir Next LT Pro" w:hAnsi="Avenir Next LT Pro"/>
        </w:rPr>
        <w:t xml:space="preserve"> tuition awards are available for the </w:t>
      </w:r>
      <w:r w:rsidRPr="00A72162">
        <w:rPr>
          <w:rFonts w:ascii="Avenir Next LT Pro" w:hAnsi="Avenir Next LT Pro"/>
          <w:highlight w:val="yellow"/>
        </w:rPr>
        <w:t>2022</w:t>
      </w:r>
      <w:r w:rsidR="00787231" w:rsidRPr="00A76580">
        <w:rPr>
          <w:rFonts w:ascii="Avenir Next LT Pro" w:hAnsi="Avenir Next LT Pro"/>
          <w:highlight w:val="yellow"/>
        </w:rPr>
        <w:t>-2023</w:t>
      </w:r>
      <w:r w:rsidRPr="00A72162">
        <w:rPr>
          <w:rFonts w:ascii="Avenir Next LT Pro" w:hAnsi="Avenir Next LT Pro"/>
        </w:rPr>
        <w:t xml:space="preserve"> academic year to </w:t>
      </w:r>
      <w:r w:rsidR="00787231">
        <w:rPr>
          <w:rFonts w:ascii="Avenir Next LT Pro" w:hAnsi="Avenir Next LT Pro"/>
        </w:rPr>
        <w:t xml:space="preserve">graduate </w:t>
      </w:r>
      <w:r w:rsidR="00CC10E0">
        <w:rPr>
          <w:rFonts w:ascii="Avenir Next LT Pro" w:hAnsi="Avenir Next LT Pro"/>
        </w:rPr>
        <w:t>applicants</w:t>
      </w:r>
      <w:r w:rsidR="00787231">
        <w:rPr>
          <w:rFonts w:ascii="Avenir Next LT Pro" w:hAnsi="Avenir Next LT Pro"/>
        </w:rPr>
        <w:t xml:space="preserve"> w</w:t>
      </w:r>
      <w:r w:rsidR="00CC10E0">
        <w:rPr>
          <w:rFonts w:ascii="Avenir Next LT Pro" w:hAnsi="Avenir Next LT Pro"/>
        </w:rPr>
        <w:t>h</w:t>
      </w:r>
      <w:r w:rsidR="00787231">
        <w:rPr>
          <w:rFonts w:ascii="Avenir Next LT Pro" w:hAnsi="Avenir Next LT Pro"/>
        </w:rPr>
        <w:t>o demonstrate academic merit. Merit for new MES admitted students is determined by the strength of their admissions application for the academic year they intend to begin the program. The factors which influence merit for applicants are:</w:t>
      </w:r>
    </w:p>
    <w:p w14:paraId="3B7AE42F" w14:textId="77777777" w:rsidR="00787231" w:rsidRDefault="5A273E1B" w:rsidP="00787231">
      <w:pPr>
        <w:pStyle w:val="ListParagraph"/>
        <w:numPr>
          <w:ilvl w:val="0"/>
          <w:numId w:val="8"/>
        </w:numPr>
        <w:spacing w:after="0"/>
        <w:rPr>
          <w:rFonts w:ascii="Avenir Next LT Pro" w:hAnsi="Avenir Next LT Pro"/>
        </w:rPr>
      </w:pPr>
      <w:r w:rsidRPr="7E4C9B16">
        <w:rPr>
          <w:rFonts w:ascii="Avenir Next LT Pro" w:hAnsi="Avenir Next LT Pro"/>
        </w:rPr>
        <w:t xml:space="preserve">The </w:t>
      </w:r>
      <w:commentRangeStart w:id="2"/>
      <w:r w:rsidRPr="7E4C9B16">
        <w:rPr>
          <w:rFonts w:ascii="Avenir Next LT Pro" w:hAnsi="Avenir Next LT Pro"/>
        </w:rPr>
        <w:t>quality of letters of recommendation</w:t>
      </w:r>
      <w:commentRangeEnd w:id="2"/>
      <w:r w:rsidR="00787231">
        <w:commentReference w:id="2"/>
      </w:r>
      <w:r w:rsidRPr="7E4C9B16">
        <w:rPr>
          <w:rFonts w:ascii="Avenir Next LT Pro" w:hAnsi="Avenir Next LT Pro"/>
        </w:rPr>
        <w:t xml:space="preserve"> from 3 required references.</w:t>
      </w:r>
      <w:r w:rsidR="7D463C86" w:rsidRPr="7E4C9B16">
        <w:rPr>
          <w:rFonts w:ascii="Avenir Next LT Pro" w:hAnsi="Avenir Next LT Pro"/>
        </w:rPr>
        <w:t xml:space="preserve"> </w:t>
      </w:r>
    </w:p>
    <w:p w14:paraId="013AE6D0" w14:textId="7642C09F" w:rsidR="00787231" w:rsidRDefault="00787231" w:rsidP="00787231">
      <w:pPr>
        <w:pStyle w:val="ListParagraph"/>
        <w:numPr>
          <w:ilvl w:val="0"/>
          <w:numId w:val="8"/>
        </w:numPr>
        <w:spacing w:after="0"/>
        <w:rPr>
          <w:rFonts w:ascii="Avenir Next LT Pro" w:hAnsi="Avenir Next LT Pro"/>
        </w:rPr>
      </w:pPr>
      <w:r>
        <w:rPr>
          <w:rFonts w:ascii="Avenir Next LT Pro" w:hAnsi="Avenir Next LT Pro"/>
        </w:rPr>
        <w:t>The quality of writing in the Statement of Purpose.</w:t>
      </w:r>
    </w:p>
    <w:p w14:paraId="79E48C8B" w14:textId="26091921" w:rsidR="00D10191" w:rsidRDefault="00D10191" w:rsidP="00787231">
      <w:pPr>
        <w:pStyle w:val="ListParagraph"/>
        <w:numPr>
          <w:ilvl w:val="0"/>
          <w:numId w:val="8"/>
        </w:numPr>
        <w:spacing w:after="0"/>
        <w:rPr>
          <w:rFonts w:ascii="Avenir Next LT Pro" w:hAnsi="Avenir Next LT Pro"/>
        </w:rPr>
      </w:pPr>
      <w:r>
        <w:rPr>
          <w:rFonts w:ascii="Avenir Next LT Pro" w:hAnsi="Avenir Next LT Pro"/>
        </w:rPr>
        <w:t>Academic history represented on the transcript from the institution where the applicant earned their bachelor’s degree.</w:t>
      </w:r>
    </w:p>
    <w:p w14:paraId="0847D9E5" w14:textId="305CB160" w:rsidR="00D10191" w:rsidRDefault="00D10191" w:rsidP="00D10191">
      <w:pPr>
        <w:pStyle w:val="ListParagraph"/>
        <w:numPr>
          <w:ilvl w:val="1"/>
          <w:numId w:val="8"/>
        </w:numPr>
        <w:spacing w:after="0"/>
        <w:rPr>
          <w:rFonts w:ascii="Avenir Next LT Pro" w:hAnsi="Avenir Next LT Pro"/>
        </w:rPr>
      </w:pPr>
      <w:r>
        <w:rPr>
          <w:rFonts w:ascii="Avenir Next LT Pro" w:hAnsi="Avenir Next LT Pro"/>
        </w:rPr>
        <w:t>For applicants who earned their most recent higher education credential more than 5 years ago, work history represented in the Resume or Curriculum Vitae will be more heavily weighed alongside the bachelor’s degree transcript.</w:t>
      </w:r>
    </w:p>
    <w:p w14:paraId="27735D62" w14:textId="04108EFB" w:rsidR="00D10191" w:rsidRDefault="00D10191" w:rsidP="00D10191">
      <w:pPr>
        <w:pStyle w:val="ListParagraph"/>
        <w:numPr>
          <w:ilvl w:val="1"/>
          <w:numId w:val="8"/>
        </w:numPr>
        <w:spacing w:after="0"/>
        <w:rPr>
          <w:rFonts w:ascii="Avenir Next LT Pro" w:hAnsi="Avenir Next LT Pro"/>
        </w:rPr>
      </w:pPr>
      <w:r>
        <w:rPr>
          <w:rFonts w:ascii="Avenir Next LT Pro" w:hAnsi="Avenir Next LT Pro"/>
        </w:rPr>
        <w:t xml:space="preserve">Applicants who have previously earned a </w:t>
      </w:r>
      <w:proofErr w:type="gramStart"/>
      <w:r>
        <w:rPr>
          <w:rFonts w:ascii="Avenir Next LT Pro" w:hAnsi="Avenir Next LT Pro"/>
        </w:rPr>
        <w:t>Master’s</w:t>
      </w:r>
      <w:proofErr w:type="gramEnd"/>
      <w:r>
        <w:rPr>
          <w:rFonts w:ascii="Avenir Next LT Pro" w:hAnsi="Avenir Next LT Pro"/>
        </w:rPr>
        <w:t xml:space="preserve"> or Doctoral degree, can also submit transcripts for their former graduate academic history. Academic merit </w:t>
      </w:r>
      <w:r>
        <w:rPr>
          <w:rFonts w:ascii="Avenir Next LT Pro" w:hAnsi="Avenir Next LT Pro"/>
        </w:rPr>
        <w:lastRenderedPageBreak/>
        <w:t>on the transcript will be weighed more heavily from the most recent degree or coursework.</w:t>
      </w:r>
    </w:p>
    <w:p w14:paraId="3A922F8A" w14:textId="77777777" w:rsidR="00787231" w:rsidRDefault="00787231" w:rsidP="00787231">
      <w:pPr>
        <w:pStyle w:val="ListParagraph"/>
        <w:numPr>
          <w:ilvl w:val="0"/>
          <w:numId w:val="8"/>
        </w:numPr>
        <w:spacing w:after="0"/>
        <w:rPr>
          <w:rFonts w:ascii="Avenir Next LT Pro" w:hAnsi="Avenir Next LT Pro"/>
        </w:rPr>
      </w:pPr>
      <w:r>
        <w:rPr>
          <w:rFonts w:ascii="Avenir Next LT Pro" w:hAnsi="Avenir Next LT Pro"/>
        </w:rPr>
        <w:t>The final requirement for admissions in MES involves a choice between completing and submitting GRE Scores or an Analytical Essay on an environmental topic of the applicant’s choosing. Merit is evaluated for each category based on:</w:t>
      </w:r>
    </w:p>
    <w:p w14:paraId="5AE14420" w14:textId="7E48F53B" w:rsidR="00787231" w:rsidRDefault="5A273E1B" w:rsidP="00787231">
      <w:pPr>
        <w:pStyle w:val="ListParagraph"/>
        <w:numPr>
          <w:ilvl w:val="1"/>
          <w:numId w:val="8"/>
        </w:numPr>
        <w:spacing w:after="0"/>
        <w:rPr>
          <w:rFonts w:ascii="Avenir Next LT Pro" w:hAnsi="Avenir Next LT Pro"/>
        </w:rPr>
      </w:pPr>
      <w:r w:rsidRPr="7E4C9B16">
        <w:rPr>
          <w:rFonts w:ascii="Avenir Next LT Pro" w:hAnsi="Avenir Next LT Pro"/>
        </w:rPr>
        <w:t>GRE Scores:</w:t>
      </w:r>
      <w:r w:rsidR="2F5C59B2" w:rsidRPr="7E4C9B16">
        <w:rPr>
          <w:rFonts w:ascii="Avenir Next LT Pro" w:hAnsi="Avenir Next LT Pro"/>
        </w:rPr>
        <w:t xml:space="preserve"> </w:t>
      </w:r>
      <w:commentRangeStart w:id="3"/>
      <w:r w:rsidR="2F5C59B2" w:rsidRPr="7E4C9B16">
        <w:rPr>
          <w:rFonts w:ascii="Avenir Next LT Pro" w:hAnsi="Avenir Next LT Pro"/>
        </w:rPr>
        <w:t>Cumulative GRE Scores must meet a minimum score of 300 to be considered for WRGP.</w:t>
      </w:r>
      <w:commentRangeEnd w:id="3"/>
      <w:r w:rsidR="00787231">
        <w:commentReference w:id="3"/>
      </w:r>
    </w:p>
    <w:p w14:paraId="36616E4D" w14:textId="4FF4D377" w:rsidR="00A72162" w:rsidRDefault="00787231" w:rsidP="00787231">
      <w:pPr>
        <w:pStyle w:val="ListParagraph"/>
        <w:numPr>
          <w:ilvl w:val="1"/>
          <w:numId w:val="8"/>
        </w:numPr>
        <w:spacing w:after="0"/>
        <w:rPr>
          <w:rFonts w:ascii="Avenir Next LT Pro" w:hAnsi="Avenir Next LT Pro"/>
        </w:rPr>
      </w:pPr>
      <w:r>
        <w:rPr>
          <w:rFonts w:ascii="Avenir Next LT Pro" w:hAnsi="Avenir Next LT Pro"/>
        </w:rPr>
        <w:t>Analytical Essay: Overall quali</w:t>
      </w:r>
      <w:r w:rsidR="00CC10E0">
        <w:rPr>
          <w:rFonts w:ascii="Avenir Next LT Pro" w:hAnsi="Avenir Next LT Pro"/>
        </w:rPr>
        <w:t>t</w:t>
      </w:r>
      <w:r>
        <w:rPr>
          <w:rFonts w:ascii="Avenir Next LT Pro" w:hAnsi="Avenir Next LT Pro"/>
        </w:rPr>
        <w:t>y and coherence of analysis represented in the Analytical Essay.</w:t>
      </w:r>
    </w:p>
    <w:p w14:paraId="7E615FF5" w14:textId="2FDE2355" w:rsidR="00CC10E0" w:rsidRDefault="00CC10E0" w:rsidP="00CC10E0">
      <w:pPr>
        <w:spacing w:after="0"/>
        <w:rPr>
          <w:rFonts w:ascii="Avenir Next LT Pro" w:hAnsi="Avenir Next LT Pro"/>
        </w:rPr>
      </w:pPr>
    </w:p>
    <w:p w14:paraId="77FE51E9" w14:textId="32A5B635" w:rsidR="00CC10E0" w:rsidRDefault="007D3DD4" w:rsidP="00CC10E0">
      <w:pPr>
        <w:spacing w:after="0"/>
        <w:rPr>
          <w:rFonts w:ascii="Avenir Next LT Pro" w:hAnsi="Avenir Next LT Pro"/>
        </w:rPr>
      </w:pPr>
      <w:r>
        <w:rPr>
          <w:rFonts w:ascii="Avenir Next LT Pro" w:hAnsi="Avenir Next LT Pro"/>
        </w:rPr>
        <w:t xml:space="preserve">Non-resident enrollment into MES through the WRGP must be determined prior to an applicant’s enrollment as a graduate student. Once </w:t>
      </w:r>
      <w:r w:rsidR="00712165">
        <w:rPr>
          <w:rFonts w:ascii="Avenir Next LT Pro" w:hAnsi="Avenir Next LT Pro"/>
        </w:rPr>
        <w:t xml:space="preserve">WRGP eligible </w:t>
      </w:r>
      <w:r>
        <w:rPr>
          <w:rFonts w:ascii="Avenir Next LT Pro" w:hAnsi="Avenir Next LT Pro"/>
        </w:rPr>
        <w:t>non-residents have matriculated into MES as a regular non-resident, they</w:t>
      </w:r>
      <w:r w:rsidR="00CC10E0">
        <w:rPr>
          <w:rFonts w:ascii="Avenir Next LT Pro" w:hAnsi="Avenir Next LT Pro"/>
        </w:rPr>
        <w:t xml:space="preserve"> are not eligible to apply for </w:t>
      </w:r>
      <w:r>
        <w:rPr>
          <w:rFonts w:ascii="Avenir Next LT Pro" w:hAnsi="Avenir Next LT Pro"/>
        </w:rPr>
        <w:t>WRGP</w:t>
      </w:r>
      <w:r w:rsidR="00CC10E0">
        <w:rPr>
          <w:rFonts w:ascii="Avenir Next LT Pro" w:hAnsi="Avenir Next LT Pro"/>
        </w:rPr>
        <w:t xml:space="preserve">. </w:t>
      </w:r>
    </w:p>
    <w:p w14:paraId="7020C5B4" w14:textId="77777777" w:rsidR="00CC10E0" w:rsidRPr="00CC10E0" w:rsidRDefault="00CC10E0" w:rsidP="00CC10E0">
      <w:pPr>
        <w:spacing w:after="0"/>
        <w:rPr>
          <w:rFonts w:ascii="Avenir Next LT Pro" w:hAnsi="Avenir Next LT Pro"/>
        </w:rPr>
      </w:pPr>
    </w:p>
    <w:p w14:paraId="41BA9167" w14:textId="334185E7" w:rsidR="00A72162" w:rsidRDefault="00382977" w:rsidP="00A72162">
      <w:pPr>
        <w:spacing w:after="0"/>
        <w:rPr>
          <w:rFonts w:ascii="Avenir Next LT Pro" w:hAnsi="Avenir Next LT Pro"/>
        </w:rPr>
      </w:pPr>
      <w:r>
        <w:rPr>
          <w:rFonts w:ascii="Avenir Next LT Pro" w:hAnsi="Avenir Next LT Pro"/>
        </w:rPr>
        <w:t xml:space="preserve">Prospective students interested in applying to the Master of Environmental Studies Program through the Western Regional Graduate Program’s reduced tuition rate, must </w:t>
      </w:r>
      <w:r w:rsidR="00A72162" w:rsidRPr="00A72162">
        <w:rPr>
          <w:rFonts w:ascii="Avenir Next LT Pro" w:hAnsi="Avenir Next LT Pro"/>
        </w:rPr>
        <w:t xml:space="preserve">apply for admission </w:t>
      </w:r>
      <w:r>
        <w:rPr>
          <w:rFonts w:ascii="Avenir Next LT Pro" w:hAnsi="Avenir Next LT Pro"/>
        </w:rPr>
        <w:t>at evergreen.edu/</w:t>
      </w:r>
      <w:proofErr w:type="spellStart"/>
      <w:r>
        <w:rPr>
          <w:rFonts w:ascii="Avenir Next LT Pro" w:hAnsi="Avenir Next LT Pro"/>
        </w:rPr>
        <w:t>mes</w:t>
      </w:r>
      <w:proofErr w:type="spellEnd"/>
      <w:r>
        <w:rPr>
          <w:rFonts w:ascii="Avenir Next LT Pro" w:hAnsi="Avenir Next LT Pro"/>
        </w:rPr>
        <w:t>/apply</w:t>
      </w:r>
      <w:r w:rsidR="00A72162" w:rsidRPr="00A72162">
        <w:rPr>
          <w:rFonts w:ascii="Avenir Next LT Pro" w:hAnsi="Avenir Next LT Pro"/>
        </w:rPr>
        <w:t> and submit</w:t>
      </w:r>
      <w:r>
        <w:rPr>
          <w:rFonts w:ascii="Avenir Next LT Pro" w:hAnsi="Avenir Next LT Pro"/>
        </w:rPr>
        <w:t xml:space="preserve"> all requirements</w:t>
      </w:r>
      <w:r w:rsidR="00A72162" w:rsidRPr="00A72162">
        <w:rPr>
          <w:rFonts w:ascii="Avenir Next LT Pro" w:hAnsi="Avenir Next LT Pro"/>
        </w:rPr>
        <w:t>.</w:t>
      </w:r>
    </w:p>
    <w:p w14:paraId="73BABAE4" w14:textId="77777777" w:rsidR="00382977" w:rsidRPr="00A72162" w:rsidRDefault="00382977" w:rsidP="00A72162">
      <w:pPr>
        <w:spacing w:after="0"/>
        <w:rPr>
          <w:rFonts w:ascii="Avenir Next LT Pro" w:hAnsi="Avenir Next LT Pro"/>
        </w:rPr>
      </w:pPr>
    </w:p>
    <w:p w14:paraId="2E06FBCC" w14:textId="24B88FED" w:rsidR="00A72162" w:rsidRPr="00A72162" w:rsidRDefault="00A72162" w:rsidP="00A72162">
      <w:pPr>
        <w:spacing w:after="0"/>
        <w:rPr>
          <w:rFonts w:ascii="Avenir Next LT Pro" w:hAnsi="Avenir Next LT Pro"/>
        </w:rPr>
      </w:pPr>
      <w:r w:rsidRPr="00A72162">
        <w:rPr>
          <w:rFonts w:ascii="Avenir Next LT Pro" w:hAnsi="Avenir Next LT Pro"/>
        </w:rPr>
        <w:t>If you are not from a </w:t>
      </w:r>
      <w:hyperlink r:id="rId11" w:history="1">
        <w:r w:rsidRPr="00A72162">
          <w:rPr>
            <w:rStyle w:val="Hyperlink"/>
            <w:rFonts w:ascii="Avenir Next LT Pro" w:hAnsi="Avenir Next LT Pro"/>
          </w:rPr>
          <w:t>W</w:t>
        </w:r>
        <w:r w:rsidR="00382977">
          <w:rPr>
            <w:rStyle w:val="Hyperlink"/>
            <w:rFonts w:ascii="Avenir Next LT Pro" w:hAnsi="Avenir Next LT Pro"/>
          </w:rPr>
          <w:t>RGP</w:t>
        </w:r>
        <w:r w:rsidRPr="00A72162">
          <w:rPr>
            <w:rStyle w:val="Hyperlink"/>
            <w:rFonts w:ascii="Avenir Next LT Pro" w:hAnsi="Avenir Next LT Pro"/>
          </w:rPr>
          <w:t xml:space="preserve"> state or territory</w:t>
        </w:r>
      </w:hyperlink>
      <w:r w:rsidRPr="00A72162">
        <w:rPr>
          <w:rFonts w:ascii="Avenir Next LT Pro" w:hAnsi="Avenir Next LT Pro"/>
        </w:rPr>
        <w:t>, or don’t meet the</w:t>
      </w:r>
      <w:r w:rsidR="00382977">
        <w:rPr>
          <w:rFonts w:ascii="Avenir Next LT Pro" w:hAnsi="Avenir Next LT Pro"/>
        </w:rPr>
        <w:t xml:space="preserve"> meri</w:t>
      </w:r>
      <w:r w:rsidR="00AD1D6E">
        <w:rPr>
          <w:rFonts w:ascii="Avenir Next LT Pro" w:hAnsi="Avenir Next LT Pro"/>
        </w:rPr>
        <w:t>t</w:t>
      </w:r>
      <w:r w:rsidRPr="00A72162">
        <w:rPr>
          <w:rFonts w:ascii="Avenir Next LT Pro" w:hAnsi="Avenir Next LT Pro"/>
        </w:rPr>
        <w:t xml:space="preserve"> requirements, </w:t>
      </w:r>
      <w:r w:rsidR="00382977">
        <w:rPr>
          <w:rFonts w:ascii="Avenir Next LT Pro" w:hAnsi="Avenir Next LT Pro"/>
        </w:rPr>
        <w:t xml:space="preserve">MES’s </w:t>
      </w:r>
      <w:r w:rsidRPr="00A72162">
        <w:rPr>
          <w:rFonts w:ascii="Avenir Next LT Pro" w:hAnsi="Avenir Next LT Pro"/>
        </w:rPr>
        <w:t xml:space="preserve"> scholarships</w:t>
      </w:r>
      <w:r w:rsidR="00382977">
        <w:rPr>
          <w:rFonts w:ascii="Avenir Next LT Pro" w:hAnsi="Avenir Next LT Pro"/>
        </w:rPr>
        <w:t xml:space="preserve">, fellowships, and tuition waivers are another great option to pursue to reduce the overall cost of attendance for your graduate degree. </w:t>
      </w:r>
      <w:r w:rsidRPr="00A72162">
        <w:rPr>
          <w:rFonts w:ascii="Avenir Next LT Pro" w:hAnsi="Avenir Next LT Pro"/>
        </w:rPr>
        <w:t>Please contact the</w:t>
      </w:r>
      <w:r w:rsidR="00382977">
        <w:rPr>
          <w:rFonts w:ascii="Avenir Next LT Pro" w:hAnsi="Avenir Next LT Pro"/>
        </w:rPr>
        <w:t xml:space="preserve"> Graduate Admissions</w:t>
      </w:r>
      <w:r w:rsidRPr="00A72162">
        <w:rPr>
          <w:rFonts w:ascii="Avenir Next LT Pro" w:hAnsi="Avenir Next LT Pro"/>
        </w:rPr>
        <w:t xml:space="preserve"> Office</w:t>
      </w:r>
      <w:r w:rsidR="00382977">
        <w:rPr>
          <w:rFonts w:ascii="Avenir Next LT Pro" w:hAnsi="Avenir Next LT Pro"/>
        </w:rPr>
        <w:t xml:space="preserve"> w</w:t>
      </w:r>
      <w:r w:rsidRPr="00A72162">
        <w:rPr>
          <w:rFonts w:ascii="Avenir Next LT Pro" w:hAnsi="Avenir Next LT Pro"/>
        </w:rPr>
        <w:t>ith any questions.</w:t>
      </w:r>
    </w:p>
    <w:p w14:paraId="5144248C" w14:textId="7F92299E" w:rsidR="00A72162" w:rsidRDefault="00A72162" w:rsidP="00A72162">
      <w:pPr>
        <w:spacing w:after="0"/>
        <w:rPr>
          <w:rFonts w:ascii="Avenir Next LT Pro" w:hAnsi="Avenir Next LT Pro"/>
        </w:rPr>
      </w:pPr>
    </w:p>
    <w:p w14:paraId="4AC1C643" w14:textId="77777777" w:rsidR="00A72162" w:rsidRPr="00A72162" w:rsidRDefault="00A72162" w:rsidP="00A72162">
      <w:pPr>
        <w:spacing w:after="0"/>
        <w:rPr>
          <w:rFonts w:ascii="Avenir Next LT Pro" w:hAnsi="Avenir Next LT Pro"/>
          <w:b/>
          <w:bCs/>
        </w:rPr>
      </w:pPr>
      <w:r w:rsidRPr="00A72162">
        <w:rPr>
          <w:rFonts w:ascii="Avenir Next LT Pro" w:hAnsi="Avenir Next LT Pro"/>
          <w:b/>
          <w:bCs/>
        </w:rPr>
        <w:t>Initial Eligibility</w:t>
      </w:r>
    </w:p>
    <w:p w14:paraId="06DFE42A" w14:textId="595D8DF2" w:rsidR="00A72162" w:rsidRPr="00A72162" w:rsidRDefault="7D463C86" w:rsidP="7E4C9B16">
      <w:pPr>
        <w:numPr>
          <w:ilvl w:val="0"/>
          <w:numId w:val="1"/>
        </w:numPr>
        <w:spacing w:after="0"/>
        <w:rPr>
          <w:rFonts w:ascii="Avenir Next LT Pro" w:hAnsi="Avenir Next LT Pro"/>
          <w:strike/>
        </w:rPr>
      </w:pPr>
      <w:commentRangeStart w:id="4"/>
      <w:r w:rsidRPr="7E4C9B16">
        <w:rPr>
          <w:rFonts w:ascii="Avenir Next LT Pro" w:hAnsi="Avenir Next LT Pro"/>
          <w:strike/>
        </w:rPr>
        <w:t>“</w:t>
      </w:r>
      <w:r w:rsidR="04781A2B" w:rsidRPr="7E4C9B16">
        <w:rPr>
          <w:rFonts w:ascii="Avenir Next LT Pro" w:hAnsi="Avenir Next LT Pro"/>
          <w:strike/>
        </w:rPr>
        <w:t>Graduate</w:t>
      </w:r>
      <w:r w:rsidRPr="7E4C9B16">
        <w:rPr>
          <w:rFonts w:ascii="Avenir Next LT Pro" w:hAnsi="Avenir Next LT Pro"/>
          <w:strike/>
        </w:rPr>
        <w:t>” is defined as a student of any age that has</w:t>
      </w:r>
      <w:r w:rsidR="04781A2B" w:rsidRPr="7E4C9B16">
        <w:rPr>
          <w:rFonts w:ascii="Avenir Next LT Pro" w:hAnsi="Avenir Next LT Pro"/>
          <w:strike/>
        </w:rPr>
        <w:t xml:space="preserve"> earned a bachelor’s degree or has achieved professionally relevant work experience in the field related to the graduate program they are applying to.</w:t>
      </w:r>
      <w:r w:rsidRPr="7E4C9B16">
        <w:rPr>
          <w:rFonts w:ascii="Avenir Next LT Pro" w:hAnsi="Avenir Next LT Pro"/>
        </w:rPr>
        <w:t xml:space="preserve"> </w:t>
      </w:r>
      <w:commentRangeEnd w:id="4"/>
      <w:r w:rsidR="00A72162">
        <w:commentReference w:id="4"/>
      </w:r>
    </w:p>
    <w:p w14:paraId="6FCE13CE" w14:textId="234D2B47" w:rsidR="00A72162" w:rsidRPr="00A72162" w:rsidRDefault="00A72162" w:rsidP="00A72162">
      <w:pPr>
        <w:numPr>
          <w:ilvl w:val="0"/>
          <w:numId w:val="1"/>
        </w:numPr>
        <w:spacing w:after="0"/>
        <w:rPr>
          <w:rFonts w:ascii="Avenir Next LT Pro" w:hAnsi="Avenir Next LT Pro"/>
        </w:rPr>
      </w:pPr>
      <w:r w:rsidRPr="00A72162">
        <w:rPr>
          <w:rFonts w:ascii="Avenir Next LT Pro" w:hAnsi="Avenir Next LT Pro"/>
        </w:rPr>
        <w:t>W</w:t>
      </w:r>
      <w:r w:rsidR="00382977">
        <w:rPr>
          <w:rFonts w:ascii="Avenir Next LT Pro" w:hAnsi="Avenir Next LT Pro"/>
        </w:rPr>
        <w:t xml:space="preserve">RGP </w:t>
      </w:r>
      <w:r w:rsidRPr="00A72162">
        <w:rPr>
          <w:rFonts w:ascii="Avenir Next LT Pro" w:hAnsi="Avenir Next LT Pro"/>
        </w:rPr>
        <w:t xml:space="preserve">tuition is available only to </w:t>
      </w:r>
      <w:r w:rsidR="00382977">
        <w:rPr>
          <w:rFonts w:ascii="Avenir Next LT Pro" w:hAnsi="Avenir Next LT Pro"/>
        </w:rPr>
        <w:t xml:space="preserve">graduate applicants </w:t>
      </w:r>
      <w:r w:rsidR="00AD1D6E">
        <w:rPr>
          <w:rFonts w:ascii="Avenir Next LT Pro" w:hAnsi="Avenir Next LT Pro"/>
        </w:rPr>
        <w:t xml:space="preserve">who </w:t>
      </w:r>
      <w:r w:rsidR="008165B3">
        <w:rPr>
          <w:rFonts w:ascii="Avenir Next LT Pro" w:hAnsi="Avenir Next LT Pro"/>
        </w:rPr>
        <w:t xml:space="preserve">are </w:t>
      </w:r>
      <w:proofErr w:type="gramStart"/>
      <w:r w:rsidR="008165B3">
        <w:rPr>
          <w:rFonts w:ascii="Avenir Next LT Pro" w:hAnsi="Avenir Next LT Pro"/>
        </w:rPr>
        <w:t>offered</w:t>
      </w:r>
      <w:r w:rsidR="00AD1D6E">
        <w:rPr>
          <w:rFonts w:ascii="Avenir Next LT Pro" w:hAnsi="Avenir Next LT Pro"/>
        </w:rPr>
        <w:t xml:space="preserve"> admission</w:t>
      </w:r>
      <w:proofErr w:type="gramEnd"/>
      <w:r w:rsidR="00AD1D6E">
        <w:rPr>
          <w:rFonts w:ascii="Avenir Next LT Pro" w:hAnsi="Avenir Next LT Pro"/>
        </w:rPr>
        <w:t xml:space="preserve"> to the Master of Environmental Studies Program</w:t>
      </w:r>
      <w:r w:rsidRPr="00A72162">
        <w:rPr>
          <w:rFonts w:ascii="Avenir Next LT Pro" w:hAnsi="Avenir Next LT Pro"/>
        </w:rPr>
        <w:t>.</w:t>
      </w:r>
    </w:p>
    <w:p w14:paraId="4FDABABA" w14:textId="16844D2D" w:rsidR="00A72162" w:rsidRPr="00A72162" w:rsidRDefault="00A72162" w:rsidP="00A12536">
      <w:pPr>
        <w:numPr>
          <w:ilvl w:val="0"/>
          <w:numId w:val="1"/>
        </w:numPr>
        <w:spacing w:after="0"/>
        <w:rPr>
          <w:rFonts w:ascii="Avenir Next LT Pro" w:hAnsi="Avenir Next LT Pro"/>
        </w:rPr>
      </w:pPr>
      <w:r w:rsidRPr="00A72162">
        <w:rPr>
          <w:rFonts w:ascii="Avenir Next LT Pro" w:hAnsi="Avenir Next LT Pro"/>
        </w:rPr>
        <w:t xml:space="preserve">Admission </w:t>
      </w:r>
      <w:r w:rsidR="00382977" w:rsidRPr="00AD1D6E">
        <w:rPr>
          <w:rFonts w:ascii="Avenir Next LT Pro" w:hAnsi="Avenir Next LT Pro"/>
        </w:rPr>
        <w:t xml:space="preserve">to MES </w:t>
      </w:r>
      <w:r w:rsidRPr="00A72162">
        <w:rPr>
          <w:rFonts w:ascii="Avenir Next LT Pro" w:hAnsi="Avenir Next LT Pro"/>
        </w:rPr>
        <w:t>can be deferred once, for up to one year.</w:t>
      </w:r>
      <w:r w:rsidR="00AD1D6E">
        <w:rPr>
          <w:rFonts w:ascii="Avenir Next LT Pro" w:hAnsi="Avenir Next LT Pro"/>
        </w:rPr>
        <w:t xml:space="preserve"> However, e</w:t>
      </w:r>
      <w:r w:rsidR="00382977" w:rsidRPr="00AD1D6E">
        <w:rPr>
          <w:rFonts w:ascii="Avenir Next LT Pro" w:hAnsi="Avenir Next LT Pro"/>
        </w:rPr>
        <w:t xml:space="preserve">nrollment through WRGP cannot be deferred. If an applicant accepts the offer to attend MES through WRGP, the offer is only good for the academic year they have initially applied for and cannot be deferred to another academic year. The choice of an admitted student to defer admission, waives their acceptance of the WRGP offer and the MES Program has the option to then offer this tuition reduction opportunity to the next qualified admitted student. </w:t>
      </w:r>
      <w:r w:rsidRPr="00A72162">
        <w:rPr>
          <w:rFonts w:ascii="Avenir Next LT Pro" w:hAnsi="Avenir Next LT Pro"/>
        </w:rPr>
        <w:t xml:space="preserve">Contact the </w:t>
      </w:r>
      <w:r w:rsidR="00382977" w:rsidRPr="00AD1D6E">
        <w:rPr>
          <w:rFonts w:ascii="Avenir Next LT Pro" w:hAnsi="Avenir Next LT Pro"/>
        </w:rPr>
        <w:t>Graduate</w:t>
      </w:r>
      <w:r w:rsidRPr="00A72162">
        <w:rPr>
          <w:rFonts w:ascii="Avenir Next LT Pro" w:hAnsi="Avenir Next LT Pro"/>
        </w:rPr>
        <w:t xml:space="preserve"> Admissions</w:t>
      </w:r>
      <w:r w:rsidR="00382977" w:rsidRPr="00AD1D6E">
        <w:rPr>
          <w:rFonts w:ascii="Avenir Next LT Pro" w:hAnsi="Avenir Next LT Pro"/>
        </w:rPr>
        <w:t xml:space="preserve"> Office</w:t>
      </w:r>
      <w:r w:rsidRPr="00A72162">
        <w:rPr>
          <w:rFonts w:ascii="Avenir Next LT Pro" w:hAnsi="Avenir Next LT Pro"/>
        </w:rPr>
        <w:t xml:space="preserve"> for information and instructions on how to defer enrollment.</w:t>
      </w:r>
    </w:p>
    <w:p w14:paraId="153A49EA" w14:textId="4B15CB60" w:rsidR="00A72162" w:rsidRPr="00A72162" w:rsidRDefault="00A72162" w:rsidP="00A72162">
      <w:pPr>
        <w:spacing w:after="0"/>
        <w:rPr>
          <w:rFonts w:ascii="Avenir Next LT Pro" w:hAnsi="Avenir Next LT Pro"/>
          <w:b/>
          <w:bCs/>
        </w:rPr>
      </w:pPr>
      <w:r w:rsidRPr="00A72162">
        <w:rPr>
          <w:rFonts w:ascii="Avenir Next LT Pro" w:hAnsi="Avenir Next LT Pro"/>
          <w:b/>
          <w:bCs/>
        </w:rPr>
        <w:t>Continued Eligibility, Keeping W</w:t>
      </w:r>
      <w:r w:rsidR="00382977">
        <w:rPr>
          <w:rFonts w:ascii="Avenir Next LT Pro" w:hAnsi="Avenir Next LT Pro"/>
          <w:b/>
          <w:bCs/>
        </w:rPr>
        <w:t>RGP</w:t>
      </w:r>
    </w:p>
    <w:p w14:paraId="78324F66" w14:textId="481D01EE" w:rsidR="00A72162" w:rsidRPr="00A72162" w:rsidRDefault="00A72162" w:rsidP="00A72162">
      <w:pPr>
        <w:spacing w:after="0"/>
        <w:rPr>
          <w:rFonts w:ascii="Avenir Next LT Pro" w:hAnsi="Avenir Next LT Pro"/>
        </w:rPr>
      </w:pPr>
      <w:r w:rsidRPr="00A72162">
        <w:rPr>
          <w:rFonts w:ascii="Avenir Next LT Pro" w:hAnsi="Avenir Next LT Pro"/>
        </w:rPr>
        <w:t>You will receive W</w:t>
      </w:r>
      <w:r w:rsidR="00382977">
        <w:rPr>
          <w:rFonts w:ascii="Avenir Next LT Pro" w:hAnsi="Avenir Next LT Pro"/>
        </w:rPr>
        <w:t>GRP</w:t>
      </w:r>
      <w:r w:rsidRPr="00A72162">
        <w:rPr>
          <w:rFonts w:ascii="Avenir Next LT Pro" w:hAnsi="Avenir Next LT Pro"/>
        </w:rPr>
        <w:t xml:space="preserve"> tuition each quarter if you meet </w:t>
      </w:r>
      <w:proofErr w:type="gramStart"/>
      <w:r w:rsidRPr="00A72162">
        <w:rPr>
          <w:rFonts w:ascii="Avenir Next LT Pro" w:hAnsi="Avenir Next LT Pro"/>
        </w:rPr>
        <w:t>all of</w:t>
      </w:r>
      <w:proofErr w:type="gramEnd"/>
      <w:r w:rsidRPr="00A72162">
        <w:rPr>
          <w:rFonts w:ascii="Avenir Next LT Pro" w:hAnsi="Avenir Next LT Pro"/>
        </w:rPr>
        <w:t xml:space="preserve"> the following criteria:</w:t>
      </w:r>
    </w:p>
    <w:p w14:paraId="3D1D0181" w14:textId="799C9424" w:rsidR="00A72162" w:rsidRPr="00A72162" w:rsidRDefault="00A72162" w:rsidP="00A72162">
      <w:pPr>
        <w:numPr>
          <w:ilvl w:val="0"/>
          <w:numId w:val="2"/>
        </w:numPr>
        <w:spacing w:after="0"/>
        <w:rPr>
          <w:rFonts w:ascii="Avenir Next LT Pro" w:hAnsi="Avenir Next LT Pro"/>
        </w:rPr>
      </w:pPr>
      <w:r w:rsidRPr="00A72162">
        <w:rPr>
          <w:rFonts w:ascii="Avenir Next LT Pro" w:hAnsi="Avenir Next LT Pro"/>
        </w:rPr>
        <w:t>You are an admitted degree-seeking Evergreen student</w:t>
      </w:r>
      <w:r w:rsidR="00382977">
        <w:rPr>
          <w:rFonts w:ascii="Avenir Next LT Pro" w:hAnsi="Avenir Next LT Pro"/>
        </w:rPr>
        <w:t xml:space="preserve"> in the MES Program</w:t>
      </w:r>
      <w:r w:rsidRPr="00A72162">
        <w:rPr>
          <w:rFonts w:ascii="Avenir Next LT Pro" w:hAnsi="Avenir Next LT Pro"/>
        </w:rPr>
        <w:t>. </w:t>
      </w:r>
    </w:p>
    <w:p w14:paraId="1CCF78AC" w14:textId="15F3D9AA" w:rsidR="00A72162" w:rsidRPr="00A72162" w:rsidRDefault="7D463C86" w:rsidP="00A72162">
      <w:pPr>
        <w:numPr>
          <w:ilvl w:val="0"/>
          <w:numId w:val="2"/>
        </w:numPr>
        <w:spacing w:after="0"/>
        <w:rPr>
          <w:rFonts w:ascii="Avenir Next LT Pro" w:hAnsi="Avenir Next LT Pro"/>
        </w:rPr>
      </w:pPr>
      <w:commentRangeStart w:id="5"/>
      <w:r w:rsidRPr="7E4C9B16">
        <w:rPr>
          <w:rFonts w:ascii="Avenir Next LT Pro" w:hAnsi="Avenir Next LT Pro"/>
        </w:rPr>
        <w:t xml:space="preserve">You are enrolled </w:t>
      </w:r>
      <w:r w:rsidR="2B35D16E" w:rsidRPr="7E4C9B16">
        <w:rPr>
          <w:rFonts w:ascii="Avenir Next LT Pro" w:hAnsi="Avenir Next LT Pro"/>
          <w:color w:val="FF0000"/>
        </w:rPr>
        <w:t>for</w:t>
      </w:r>
      <w:r w:rsidR="2B35D16E" w:rsidRPr="7E4C9B16">
        <w:rPr>
          <w:rFonts w:ascii="Avenir Next LT Pro" w:hAnsi="Avenir Next LT Pro"/>
        </w:rPr>
        <w:t xml:space="preserve"> </w:t>
      </w:r>
      <w:r w:rsidRPr="7E4C9B16">
        <w:rPr>
          <w:rFonts w:ascii="Avenir Next LT Pro" w:hAnsi="Avenir Next LT Pro"/>
          <w:strike/>
        </w:rPr>
        <w:t>full-time</w:t>
      </w:r>
      <w:r w:rsidR="7BA2DB4D" w:rsidRPr="7E4C9B16">
        <w:rPr>
          <w:rFonts w:ascii="Avenir Next LT Pro" w:hAnsi="Avenir Next LT Pro"/>
          <w:strike/>
        </w:rPr>
        <w:t xml:space="preserve"> (based on college and Financial Aid standards at Evergreen)</w:t>
      </w:r>
      <w:r w:rsidRPr="7E4C9B16">
        <w:rPr>
          <w:rFonts w:ascii="Avenir Next LT Pro" w:hAnsi="Avenir Next LT Pro"/>
          <w:strike/>
        </w:rPr>
        <w:t xml:space="preserve"> with</w:t>
      </w:r>
      <w:r w:rsidRPr="7E4C9B16">
        <w:rPr>
          <w:rFonts w:ascii="Avenir Next LT Pro" w:hAnsi="Avenir Next LT Pro"/>
        </w:rPr>
        <w:t xml:space="preserve"> a minimum of </w:t>
      </w:r>
      <w:r w:rsidR="04781A2B" w:rsidRPr="7E4C9B16">
        <w:rPr>
          <w:rFonts w:ascii="Avenir Next LT Pro" w:hAnsi="Avenir Next LT Pro"/>
        </w:rPr>
        <w:t>8</w:t>
      </w:r>
      <w:r w:rsidRPr="7E4C9B16">
        <w:rPr>
          <w:rFonts w:ascii="Avenir Next LT Pro" w:hAnsi="Avenir Next LT Pro"/>
        </w:rPr>
        <w:t xml:space="preserve"> </w:t>
      </w:r>
      <w:r w:rsidR="7BA2DB4D" w:rsidRPr="7E4C9B16">
        <w:rPr>
          <w:rFonts w:ascii="Avenir Next LT Pro" w:hAnsi="Avenir Next LT Pro"/>
        </w:rPr>
        <w:t xml:space="preserve">graduate </w:t>
      </w:r>
      <w:r w:rsidRPr="7E4C9B16">
        <w:rPr>
          <w:rFonts w:ascii="Avenir Next LT Pro" w:hAnsi="Avenir Next LT Pro"/>
        </w:rPr>
        <w:t>credits per quarter. </w:t>
      </w:r>
      <w:commentRangeEnd w:id="5"/>
      <w:r w:rsidR="00A72162">
        <w:commentReference w:id="5"/>
      </w:r>
    </w:p>
    <w:p w14:paraId="5E552AE9" w14:textId="024D989E" w:rsidR="00A72162" w:rsidRPr="00A72162" w:rsidRDefault="00A72162" w:rsidP="00A72162">
      <w:pPr>
        <w:numPr>
          <w:ilvl w:val="0"/>
          <w:numId w:val="2"/>
        </w:numPr>
        <w:spacing w:after="0"/>
        <w:rPr>
          <w:rFonts w:ascii="Avenir Next LT Pro" w:hAnsi="Avenir Next LT Pro"/>
        </w:rPr>
      </w:pPr>
      <w:r w:rsidRPr="00A72162">
        <w:rPr>
          <w:rFonts w:ascii="Avenir Next LT Pro" w:hAnsi="Avenir Next LT Pro"/>
        </w:rPr>
        <w:t>You meet</w:t>
      </w:r>
      <w:r w:rsidR="00596717">
        <w:rPr>
          <w:rFonts w:ascii="Avenir Next LT Pro" w:hAnsi="Avenir Next LT Pro"/>
        </w:rPr>
        <w:t xml:space="preserve"> the </w:t>
      </w:r>
      <w:hyperlink r:id="rId12" w:history="1">
        <w:r w:rsidR="00596717" w:rsidRPr="00596717">
          <w:rPr>
            <w:rStyle w:val="Hyperlink"/>
            <w:rFonts w:ascii="Avenir Next LT Pro" w:hAnsi="Avenir Next LT Pro"/>
          </w:rPr>
          <w:t>M</w:t>
        </w:r>
        <w:r w:rsidR="00596717">
          <w:rPr>
            <w:rStyle w:val="Hyperlink"/>
            <w:rFonts w:ascii="Avenir Next LT Pro" w:hAnsi="Avenir Next LT Pro"/>
          </w:rPr>
          <w:t xml:space="preserve">aster of </w:t>
        </w:r>
        <w:r w:rsidR="00596717" w:rsidRPr="00596717">
          <w:rPr>
            <w:rStyle w:val="Hyperlink"/>
            <w:rFonts w:ascii="Avenir Next LT Pro" w:hAnsi="Avenir Next LT Pro"/>
          </w:rPr>
          <w:t>E</w:t>
        </w:r>
        <w:r w:rsidR="00596717">
          <w:rPr>
            <w:rStyle w:val="Hyperlink"/>
            <w:rFonts w:ascii="Avenir Next LT Pro" w:hAnsi="Avenir Next LT Pro"/>
          </w:rPr>
          <w:t xml:space="preserve">nvironmental </w:t>
        </w:r>
        <w:r w:rsidR="00596717" w:rsidRPr="00596717">
          <w:rPr>
            <w:rStyle w:val="Hyperlink"/>
            <w:rFonts w:ascii="Avenir Next LT Pro" w:hAnsi="Avenir Next LT Pro"/>
          </w:rPr>
          <w:t>S</w:t>
        </w:r>
        <w:r w:rsidR="00596717">
          <w:rPr>
            <w:rStyle w:val="Hyperlink"/>
            <w:rFonts w:ascii="Avenir Next LT Pro" w:hAnsi="Avenir Next LT Pro"/>
          </w:rPr>
          <w:t>tudies’</w:t>
        </w:r>
        <w:r w:rsidRPr="00A72162">
          <w:rPr>
            <w:rStyle w:val="Hyperlink"/>
            <w:rFonts w:ascii="Avenir Next LT Pro" w:hAnsi="Avenir Next LT Pro"/>
          </w:rPr>
          <w:t> Academic Standing Requirements. </w:t>
        </w:r>
      </w:hyperlink>
    </w:p>
    <w:p w14:paraId="045C10FA" w14:textId="77777777" w:rsidR="00A72162" w:rsidRPr="00A72162" w:rsidRDefault="00A72162" w:rsidP="00A72162">
      <w:pPr>
        <w:numPr>
          <w:ilvl w:val="0"/>
          <w:numId w:val="2"/>
        </w:numPr>
        <w:spacing w:after="0"/>
        <w:rPr>
          <w:rFonts w:ascii="Avenir Next LT Pro" w:hAnsi="Avenir Next LT Pro"/>
        </w:rPr>
      </w:pPr>
      <w:r w:rsidRPr="00A72162">
        <w:rPr>
          <w:rFonts w:ascii="Avenir Next LT Pro" w:hAnsi="Avenir Next LT Pro"/>
        </w:rPr>
        <w:t>You meet the residency requirements detailed below.</w:t>
      </w:r>
    </w:p>
    <w:p w14:paraId="5B04029D" w14:textId="4B30C83A" w:rsidR="00A72162" w:rsidRPr="00A72162" w:rsidRDefault="00A72162" w:rsidP="00A72162">
      <w:pPr>
        <w:numPr>
          <w:ilvl w:val="0"/>
          <w:numId w:val="2"/>
        </w:numPr>
        <w:spacing w:after="0"/>
        <w:rPr>
          <w:rFonts w:ascii="Avenir Next LT Pro" w:hAnsi="Avenir Next LT Pro"/>
        </w:rPr>
      </w:pPr>
      <w:r w:rsidRPr="00A72162">
        <w:rPr>
          <w:rFonts w:ascii="Avenir Next LT Pro" w:hAnsi="Avenir Next LT Pro"/>
        </w:rPr>
        <w:lastRenderedPageBreak/>
        <w:t xml:space="preserve">Should you take </w:t>
      </w:r>
      <w:r w:rsidR="00596717">
        <w:rPr>
          <w:rFonts w:ascii="Avenir Next LT Pro" w:hAnsi="Avenir Next LT Pro"/>
        </w:rPr>
        <w:t>a L</w:t>
      </w:r>
      <w:r w:rsidRPr="00A72162">
        <w:rPr>
          <w:rFonts w:ascii="Avenir Next LT Pro" w:hAnsi="Avenir Next LT Pro"/>
        </w:rPr>
        <w:t>eave</w:t>
      </w:r>
      <w:r w:rsidR="00596717">
        <w:rPr>
          <w:rFonts w:ascii="Avenir Next LT Pro" w:hAnsi="Avenir Next LT Pro"/>
        </w:rPr>
        <w:t xml:space="preserve"> of Absence</w:t>
      </w:r>
      <w:r w:rsidRPr="00A72162">
        <w:rPr>
          <w:rFonts w:ascii="Avenir Next LT Pro" w:hAnsi="Avenir Next LT Pro"/>
        </w:rPr>
        <w:t xml:space="preserve"> from </w:t>
      </w:r>
      <w:r w:rsidR="00596717">
        <w:rPr>
          <w:rFonts w:ascii="Avenir Next LT Pro" w:hAnsi="Avenir Next LT Pro"/>
        </w:rPr>
        <w:t>MES</w:t>
      </w:r>
      <w:r w:rsidRPr="00A72162">
        <w:rPr>
          <w:rFonts w:ascii="Avenir Next LT Pro" w:hAnsi="Avenir Next LT Pro"/>
        </w:rPr>
        <w:t xml:space="preserve"> for more than a year</w:t>
      </w:r>
      <w:r w:rsidR="00596717">
        <w:rPr>
          <w:rFonts w:ascii="Avenir Next LT Pro" w:hAnsi="Avenir Next LT Pro"/>
        </w:rPr>
        <w:t>,</w:t>
      </w:r>
      <w:r w:rsidRPr="00A72162">
        <w:rPr>
          <w:rFonts w:ascii="Avenir Next LT Pro" w:hAnsi="Avenir Next LT Pro"/>
        </w:rPr>
        <w:t xml:space="preserve"> you will need to re-apply for admission, and you will no longer be eligible for the W</w:t>
      </w:r>
      <w:r w:rsidR="00596717">
        <w:rPr>
          <w:rFonts w:ascii="Avenir Next LT Pro" w:hAnsi="Avenir Next LT Pro"/>
        </w:rPr>
        <w:t>RGP</w:t>
      </w:r>
      <w:r w:rsidRPr="00A72162">
        <w:rPr>
          <w:rFonts w:ascii="Avenir Next LT Pro" w:hAnsi="Avenir Next LT Pro"/>
        </w:rPr>
        <w:t xml:space="preserve"> tuition</w:t>
      </w:r>
      <w:r w:rsidR="00596717">
        <w:rPr>
          <w:rFonts w:ascii="Avenir Next LT Pro" w:hAnsi="Avenir Next LT Pro"/>
        </w:rPr>
        <w:t xml:space="preserve"> rate</w:t>
      </w:r>
      <w:r w:rsidRPr="00A72162">
        <w:rPr>
          <w:rFonts w:ascii="Avenir Next LT Pro" w:hAnsi="Avenir Next LT Pro"/>
        </w:rPr>
        <w:t>.</w:t>
      </w:r>
    </w:p>
    <w:p w14:paraId="43E518ED" w14:textId="77777777" w:rsidR="00A72162" w:rsidRPr="00A72162" w:rsidRDefault="00A72162" w:rsidP="00A72162">
      <w:pPr>
        <w:spacing w:after="0"/>
        <w:rPr>
          <w:rFonts w:ascii="Avenir Next LT Pro" w:hAnsi="Avenir Next LT Pro"/>
          <w:b/>
          <w:bCs/>
        </w:rPr>
      </w:pPr>
      <w:r w:rsidRPr="00A72162">
        <w:rPr>
          <w:rFonts w:ascii="Avenir Next LT Pro" w:hAnsi="Avenir Next LT Pro"/>
          <w:b/>
          <w:bCs/>
        </w:rPr>
        <w:t>Time Limitations</w:t>
      </w:r>
    </w:p>
    <w:p w14:paraId="46FA1869" w14:textId="13708A5A" w:rsidR="00A72162" w:rsidRPr="00A72162" w:rsidRDefault="7D463C86" w:rsidP="00A72162">
      <w:pPr>
        <w:numPr>
          <w:ilvl w:val="0"/>
          <w:numId w:val="3"/>
        </w:numPr>
        <w:spacing w:after="0"/>
        <w:rPr>
          <w:rFonts w:ascii="Avenir Next LT Pro" w:hAnsi="Avenir Next LT Pro"/>
        </w:rPr>
      </w:pPr>
      <w:r w:rsidRPr="7E4C9B16">
        <w:rPr>
          <w:rFonts w:ascii="Avenir Next LT Pro" w:hAnsi="Avenir Next LT Pro"/>
        </w:rPr>
        <w:t>W</w:t>
      </w:r>
      <w:r w:rsidR="7BA2DB4D" w:rsidRPr="7E4C9B16">
        <w:rPr>
          <w:rFonts w:ascii="Avenir Next LT Pro" w:hAnsi="Avenir Next LT Pro"/>
        </w:rPr>
        <w:t>RGP</w:t>
      </w:r>
      <w:r w:rsidRPr="7E4C9B16">
        <w:rPr>
          <w:rFonts w:ascii="Avenir Next LT Pro" w:hAnsi="Avenir Next LT Pro"/>
        </w:rPr>
        <w:t xml:space="preserve"> tuition rates are renewable for up to </w:t>
      </w:r>
      <w:commentRangeStart w:id="6"/>
      <w:r w:rsidRPr="7E4C9B16">
        <w:rPr>
          <w:rFonts w:ascii="Avenir Next LT Pro" w:hAnsi="Avenir Next LT Pro"/>
          <w:strike/>
        </w:rPr>
        <w:t>225</w:t>
      </w:r>
      <w:r w:rsidRPr="7E4C9B16">
        <w:rPr>
          <w:rFonts w:ascii="Avenir Next LT Pro" w:hAnsi="Avenir Next LT Pro"/>
        </w:rPr>
        <w:t xml:space="preserve"> </w:t>
      </w:r>
      <w:r w:rsidR="48A8F716" w:rsidRPr="7E4C9B16">
        <w:rPr>
          <w:rFonts w:ascii="Avenir Next LT Pro" w:hAnsi="Avenir Next LT Pro"/>
          <w:color w:val="FF0000"/>
        </w:rPr>
        <w:t>90</w:t>
      </w:r>
      <w:r w:rsidR="48A8F716" w:rsidRPr="7E4C9B16">
        <w:rPr>
          <w:rFonts w:ascii="Avenir Next LT Pro" w:hAnsi="Avenir Next LT Pro"/>
        </w:rPr>
        <w:t xml:space="preserve"> </w:t>
      </w:r>
      <w:r w:rsidRPr="7E4C9B16">
        <w:rPr>
          <w:rFonts w:ascii="Avenir Next LT Pro" w:hAnsi="Avenir Next LT Pro"/>
        </w:rPr>
        <w:t>attempted credits</w:t>
      </w:r>
      <w:commentRangeEnd w:id="6"/>
      <w:r w:rsidR="00A72162">
        <w:commentReference w:id="6"/>
      </w:r>
      <w:r w:rsidRPr="7E4C9B16">
        <w:rPr>
          <w:rFonts w:ascii="Avenir Next LT Pro" w:hAnsi="Avenir Next LT Pro"/>
        </w:rPr>
        <w:t xml:space="preserve"> under the same policy and provisions as financial aid limitations.  </w:t>
      </w:r>
    </w:p>
    <w:p w14:paraId="03874598" w14:textId="15953374" w:rsidR="00A72162" w:rsidRPr="00A72162" w:rsidRDefault="00A72162" w:rsidP="00A72162">
      <w:pPr>
        <w:numPr>
          <w:ilvl w:val="0"/>
          <w:numId w:val="3"/>
        </w:numPr>
        <w:spacing w:after="0"/>
        <w:rPr>
          <w:rFonts w:ascii="Avenir Next LT Pro" w:hAnsi="Avenir Next LT Pro"/>
        </w:rPr>
      </w:pPr>
      <w:r w:rsidRPr="00A72162">
        <w:rPr>
          <w:rFonts w:ascii="Avenir Next LT Pro" w:hAnsi="Avenir Next LT Pro"/>
        </w:rPr>
        <w:t>W</w:t>
      </w:r>
      <w:r w:rsidR="00596717">
        <w:rPr>
          <w:rFonts w:ascii="Avenir Next LT Pro" w:hAnsi="Avenir Next LT Pro"/>
        </w:rPr>
        <w:t>RGP</w:t>
      </w:r>
      <w:r w:rsidRPr="00A72162">
        <w:rPr>
          <w:rFonts w:ascii="Avenir Next LT Pro" w:hAnsi="Avenir Next LT Pro"/>
        </w:rPr>
        <w:t xml:space="preserve"> must also be used within </w:t>
      </w:r>
      <w:r w:rsidR="00596717">
        <w:rPr>
          <w:rFonts w:ascii="Avenir Next LT Pro" w:hAnsi="Avenir Next LT Pro"/>
        </w:rPr>
        <w:t>four</w:t>
      </w:r>
      <w:r w:rsidRPr="00A72162">
        <w:rPr>
          <w:rFonts w:ascii="Avenir Next LT Pro" w:hAnsi="Avenir Next LT Pro"/>
        </w:rPr>
        <w:t xml:space="preserve"> years of a student’s first quarter of enrollment</w:t>
      </w:r>
      <w:r w:rsidR="00596717">
        <w:rPr>
          <w:rFonts w:ascii="Avenir Next LT Pro" w:hAnsi="Avenir Next LT Pro"/>
        </w:rPr>
        <w:t xml:space="preserve"> in MES</w:t>
      </w:r>
      <w:r w:rsidRPr="00A72162">
        <w:rPr>
          <w:rFonts w:ascii="Avenir Next LT Pro" w:hAnsi="Avenir Next LT Pro"/>
        </w:rPr>
        <w:t>.</w:t>
      </w:r>
      <w:r w:rsidR="00596717">
        <w:rPr>
          <w:rFonts w:ascii="Avenir Next LT Pro" w:hAnsi="Avenir Next LT Pro"/>
        </w:rPr>
        <w:t xml:space="preserve"> Four years is the maximum timeframe a student may take to complete the </w:t>
      </w:r>
      <w:proofErr w:type="gramStart"/>
      <w:r w:rsidR="00596717">
        <w:rPr>
          <w:rFonts w:ascii="Avenir Next LT Pro" w:hAnsi="Avenir Next LT Pro"/>
        </w:rPr>
        <w:t>72 quarter</w:t>
      </w:r>
      <w:proofErr w:type="gramEnd"/>
      <w:r w:rsidR="00596717">
        <w:rPr>
          <w:rFonts w:ascii="Avenir Next LT Pro" w:hAnsi="Avenir Next LT Pro"/>
        </w:rPr>
        <w:t xml:space="preserve"> credit MES degree.</w:t>
      </w:r>
      <w:r w:rsidRPr="00A72162">
        <w:rPr>
          <w:rFonts w:ascii="Avenir Next LT Pro" w:hAnsi="Avenir Next LT Pro"/>
        </w:rPr>
        <w:t> </w:t>
      </w:r>
    </w:p>
    <w:p w14:paraId="77859CB3" w14:textId="21F3176D" w:rsidR="00A72162" w:rsidRPr="00A72162" w:rsidRDefault="00A72162" w:rsidP="00A72162">
      <w:pPr>
        <w:numPr>
          <w:ilvl w:val="0"/>
          <w:numId w:val="3"/>
        </w:numPr>
        <w:spacing w:after="0"/>
        <w:rPr>
          <w:rFonts w:ascii="Avenir Next LT Pro" w:hAnsi="Avenir Next LT Pro"/>
        </w:rPr>
      </w:pPr>
      <w:r w:rsidRPr="00A72162">
        <w:rPr>
          <w:rFonts w:ascii="Avenir Next LT Pro" w:hAnsi="Avenir Next LT Pro"/>
        </w:rPr>
        <w:t>W</w:t>
      </w:r>
      <w:r w:rsidR="00596717">
        <w:rPr>
          <w:rFonts w:ascii="Avenir Next LT Pro" w:hAnsi="Avenir Next LT Pro"/>
        </w:rPr>
        <w:t>RGP</w:t>
      </w:r>
      <w:r w:rsidRPr="00A72162">
        <w:rPr>
          <w:rFonts w:ascii="Avenir Next LT Pro" w:hAnsi="Avenir Next LT Pro"/>
        </w:rPr>
        <w:t xml:space="preserve"> tuition does not apply to summer quarter enrollment.</w:t>
      </w:r>
    </w:p>
    <w:p w14:paraId="5BD97FFA" w14:textId="77777777" w:rsidR="00A72162" w:rsidRPr="00A72162" w:rsidRDefault="00A72162" w:rsidP="00A72162">
      <w:pPr>
        <w:spacing w:after="0"/>
        <w:rPr>
          <w:rFonts w:ascii="Avenir Next LT Pro" w:hAnsi="Avenir Next LT Pro"/>
          <w:b/>
          <w:bCs/>
        </w:rPr>
      </w:pPr>
      <w:r w:rsidRPr="00A72162">
        <w:rPr>
          <w:rFonts w:ascii="Avenir Next LT Pro" w:hAnsi="Avenir Next LT Pro"/>
          <w:b/>
          <w:bCs/>
        </w:rPr>
        <w:t>Residency</w:t>
      </w:r>
    </w:p>
    <w:p w14:paraId="420F8AE3" w14:textId="51B8682B" w:rsidR="00A72162" w:rsidRPr="00A72162" w:rsidRDefault="00A72162" w:rsidP="00A72162">
      <w:pPr>
        <w:numPr>
          <w:ilvl w:val="0"/>
          <w:numId w:val="4"/>
        </w:numPr>
        <w:spacing w:after="0"/>
        <w:rPr>
          <w:rFonts w:ascii="Avenir Next LT Pro" w:hAnsi="Avenir Next LT Pro"/>
        </w:rPr>
      </w:pPr>
      <w:r w:rsidRPr="00A72162">
        <w:rPr>
          <w:rFonts w:ascii="Avenir Next LT Pro" w:hAnsi="Avenir Next LT Pro"/>
        </w:rPr>
        <w:t>W</w:t>
      </w:r>
      <w:r w:rsidR="00596717">
        <w:rPr>
          <w:rFonts w:ascii="Avenir Next LT Pro" w:hAnsi="Avenir Next LT Pro"/>
        </w:rPr>
        <w:t>RGP</w:t>
      </w:r>
      <w:r w:rsidRPr="00A72162">
        <w:rPr>
          <w:rFonts w:ascii="Avenir Next LT Pro" w:hAnsi="Avenir Next LT Pro"/>
        </w:rPr>
        <w:t xml:space="preserve"> students are considered non-resident students and are not eligible for Washington State aid programs or scholarships limited to Washington residents.</w:t>
      </w:r>
      <w:r w:rsidR="00596717">
        <w:rPr>
          <w:rFonts w:ascii="Avenir Next LT Pro" w:hAnsi="Avenir Next LT Pro"/>
        </w:rPr>
        <w:t xml:space="preserve"> </w:t>
      </w:r>
    </w:p>
    <w:p w14:paraId="3DB55BAC" w14:textId="4CA232AF" w:rsidR="00A72162" w:rsidRPr="00A72162" w:rsidRDefault="00596717" w:rsidP="00A72162">
      <w:pPr>
        <w:numPr>
          <w:ilvl w:val="0"/>
          <w:numId w:val="4"/>
        </w:numPr>
        <w:spacing w:after="0"/>
        <w:rPr>
          <w:rFonts w:ascii="Avenir Next LT Pro" w:hAnsi="Avenir Next LT Pro"/>
        </w:rPr>
      </w:pPr>
      <w:r w:rsidRPr="0B0884ED">
        <w:rPr>
          <w:rFonts w:ascii="Avenir Next LT Pro" w:hAnsi="Avenir Next LT Pro"/>
        </w:rPr>
        <w:t xml:space="preserve">All graduate students and applicants are considered </w:t>
      </w:r>
      <w:r w:rsidR="00A72162" w:rsidRPr="0B0884ED">
        <w:rPr>
          <w:rFonts w:ascii="Avenir Next LT Pro" w:hAnsi="Avenir Next LT Pro"/>
        </w:rPr>
        <w:t>Independent Students</w:t>
      </w:r>
      <w:r w:rsidRPr="0B0884ED">
        <w:rPr>
          <w:rFonts w:ascii="Avenir Next LT Pro" w:hAnsi="Avenir Next LT Pro"/>
        </w:rPr>
        <w:t xml:space="preserve"> regardless of their </w:t>
      </w:r>
      <w:r w:rsidR="00AD1D6E" w:rsidRPr="0B0884ED">
        <w:rPr>
          <w:rFonts w:ascii="Avenir Next LT Pro" w:hAnsi="Avenir Next LT Pro"/>
        </w:rPr>
        <w:t>age;</w:t>
      </w:r>
      <w:r w:rsidRPr="0B0884ED">
        <w:rPr>
          <w:rFonts w:ascii="Avenir Next LT Pro" w:hAnsi="Avenir Next LT Pro"/>
        </w:rPr>
        <w:t xml:space="preserve"> </w:t>
      </w:r>
      <w:r w:rsidR="0E76A144" w:rsidRPr="0B0884ED">
        <w:rPr>
          <w:rFonts w:ascii="Avenir Next LT Pro" w:hAnsi="Avenir Next LT Pro"/>
        </w:rPr>
        <w:t>therefore,</w:t>
      </w:r>
      <w:r w:rsidRPr="0B0884ED">
        <w:rPr>
          <w:rFonts w:ascii="Avenir Next LT Pro" w:hAnsi="Avenir Next LT Pro"/>
        </w:rPr>
        <w:t xml:space="preserve"> residency is based on the residency status of </w:t>
      </w:r>
      <w:r w:rsidR="00AD1D6E" w:rsidRPr="0B0884ED">
        <w:rPr>
          <w:rFonts w:ascii="Avenir Next LT Pro" w:hAnsi="Avenir Next LT Pro"/>
        </w:rPr>
        <w:t>the student alone</w:t>
      </w:r>
      <w:r w:rsidRPr="0B0884ED">
        <w:rPr>
          <w:rFonts w:ascii="Avenir Next LT Pro" w:hAnsi="Avenir Next LT Pro"/>
        </w:rPr>
        <w:t>.</w:t>
      </w:r>
      <w:r w:rsidR="00A72162" w:rsidRPr="0B0884ED">
        <w:rPr>
          <w:rFonts w:ascii="Avenir Next LT Pro" w:hAnsi="Avenir Next LT Pro"/>
        </w:rPr>
        <w:t xml:space="preserve"> </w:t>
      </w:r>
      <w:r w:rsidR="00AD1D6E" w:rsidRPr="0B0884ED">
        <w:rPr>
          <w:rFonts w:ascii="Avenir Next LT Pro" w:hAnsi="Avenir Next LT Pro"/>
        </w:rPr>
        <w:t>Students receiving WRGP</w:t>
      </w:r>
      <w:r w:rsidR="00A72162" w:rsidRPr="0B0884ED">
        <w:rPr>
          <w:rFonts w:ascii="Avenir Next LT Pro" w:hAnsi="Avenir Next LT Pro"/>
        </w:rPr>
        <w:t xml:space="preserve"> must continuously maintain legal residency in one of the 16 W</w:t>
      </w:r>
      <w:r w:rsidRPr="0B0884ED">
        <w:rPr>
          <w:rFonts w:ascii="Avenir Next LT Pro" w:hAnsi="Avenir Next LT Pro"/>
        </w:rPr>
        <w:t>RGP</w:t>
      </w:r>
      <w:r w:rsidR="00A72162" w:rsidRPr="0B0884ED">
        <w:rPr>
          <w:rFonts w:ascii="Avenir Next LT Pro" w:hAnsi="Avenir Next LT Pro"/>
        </w:rPr>
        <w:t xml:space="preserve"> states or territories to receive a W</w:t>
      </w:r>
      <w:r w:rsidRPr="0B0884ED">
        <w:rPr>
          <w:rFonts w:ascii="Avenir Next LT Pro" w:hAnsi="Avenir Next LT Pro"/>
        </w:rPr>
        <w:t>RGP</w:t>
      </w:r>
      <w:r w:rsidR="00A72162" w:rsidRPr="0B0884ED">
        <w:rPr>
          <w:rFonts w:ascii="Avenir Next LT Pro" w:hAnsi="Avenir Next LT Pro"/>
        </w:rPr>
        <w:t xml:space="preserve"> tuition award.</w:t>
      </w:r>
    </w:p>
    <w:p w14:paraId="6EDF870E" w14:textId="723967A5" w:rsidR="00A72162" w:rsidRPr="00A72162" w:rsidRDefault="00A72162" w:rsidP="00A72162">
      <w:pPr>
        <w:numPr>
          <w:ilvl w:val="0"/>
          <w:numId w:val="4"/>
        </w:numPr>
        <w:spacing w:after="0"/>
        <w:rPr>
          <w:rFonts w:ascii="Avenir Next LT Pro" w:hAnsi="Avenir Next LT Pro"/>
        </w:rPr>
      </w:pPr>
      <w:r w:rsidRPr="00A72162">
        <w:rPr>
          <w:rFonts w:ascii="Avenir Next LT Pro" w:hAnsi="Avenir Next LT Pro"/>
        </w:rPr>
        <w:t>W</w:t>
      </w:r>
      <w:r w:rsidR="00596717">
        <w:rPr>
          <w:rFonts w:ascii="Avenir Next LT Pro" w:hAnsi="Avenir Next LT Pro"/>
        </w:rPr>
        <w:t>RGP</w:t>
      </w:r>
      <w:r w:rsidRPr="00A72162">
        <w:rPr>
          <w:rFonts w:ascii="Avenir Next LT Pro" w:hAnsi="Avenir Next LT Pro"/>
        </w:rPr>
        <w:t xml:space="preserve"> tuition rates will end immediately upon the college determining a student no longer meets residency requirements. Once terminated, </w:t>
      </w:r>
      <w:r w:rsidR="00596717">
        <w:rPr>
          <w:rFonts w:ascii="Avenir Next LT Pro" w:hAnsi="Avenir Next LT Pro"/>
        </w:rPr>
        <w:t xml:space="preserve">the </w:t>
      </w:r>
      <w:r w:rsidRPr="00A72162">
        <w:rPr>
          <w:rFonts w:ascii="Avenir Next LT Pro" w:hAnsi="Avenir Next LT Pro"/>
        </w:rPr>
        <w:t>W</w:t>
      </w:r>
      <w:r w:rsidR="00596717">
        <w:rPr>
          <w:rFonts w:ascii="Avenir Next LT Pro" w:hAnsi="Avenir Next LT Pro"/>
        </w:rPr>
        <w:t>RGP</w:t>
      </w:r>
      <w:r w:rsidRPr="00A72162">
        <w:rPr>
          <w:rFonts w:ascii="Avenir Next LT Pro" w:hAnsi="Avenir Next LT Pro"/>
        </w:rPr>
        <w:t xml:space="preserve"> cannot be re-established</w:t>
      </w:r>
      <w:r w:rsidR="00596717">
        <w:rPr>
          <w:rFonts w:ascii="Avenir Next LT Pro" w:hAnsi="Avenir Next LT Pro"/>
        </w:rPr>
        <w:t xml:space="preserve"> for the student</w:t>
      </w:r>
      <w:r w:rsidRPr="00A72162">
        <w:rPr>
          <w:rFonts w:ascii="Avenir Next LT Pro" w:hAnsi="Avenir Next LT Pro"/>
        </w:rPr>
        <w:t>.</w:t>
      </w:r>
    </w:p>
    <w:p w14:paraId="104D2989" w14:textId="11782DFB" w:rsidR="00A72162" w:rsidRPr="00A72162" w:rsidRDefault="00A72162" w:rsidP="00A72162">
      <w:pPr>
        <w:numPr>
          <w:ilvl w:val="0"/>
          <w:numId w:val="4"/>
        </w:numPr>
        <w:spacing w:after="0"/>
        <w:rPr>
          <w:rFonts w:ascii="Avenir Next LT Pro" w:hAnsi="Avenir Next LT Pro"/>
        </w:rPr>
      </w:pPr>
      <w:r w:rsidRPr="00A72162">
        <w:rPr>
          <w:rFonts w:ascii="Avenir Next LT Pro" w:hAnsi="Avenir Next LT Pro"/>
        </w:rPr>
        <w:t>Time spent in Washington while receiving W</w:t>
      </w:r>
      <w:r w:rsidR="00596717">
        <w:rPr>
          <w:rFonts w:ascii="Avenir Next LT Pro" w:hAnsi="Avenir Next LT Pro"/>
        </w:rPr>
        <w:t>RGP</w:t>
      </w:r>
      <w:r w:rsidRPr="00A72162">
        <w:rPr>
          <w:rFonts w:ascii="Avenir Next LT Pro" w:hAnsi="Avenir Next LT Pro"/>
        </w:rPr>
        <w:t xml:space="preserve"> tuition cannot count as time towards establishing </w:t>
      </w:r>
      <w:hyperlink r:id="rId13" w:history="1">
        <w:r w:rsidRPr="00A72162">
          <w:rPr>
            <w:rStyle w:val="Hyperlink"/>
            <w:rFonts w:ascii="Avenir Next LT Pro" w:hAnsi="Avenir Next LT Pro"/>
          </w:rPr>
          <w:t>Washington State residency.</w:t>
        </w:r>
      </w:hyperlink>
      <w:r w:rsidRPr="00A72162">
        <w:rPr>
          <w:rFonts w:ascii="Avenir Next LT Pro" w:hAnsi="Avenir Next LT Pro"/>
        </w:rPr>
        <w:t> </w:t>
      </w:r>
    </w:p>
    <w:p w14:paraId="7B3F3393" w14:textId="241857CC" w:rsidR="00A72162" w:rsidRPr="00A72162" w:rsidRDefault="00A72162" w:rsidP="00A72162">
      <w:pPr>
        <w:spacing w:after="0"/>
        <w:rPr>
          <w:rFonts w:ascii="Avenir Next LT Pro" w:hAnsi="Avenir Next LT Pro"/>
          <w:b/>
          <w:bCs/>
        </w:rPr>
      </w:pPr>
      <w:r w:rsidRPr="00A72162">
        <w:rPr>
          <w:rFonts w:ascii="Avenir Next LT Pro" w:hAnsi="Avenir Next LT Pro"/>
          <w:b/>
          <w:bCs/>
        </w:rPr>
        <w:t>Electing Not to Use W</w:t>
      </w:r>
      <w:r w:rsidR="00596717">
        <w:rPr>
          <w:rFonts w:ascii="Avenir Next LT Pro" w:hAnsi="Avenir Next LT Pro"/>
          <w:b/>
          <w:bCs/>
        </w:rPr>
        <w:t>RGP</w:t>
      </w:r>
      <w:r w:rsidRPr="00A72162">
        <w:rPr>
          <w:rFonts w:ascii="Avenir Next LT Pro" w:hAnsi="Avenir Next LT Pro"/>
          <w:b/>
          <w:bCs/>
        </w:rPr>
        <w:t xml:space="preserve"> Tuition</w:t>
      </w:r>
    </w:p>
    <w:p w14:paraId="42AA8131" w14:textId="2A758A02" w:rsidR="00A72162" w:rsidRPr="00A72162" w:rsidRDefault="00A72162" w:rsidP="00A72162">
      <w:pPr>
        <w:numPr>
          <w:ilvl w:val="0"/>
          <w:numId w:val="5"/>
        </w:numPr>
        <w:spacing w:after="0"/>
        <w:rPr>
          <w:rFonts w:ascii="Avenir Next LT Pro" w:hAnsi="Avenir Next LT Pro"/>
        </w:rPr>
      </w:pPr>
      <w:r w:rsidRPr="00A72162">
        <w:rPr>
          <w:rFonts w:ascii="Avenir Next LT Pro" w:hAnsi="Avenir Next LT Pro"/>
        </w:rPr>
        <w:t>Once a student chooses not to use W</w:t>
      </w:r>
      <w:r w:rsidR="00596717">
        <w:rPr>
          <w:rFonts w:ascii="Avenir Next LT Pro" w:hAnsi="Avenir Next LT Pro"/>
        </w:rPr>
        <w:t>RGP</w:t>
      </w:r>
      <w:r w:rsidRPr="00A72162">
        <w:rPr>
          <w:rFonts w:ascii="Avenir Next LT Pro" w:hAnsi="Avenir Next LT Pro"/>
        </w:rPr>
        <w:t>, it cannot be reversed. </w:t>
      </w:r>
    </w:p>
    <w:p w14:paraId="222B1922" w14:textId="67CA8F23" w:rsidR="00A72162" w:rsidRPr="00A72162" w:rsidRDefault="00A72162" w:rsidP="00A72162">
      <w:pPr>
        <w:numPr>
          <w:ilvl w:val="0"/>
          <w:numId w:val="5"/>
        </w:numPr>
        <w:spacing w:after="0"/>
        <w:rPr>
          <w:rFonts w:ascii="Avenir Next LT Pro" w:hAnsi="Avenir Next LT Pro"/>
        </w:rPr>
      </w:pPr>
      <w:r w:rsidRPr="00A72162">
        <w:rPr>
          <w:rFonts w:ascii="Avenir Next LT Pro" w:hAnsi="Avenir Next LT Pro"/>
        </w:rPr>
        <w:t>A student may elect not to use W</w:t>
      </w:r>
      <w:r w:rsidR="00596717">
        <w:rPr>
          <w:rFonts w:ascii="Avenir Next LT Pro" w:hAnsi="Avenir Next LT Pro"/>
        </w:rPr>
        <w:t xml:space="preserve">RGP </w:t>
      </w:r>
      <w:r w:rsidRPr="00A72162">
        <w:rPr>
          <w:rFonts w:ascii="Avenir Next LT Pro" w:hAnsi="Avenir Next LT Pro"/>
        </w:rPr>
        <w:t xml:space="preserve">and pay the full non-resident rate. To do so, notify the </w:t>
      </w:r>
      <w:r w:rsidR="00596717">
        <w:rPr>
          <w:rFonts w:ascii="Avenir Next LT Pro" w:hAnsi="Avenir Next LT Pro"/>
        </w:rPr>
        <w:t xml:space="preserve">Graduate </w:t>
      </w:r>
      <w:r w:rsidRPr="00A72162">
        <w:rPr>
          <w:rFonts w:ascii="Avenir Next LT Pro" w:hAnsi="Avenir Next LT Pro"/>
        </w:rPr>
        <w:t>Admissions</w:t>
      </w:r>
      <w:r w:rsidR="00596717">
        <w:rPr>
          <w:rFonts w:ascii="Avenir Next LT Pro" w:hAnsi="Avenir Next LT Pro"/>
        </w:rPr>
        <w:t xml:space="preserve"> Office</w:t>
      </w:r>
      <w:r w:rsidRPr="00A72162">
        <w:rPr>
          <w:rFonts w:ascii="Avenir Next LT Pro" w:hAnsi="Avenir Next LT Pro"/>
        </w:rPr>
        <w:t xml:space="preserve"> in writing. </w:t>
      </w:r>
    </w:p>
    <w:p w14:paraId="6A6FE924" w14:textId="4B920CF2" w:rsidR="00A72162" w:rsidRPr="00A72162" w:rsidRDefault="00A72162" w:rsidP="00A72162">
      <w:pPr>
        <w:numPr>
          <w:ilvl w:val="0"/>
          <w:numId w:val="5"/>
        </w:numPr>
        <w:spacing w:after="0"/>
        <w:rPr>
          <w:rFonts w:ascii="Avenir Next LT Pro" w:hAnsi="Avenir Next LT Pro"/>
        </w:rPr>
      </w:pPr>
      <w:r w:rsidRPr="00A72162">
        <w:rPr>
          <w:rFonts w:ascii="Avenir Next LT Pro" w:hAnsi="Avenir Next LT Pro"/>
        </w:rPr>
        <w:t>A student can elect not to use W</w:t>
      </w:r>
      <w:r w:rsidR="00596717">
        <w:rPr>
          <w:rFonts w:ascii="Avenir Next LT Pro" w:hAnsi="Avenir Next LT Pro"/>
        </w:rPr>
        <w:t>RGP</w:t>
      </w:r>
      <w:r w:rsidRPr="00A72162">
        <w:rPr>
          <w:rFonts w:ascii="Avenir Next LT Pro" w:hAnsi="Avenir Next LT Pro"/>
        </w:rPr>
        <w:t xml:space="preserve"> at any time during their enrollment at Evergreen</w:t>
      </w:r>
      <w:r w:rsidR="00596717">
        <w:rPr>
          <w:rFonts w:ascii="Avenir Next LT Pro" w:hAnsi="Avenir Next LT Pro"/>
        </w:rPr>
        <w:t xml:space="preserve">, students may waive their eligibility </w:t>
      </w:r>
      <w:r w:rsidR="00123A75">
        <w:rPr>
          <w:rFonts w:ascii="Avenir Next LT Pro" w:hAnsi="Avenir Next LT Pro"/>
        </w:rPr>
        <w:t>if they would like to pursue the establishment of residency in Washington State during their time as a graduate student in MES</w:t>
      </w:r>
      <w:r w:rsidRPr="00A72162">
        <w:rPr>
          <w:rFonts w:ascii="Avenir Next LT Pro" w:hAnsi="Avenir Next LT Pro"/>
        </w:rPr>
        <w:t>.</w:t>
      </w:r>
    </w:p>
    <w:p w14:paraId="62500855" w14:textId="3DBFAA7A" w:rsidR="00A72162" w:rsidRPr="00A72162" w:rsidRDefault="00A72162" w:rsidP="00A72162">
      <w:pPr>
        <w:numPr>
          <w:ilvl w:val="0"/>
          <w:numId w:val="5"/>
        </w:numPr>
        <w:spacing w:after="0"/>
        <w:rPr>
          <w:rFonts w:ascii="Avenir Next LT Pro" w:hAnsi="Avenir Next LT Pro"/>
        </w:rPr>
      </w:pPr>
      <w:r w:rsidRPr="00A72162">
        <w:rPr>
          <w:rFonts w:ascii="Avenir Next LT Pro" w:hAnsi="Avenir Next LT Pro"/>
        </w:rPr>
        <w:t xml:space="preserve">Once notified, the College will apply </w:t>
      </w:r>
      <w:r w:rsidR="00123A75">
        <w:rPr>
          <w:rFonts w:ascii="Avenir Next LT Pro" w:hAnsi="Avenir Next LT Pro"/>
        </w:rPr>
        <w:t xml:space="preserve">regular </w:t>
      </w:r>
      <w:r w:rsidRPr="00A72162">
        <w:rPr>
          <w:rFonts w:ascii="Avenir Next LT Pro" w:hAnsi="Avenir Next LT Pro"/>
        </w:rPr>
        <w:t>non-resident tuition rates to the upcoming quarter the student registers for. </w:t>
      </w:r>
    </w:p>
    <w:p w14:paraId="335C8131" w14:textId="77777777" w:rsidR="00A72162" w:rsidRPr="00A72162" w:rsidRDefault="00A72162" w:rsidP="00A72162">
      <w:pPr>
        <w:spacing w:after="0"/>
        <w:rPr>
          <w:rFonts w:ascii="Avenir Next LT Pro" w:hAnsi="Avenir Next LT Pro"/>
          <w:b/>
          <w:bCs/>
        </w:rPr>
      </w:pPr>
      <w:r w:rsidRPr="00A72162">
        <w:rPr>
          <w:rFonts w:ascii="Avenir Next LT Pro" w:hAnsi="Avenir Next LT Pro"/>
          <w:b/>
          <w:bCs/>
        </w:rPr>
        <w:t>Study Abroad and Internships</w:t>
      </w:r>
    </w:p>
    <w:p w14:paraId="1B104C85" w14:textId="5E4D121C" w:rsidR="00123A75" w:rsidRDefault="00A72162" w:rsidP="00A72162">
      <w:pPr>
        <w:numPr>
          <w:ilvl w:val="0"/>
          <w:numId w:val="6"/>
        </w:numPr>
        <w:spacing w:after="0"/>
        <w:rPr>
          <w:rFonts w:ascii="Avenir Next LT Pro" w:hAnsi="Avenir Next LT Pro"/>
        </w:rPr>
      </w:pPr>
      <w:r w:rsidRPr="00A72162">
        <w:rPr>
          <w:rFonts w:ascii="Avenir Next LT Pro" w:hAnsi="Avenir Next LT Pro"/>
        </w:rPr>
        <w:t>W</w:t>
      </w:r>
      <w:r w:rsidR="00123A75">
        <w:rPr>
          <w:rFonts w:ascii="Avenir Next LT Pro" w:hAnsi="Avenir Next LT Pro"/>
        </w:rPr>
        <w:t>RGP</w:t>
      </w:r>
      <w:r w:rsidRPr="00A72162">
        <w:rPr>
          <w:rFonts w:ascii="Avenir Next LT Pro" w:hAnsi="Avenir Next LT Pro"/>
        </w:rPr>
        <w:t xml:space="preserve"> can be used for quarters that a student is studying abroad or engaged in a</w:t>
      </w:r>
      <w:r w:rsidR="00AD1D6E">
        <w:rPr>
          <w:rFonts w:ascii="Avenir Next LT Pro" w:hAnsi="Avenir Next LT Pro"/>
        </w:rPr>
        <w:t xml:space="preserve">n internship </w:t>
      </w:r>
      <w:proofErr w:type="gramStart"/>
      <w:r w:rsidR="00AD1D6E">
        <w:rPr>
          <w:rFonts w:ascii="Avenir Next LT Pro" w:hAnsi="Avenir Next LT Pro"/>
        </w:rPr>
        <w:t>as long as</w:t>
      </w:r>
      <w:proofErr w:type="gramEnd"/>
      <w:r w:rsidR="00AD1D6E">
        <w:rPr>
          <w:rFonts w:ascii="Avenir Next LT Pro" w:hAnsi="Avenir Next LT Pro"/>
        </w:rPr>
        <w:t xml:space="preserve"> their total quarterly credits add up to a minimum of</w:t>
      </w:r>
      <w:r w:rsidRPr="00A72162">
        <w:rPr>
          <w:rFonts w:ascii="Avenir Next LT Pro" w:hAnsi="Avenir Next LT Pro"/>
        </w:rPr>
        <w:t xml:space="preserve"> </w:t>
      </w:r>
      <w:r w:rsidR="00AD1D6E">
        <w:rPr>
          <w:rFonts w:ascii="Avenir Next LT Pro" w:hAnsi="Avenir Next LT Pro"/>
        </w:rPr>
        <w:t xml:space="preserve">8 quarter graduate </w:t>
      </w:r>
      <w:r w:rsidRPr="00A72162">
        <w:rPr>
          <w:rFonts w:ascii="Avenir Next LT Pro" w:hAnsi="Avenir Next LT Pro"/>
        </w:rPr>
        <w:t>credit</w:t>
      </w:r>
      <w:r w:rsidR="00AD1D6E">
        <w:rPr>
          <w:rFonts w:ascii="Avenir Next LT Pro" w:hAnsi="Avenir Next LT Pro"/>
        </w:rPr>
        <w:t xml:space="preserve">s and </w:t>
      </w:r>
      <w:r w:rsidRPr="00A72162">
        <w:rPr>
          <w:rFonts w:ascii="Avenir Next LT Pro" w:hAnsi="Avenir Next LT Pro"/>
        </w:rPr>
        <w:t xml:space="preserve">Evergreen tuition is being paid. </w:t>
      </w:r>
    </w:p>
    <w:p w14:paraId="7ED5063F" w14:textId="5904498B" w:rsidR="00A72162" w:rsidRPr="00A72162" w:rsidRDefault="00123A75" w:rsidP="00A72162">
      <w:pPr>
        <w:numPr>
          <w:ilvl w:val="0"/>
          <w:numId w:val="6"/>
        </w:numPr>
        <w:spacing w:after="0"/>
        <w:rPr>
          <w:rFonts w:ascii="Avenir Next LT Pro" w:hAnsi="Avenir Next LT Pro"/>
        </w:rPr>
      </w:pPr>
      <w:r>
        <w:rPr>
          <w:rFonts w:ascii="Avenir Next LT Pro" w:hAnsi="Avenir Next LT Pro"/>
        </w:rPr>
        <w:t xml:space="preserve">If a graduate student would like to pursue graduate credits at another institution or program </w:t>
      </w:r>
      <w:r w:rsidR="00AD1D6E">
        <w:rPr>
          <w:rFonts w:ascii="Avenir Next LT Pro" w:hAnsi="Avenir Next LT Pro"/>
        </w:rPr>
        <w:t>to</w:t>
      </w:r>
      <w:r>
        <w:rPr>
          <w:rFonts w:ascii="Avenir Next LT Pro" w:hAnsi="Avenir Next LT Pro"/>
        </w:rPr>
        <w:t xml:space="preserve"> transfer the credits into MES and apply them towards their required 24 elective credits, WRGP</w:t>
      </w:r>
      <w:r w:rsidR="00A72162" w:rsidRPr="00A72162">
        <w:rPr>
          <w:rFonts w:ascii="Avenir Next LT Pro" w:hAnsi="Avenir Next LT Pro"/>
        </w:rPr>
        <w:t xml:space="preserve"> tuition rates will not apply. </w:t>
      </w:r>
    </w:p>
    <w:p w14:paraId="4D5D89BC" w14:textId="77777777" w:rsidR="00A72162" w:rsidRPr="00A72162" w:rsidRDefault="00A72162" w:rsidP="00A72162">
      <w:pPr>
        <w:spacing w:after="0"/>
        <w:rPr>
          <w:rFonts w:ascii="Avenir Next LT Pro" w:hAnsi="Avenir Next LT Pro"/>
          <w:b/>
          <w:bCs/>
        </w:rPr>
      </w:pPr>
      <w:r w:rsidRPr="00A72162">
        <w:rPr>
          <w:rFonts w:ascii="Avenir Next LT Pro" w:hAnsi="Avenir Next LT Pro"/>
          <w:b/>
          <w:bCs/>
        </w:rPr>
        <w:t>Other Scholarships and Financial Aid</w:t>
      </w:r>
    </w:p>
    <w:p w14:paraId="1879CC0A" w14:textId="1857BEF2" w:rsidR="00A72162" w:rsidRPr="00A72162" w:rsidRDefault="00A72162" w:rsidP="00A72162">
      <w:pPr>
        <w:numPr>
          <w:ilvl w:val="0"/>
          <w:numId w:val="7"/>
        </w:numPr>
        <w:spacing w:after="0"/>
        <w:rPr>
          <w:rFonts w:ascii="Avenir Next LT Pro" w:hAnsi="Avenir Next LT Pro"/>
        </w:rPr>
      </w:pPr>
      <w:r w:rsidRPr="00A72162">
        <w:rPr>
          <w:rFonts w:ascii="Avenir Next LT Pro" w:hAnsi="Avenir Next LT Pro"/>
        </w:rPr>
        <w:t xml:space="preserve">All applicants are encouraged to file the FAFSA </w:t>
      </w:r>
      <w:r w:rsidR="00AD1D6E">
        <w:rPr>
          <w:rFonts w:ascii="Avenir Next LT Pro" w:hAnsi="Avenir Next LT Pro"/>
        </w:rPr>
        <w:t xml:space="preserve">or WASFA </w:t>
      </w:r>
      <w:r w:rsidRPr="00A72162">
        <w:rPr>
          <w:rFonts w:ascii="Avenir Next LT Pro" w:hAnsi="Avenir Next LT Pro"/>
        </w:rPr>
        <w:t>to check qualification for need-based aid and apply for</w:t>
      </w:r>
      <w:r w:rsidR="00AD1D6E">
        <w:rPr>
          <w:rFonts w:ascii="Avenir Next LT Pro" w:hAnsi="Avenir Next LT Pro"/>
        </w:rPr>
        <w:t xml:space="preserve"> MES</w:t>
      </w:r>
      <w:r w:rsidRPr="00A72162">
        <w:rPr>
          <w:rFonts w:ascii="Avenir Next LT Pro" w:hAnsi="Avenir Next LT Pro"/>
        </w:rPr>
        <w:t xml:space="preserve"> scholarships</w:t>
      </w:r>
      <w:r w:rsidR="00AD1D6E">
        <w:rPr>
          <w:rFonts w:ascii="Avenir Next LT Pro" w:hAnsi="Avenir Next LT Pro"/>
        </w:rPr>
        <w:t>, fellowships, and tuition waivers</w:t>
      </w:r>
      <w:r w:rsidRPr="00A72162">
        <w:rPr>
          <w:rFonts w:ascii="Avenir Next LT Pro" w:hAnsi="Avenir Next LT Pro"/>
        </w:rPr>
        <w:t>. </w:t>
      </w:r>
    </w:p>
    <w:p w14:paraId="255399B9" w14:textId="572B5985" w:rsidR="00A72162" w:rsidRDefault="00A72162" w:rsidP="00A72162">
      <w:pPr>
        <w:numPr>
          <w:ilvl w:val="0"/>
          <w:numId w:val="7"/>
        </w:numPr>
        <w:spacing w:after="0"/>
        <w:rPr>
          <w:rFonts w:ascii="Avenir Next LT Pro" w:hAnsi="Avenir Next LT Pro"/>
        </w:rPr>
      </w:pPr>
      <w:r w:rsidRPr="00A72162">
        <w:rPr>
          <w:rFonts w:ascii="Avenir Next LT Pro" w:hAnsi="Avenir Next LT Pro"/>
        </w:rPr>
        <w:t>You may be eligible to receive other forms of financial aid and scholarships, along with W</w:t>
      </w:r>
      <w:r w:rsidR="00AD1D6E">
        <w:rPr>
          <w:rFonts w:ascii="Avenir Next LT Pro" w:hAnsi="Avenir Next LT Pro"/>
        </w:rPr>
        <w:t>RGP such as Unsubsidized Federal Direct Stafford Loans, The Evergreen Need Grant, and MES specific scholarships, fellowships, and tuition waivers</w:t>
      </w:r>
      <w:r w:rsidRPr="00A72162">
        <w:rPr>
          <w:rFonts w:ascii="Avenir Next LT Pro" w:hAnsi="Avenir Next LT Pro"/>
        </w:rPr>
        <w:t>.  However, your total amount of assistance cannot exceed your Cost of Attendance, as defined in your financial aid package.</w:t>
      </w:r>
    </w:p>
    <w:p w14:paraId="35163668" w14:textId="4E5F9827" w:rsidR="008165B3" w:rsidRDefault="008165B3" w:rsidP="00A72162">
      <w:pPr>
        <w:numPr>
          <w:ilvl w:val="0"/>
          <w:numId w:val="7"/>
        </w:numPr>
        <w:spacing w:after="0"/>
        <w:rPr>
          <w:rFonts w:ascii="Avenir Next LT Pro" w:hAnsi="Avenir Next LT Pro"/>
        </w:rPr>
      </w:pPr>
      <w:r>
        <w:rPr>
          <w:rFonts w:ascii="Avenir Next LT Pro" w:hAnsi="Avenir Next LT Pro"/>
        </w:rPr>
        <w:lastRenderedPageBreak/>
        <w:t>The WRGP can be combined with external funding resources such as AmeriCorps Education Stipends and Peace Corps Coverdell Fellowships.</w:t>
      </w:r>
    </w:p>
    <w:p w14:paraId="445CF865" w14:textId="3DB20791" w:rsidR="00953F9E" w:rsidRDefault="00953F9E" w:rsidP="00953F9E">
      <w:pPr>
        <w:spacing w:after="0"/>
        <w:rPr>
          <w:rFonts w:ascii="Avenir Next LT Pro" w:hAnsi="Avenir Next LT Pro"/>
        </w:rPr>
      </w:pPr>
    </w:p>
    <w:p w14:paraId="71D92D73" w14:textId="3F9010CD" w:rsidR="00953F9E" w:rsidRPr="00953F9E" w:rsidRDefault="00953F9E" w:rsidP="00953F9E">
      <w:pPr>
        <w:spacing w:after="0"/>
        <w:rPr>
          <w:rFonts w:ascii="Avenir Next LT Pro" w:hAnsi="Avenir Next LT Pro"/>
          <w:b/>
          <w:bCs/>
          <w:sz w:val="28"/>
          <w:szCs w:val="28"/>
        </w:rPr>
      </w:pPr>
      <w:r w:rsidRPr="00953F9E">
        <w:rPr>
          <w:rFonts w:ascii="Avenir Next LT Pro" w:hAnsi="Avenir Next LT Pro"/>
          <w:b/>
          <w:bCs/>
          <w:sz w:val="28"/>
          <w:szCs w:val="28"/>
        </w:rPr>
        <w:t>Marketing and Outreach Plan for WRGP</w:t>
      </w:r>
    </w:p>
    <w:p w14:paraId="14E15F64" w14:textId="6302C6F8" w:rsidR="00953F9E" w:rsidRDefault="00953F9E" w:rsidP="00953F9E">
      <w:pPr>
        <w:spacing w:after="0"/>
        <w:rPr>
          <w:rFonts w:ascii="Avenir Next LT Pro" w:hAnsi="Avenir Next LT Pro"/>
        </w:rPr>
      </w:pPr>
      <w:r>
        <w:rPr>
          <w:rFonts w:ascii="Avenir Next LT Pro" w:hAnsi="Avenir Next LT Pro"/>
        </w:rPr>
        <w:t>If the Master of Environmental Studies Program and Evergreen are eligible to be included as member colleges and graduate programs through the Western Regional Graduate Program, we would implement the following recruitment and outreach strategies for prospective students from eligible WICHE states and territories:</w:t>
      </w:r>
    </w:p>
    <w:p w14:paraId="7C9801AA" w14:textId="6314F79C" w:rsidR="00953F9E" w:rsidRDefault="00953F9E" w:rsidP="00953F9E">
      <w:pPr>
        <w:pStyle w:val="ListParagraph"/>
        <w:numPr>
          <w:ilvl w:val="0"/>
          <w:numId w:val="14"/>
        </w:numPr>
        <w:spacing w:after="0"/>
        <w:rPr>
          <w:rFonts w:ascii="Avenir Next LT Pro" w:hAnsi="Avenir Next LT Pro"/>
        </w:rPr>
      </w:pPr>
      <w:r>
        <w:rPr>
          <w:rFonts w:ascii="Avenir Next LT Pro" w:hAnsi="Avenir Next LT Pro"/>
        </w:rPr>
        <w:t>Include announcements on the Master of Environmental Studies application page on the Evergreen Website.</w:t>
      </w:r>
    </w:p>
    <w:p w14:paraId="366BF55D" w14:textId="2BA27FCC" w:rsidR="00953F9E" w:rsidRDefault="00953F9E" w:rsidP="00953F9E">
      <w:pPr>
        <w:pStyle w:val="ListParagraph"/>
        <w:numPr>
          <w:ilvl w:val="0"/>
          <w:numId w:val="14"/>
        </w:numPr>
        <w:spacing w:after="0"/>
        <w:rPr>
          <w:rFonts w:ascii="Avenir Next LT Pro" w:hAnsi="Avenir Next LT Pro"/>
        </w:rPr>
      </w:pPr>
      <w:r>
        <w:rPr>
          <w:rFonts w:ascii="Avenir Next LT Pro" w:hAnsi="Avenir Next LT Pro"/>
        </w:rPr>
        <w:t>Curate social media posts advertising the WRGP opportunity on the following @EvergreenMES platforms prior to the close of each round of admissions for the upcoming Fall admissions cycle:</w:t>
      </w:r>
    </w:p>
    <w:p w14:paraId="3FF3ACF4" w14:textId="1236602C" w:rsidR="00953F9E" w:rsidRDefault="00953F9E" w:rsidP="00953F9E">
      <w:pPr>
        <w:pStyle w:val="ListParagraph"/>
        <w:numPr>
          <w:ilvl w:val="1"/>
          <w:numId w:val="14"/>
        </w:numPr>
        <w:spacing w:after="0"/>
        <w:rPr>
          <w:rFonts w:ascii="Avenir Next LT Pro" w:hAnsi="Avenir Next LT Pro"/>
        </w:rPr>
      </w:pPr>
      <w:r>
        <w:rPr>
          <w:rFonts w:ascii="Avenir Next LT Pro" w:hAnsi="Avenir Next LT Pro"/>
        </w:rPr>
        <w:t>Twitter</w:t>
      </w:r>
    </w:p>
    <w:p w14:paraId="4B144490" w14:textId="6B8AEAA6" w:rsidR="00953F9E" w:rsidRDefault="00953F9E" w:rsidP="00953F9E">
      <w:pPr>
        <w:pStyle w:val="ListParagraph"/>
        <w:numPr>
          <w:ilvl w:val="1"/>
          <w:numId w:val="14"/>
        </w:numPr>
        <w:spacing w:after="0"/>
        <w:rPr>
          <w:rFonts w:ascii="Avenir Next LT Pro" w:hAnsi="Avenir Next LT Pro"/>
        </w:rPr>
      </w:pPr>
      <w:r>
        <w:rPr>
          <w:rFonts w:ascii="Avenir Next LT Pro" w:hAnsi="Avenir Next LT Pro"/>
        </w:rPr>
        <w:t>Facebook</w:t>
      </w:r>
    </w:p>
    <w:p w14:paraId="4B58C0DD" w14:textId="1B8AB5C2" w:rsidR="00953F9E" w:rsidRDefault="00953F9E" w:rsidP="00953F9E">
      <w:pPr>
        <w:pStyle w:val="ListParagraph"/>
        <w:numPr>
          <w:ilvl w:val="1"/>
          <w:numId w:val="14"/>
        </w:numPr>
        <w:spacing w:after="0"/>
        <w:rPr>
          <w:rFonts w:ascii="Avenir Next LT Pro" w:hAnsi="Avenir Next LT Pro"/>
        </w:rPr>
      </w:pPr>
      <w:r>
        <w:rPr>
          <w:rFonts w:ascii="Avenir Next LT Pro" w:hAnsi="Avenir Next LT Pro"/>
        </w:rPr>
        <w:t>Instagram</w:t>
      </w:r>
    </w:p>
    <w:p w14:paraId="336B9770" w14:textId="17738BF1" w:rsidR="00953F9E" w:rsidRDefault="00953F9E" w:rsidP="00953F9E">
      <w:pPr>
        <w:pStyle w:val="ListParagraph"/>
        <w:numPr>
          <w:ilvl w:val="1"/>
          <w:numId w:val="14"/>
        </w:numPr>
        <w:spacing w:after="0"/>
        <w:rPr>
          <w:rFonts w:ascii="Avenir Next LT Pro" w:hAnsi="Avenir Next LT Pro"/>
        </w:rPr>
      </w:pPr>
      <w:r>
        <w:rPr>
          <w:rFonts w:ascii="Avenir Next LT Pro" w:hAnsi="Avenir Next LT Pro"/>
        </w:rPr>
        <w:t>LinkedIn</w:t>
      </w:r>
    </w:p>
    <w:p w14:paraId="46CC6D19" w14:textId="5EDEB16E" w:rsidR="00B6241B" w:rsidRDefault="00B6241B" w:rsidP="00B6241B">
      <w:pPr>
        <w:pStyle w:val="ListParagraph"/>
        <w:numPr>
          <w:ilvl w:val="0"/>
          <w:numId w:val="14"/>
        </w:numPr>
        <w:spacing w:after="0"/>
        <w:rPr>
          <w:rFonts w:ascii="Avenir Next LT Pro" w:hAnsi="Avenir Next LT Pro"/>
        </w:rPr>
      </w:pPr>
      <w:r>
        <w:rPr>
          <w:rFonts w:ascii="Avenir Next LT Pro" w:hAnsi="Avenir Next LT Pro"/>
        </w:rPr>
        <w:t>Work with the Marketing and Communications department to coordinate social media marketing campaigns on the @Evergreen social media accounts.</w:t>
      </w:r>
    </w:p>
    <w:p w14:paraId="6703D404" w14:textId="561F9462" w:rsidR="00953F9E" w:rsidRDefault="00953F9E" w:rsidP="00953F9E">
      <w:pPr>
        <w:pStyle w:val="ListParagraph"/>
        <w:numPr>
          <w:ilvl w:val="0"/>
          <w:numId w:val="14"/>
        </w:numPr>
        <w:spacing w:after="0"/>
        <w:rPr>
          <w:rFonts w:ascii="Avenir Next LT Pro" w:hAnsi="Avenir Next LT Pro"/>
        </w:rPr>
      </w:pPr>
      <w:r>
        <w:rPr>
          <w:rFonts w:ascii="Avenir Next LT Pro" w:hAnsi="Avenir Next LT Pro"/>
        </w:rPr>
        <w:t>Include a slide talking about the opportunity during our weekly Tuesday evening MES Information Sessions.</w:t>
      </w:r>
    </w:p>
    <w:p w14:paraId="148C60C6" w14:textId="37A0F90E" w:rsidR="00953F9E" w:rsidRDefault="00953F9E" w:rsidP="00953F9E">
      <w:pPr>
        <w:pStyle w:val="ListParagraph"/>
        <w:numPr>
          <w:ilvl w:val="0"/>
          <w:numId w:val="14"/>
        </w:numPr>
        <w:spacing w:after="0"/>
        <w:rPr>
          <w:rFonts w:ascii="Avenir Next LT Pro" w:hAnsi="Avenir Next LT Pro"/>
        </w:rPr>
      </w:pPr>
      <w:r>
        <w:rPr>
          <w:rFonts w:ascii="Avenir Next LT Pro" w:hAnsi="Avenir Next LT Pro"/>
        </w:rPr>
        <w:t>Send intentional text messages and emails to applicants who start MES applications from WICHE states and territories.</w:t>
      </w:r>
    </w:p>
    <w:p w14:paraId="357F5651" w14:textId="38788CAE" w:rsidR="00953F9E" w:rsidRDefault="00953F9E" w:rsidP="00953F9E">
      <w:pPr>
        <w:pStyle w:val="ListParagraph"/>
        <w:numPr>
          <w:ilvl w:val="0"/>
          <w:numId w:val="14"/>
        </w:numPr>
        <w:spacing w:after="0"/>
        <w:rPr>
          <w:rFonts w:ascii="Avenir Next LT Pro" w:hAnsi="Avenir Next LT Pro"/>
        </w:rPr>
      </w:pPr>
      <w:r>
        <w:rPr>
          <w:rFonts w:ascii="Avenir Next LT Pro" w:hAnsi="Avenir Next LT Pro"/>
        </w:rPr>
        <w:t>Include the</w:t>
      </w:r>
      <w:r w:rsidR="00B6241B">
        <w:rPr>
          <w:rFonts w:ascii="Avenir Next LT Pro" w:hAnsi="Avenir Next LT Pro"/>
        </w:rPr>
        <w:t xml:space="preserve"> WRGP</w:t>
      </w:r>
      <w:r>
        <w:rPr>
          <w:rFonts w:ascii="Avenir Next LT Pro" w:hAnsi="Avenir Next LT Pro"/>
        </w:rPr>
        <w:t xml:space="preserve"> opportunity in email and phone communications with prospective students who submit Radius inquiries about the MES Program</w:t>
      </w:r>
      <w:r w:rsidR="00B6241B">
        <w:rPr>
          <w:rFonts w:ascii="Avenir Next LT Pro" w:hAnsi="Avenir Next LT Pro"/>
        </w:rPr>
        <w:t xml:space="preserve"> and indicate their residency in a WICHE region. </w:t>
      </w:r>
    </w:p>
    <w:p w14:paraId="03B9BA71" w14:textId="6910ED30" w:rsidR="00B6241B" w:rsidRPr="00953F9E" w:rsidRDefault="3DC34573" w:rsidP="00953F9E">
      <w:pPr>
        <w:pStyle w:val="ListParagraph"/>
        <w:numPr>
          <w:ilvl w:val="0"/>
          <w:numId w:val="14"/>
        </w:numPr>
        <w:spacing w:after="0"/>
        <w:rPr>
          <w:rFonts w:ascii="Avenir Next LT Pro" w:hAnsi="Avenir Next LT Pro"/>
        </w:rPr>
      </w:pPr>
      <w:r w:rsidRPr="7E4C9B16">
        <w:rPr>
          <w:rFonts w:ascii="Avenir Next LT Pro" w:hAnsi="Avenir Next LT Pro"/>
        </w:rPr>
        <w:t>Attend virtual and in-person Graduate and Career Fairs in WICHE states and territories to directly reach undergraduates interested in purs</w:t>
      </w:r>
      <w:r w:rsidR="04C66079" w:rsidRPr="7E4C9B16">
        <w:rPr>
          <w:rFonts w:ascii="Avenir Next LT Pro" w:hAnsi="Avenir Next LT Pro"/>
        </w:rPr>
        <w:t>u</w:t>
      </w:r>
      <w:r w:rsidRPr="7E4C9B16">
        <w:rPr>
          <w:rFonts w:ascii="Avenir Next LT Pro" w:hAnsi="Avenir Next LT Pro"/>
        </w:rPr>
        <w:t>ing graduate education and careers in environmental studies.</w:t>
      </w:r>
    </w:p>
    <w:p w14:paraId="65B3D8C6" w14:textId="77777777" w:rsidR="00953F9E" w:rsidRPr="00AD1D6E" w:rsidRDefault="00953F9E" w:rsidP="00953F9E">
      <w:pPr>
        <w:spacing w:after="0"/>
        <w:rPr>
          <w:rFonts w:ascii="Avenir Next LT Pro" w:hAnsi="Avenir Next LT Pro"/>
        </w:rPr>
      </w:pPr>
    </w:p>
    <w:sectPr w:rsidR="00953F9E" w:rsidRPr="00AD1D6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ghlan, Laura" w:date="2022-01-13T21:35:00Z" w:initials="CL">
    <w:p w14:paraId="0F53A227" w14:textId="0ADBA2CD" w:rsidR="7E4C9B16" w:rsidRDefault="7E4C9B16">
      <w:r>
        <w:t>Tuition has 3 parts (operating, building fee, and services and activities fee). WRGP is in essence "150%" of resident graduate tuition, but there are a couple of nuances 1) ONLY the operating/building fee portion of tuition is charged at 150%; all students regardless of residency or level (GR/UG) pay the same S&amp;A portion of tuition. 2) there are whole dollar rounding rules applied to fulltime tuition calculations that can make final tuition rates slightly different than just a straight 150% of total gr resident op/bldg fee tuition.</w:t>
      </w:r>
      <w:r>
        <w:annotationRef/>
      </w:r>
    </w:p>
  </w:comment>
  <w:comment w:id="1" w:author="Coghlan, Laura" w:date="2022-01-13T21:40:00Z" w:initials="CL">
    <w:p w14:paraId="0BD20935" w14:textId="76DAB206" w:rsidR="7E4C9B16" w:rsidRDefault="7E4C9B16">
      <w:r>
        <w:t xml:space="preserve">I updated this section to show you what the WRGP rate would have been for this year (if we had a WRGP rate).  However, in a policy, I'd recommend saying something like "the WRGP tuition rate is about 35% less than regular non-resident graduate tuition."  Then link or point to the current yr page on the college website for tuition rates.  Otherwise, you have to change the rates within your policy every year as tuition changes.  Note that I also wouldn't opt to show "resident" tuition here, because the key draw for WRGP is how much less than NON-resident it is, not to underscore how much more than in-state tuition it is. :) </w:t>
      </w:r>
      <w:r>
        <w:annotationRef/>
      </w:r>
    </w:p>
  </w:comment>
  <w:comment w:id="2" w:author="Coghlan, Laura" w:date="2022-01-13T21:41:00Z" w:initials="CL">
    <w:p w14:paraId="1E2AD086" w14:textId="73D8794A" w:rsidR="7E4C9B16" w:rsidRDefault="7E4C9B16">
      <w:r>
        <w:t>Perhaps "the candidate's quality as described in letters of recommendation?"  You wouldn't award merit to a student based on the writing ability of their reference, per se.</w:t>
      </w:r>
      <w:r>
        <w:annotationRef/>
      </w:r>
    </w:p>
  </w:comment>
  <w:comment w:id="3" w:author="Coghlan, Laura" w:date="2022-01-13T21:44:00Z" w:initials="CL">
    <w:p w14:paraId="75333BF1" w14:textId="4DAC0DF2" w:rsidR="7E4C9B16" w:rsidRDefault="7E4C9B16">
      <w:r>
        <w:t>I recommend replacing (a.) with "a minimum cumulative GRE score of 300".  If I wanted to be eligible for WRGP and my GRE was 298, then I'd opt to submit an analytical essay for assessment of merit.  I wouldn't want  give up and walk away because I couldn't "be considered" for WRGP.</w:t>
      </w:r>
      <w:r>
        <w:annotationRef/>
      </w:r>
    </w:p>
  </w:comment>
  <w:comment w:id="4" w:author="Coghlan, Laura" w:date="2022-01-13T21:47:00Z" w:initials="CL">
    <w:p w14:paraId="39DE9265" w14:textId="1A1130C1" w:rsidR="7E4C9B16" w:rsidRDefault="7E4C9B16">
      <w:r>
        <w:t>Is this necessary or prescribed WRGP language?  It conflicts with the MES webpage admission criteria which requires completion of a bachelors degree.  I would strike it.</w:t>
      </w:r>
      <w:r>
        <w:annotationRef/>
      </w:r>
    </w:p>
  </w:comment>
  <w:comment w:id="5" w:author="Coghlan, Laura" w:date="2022-01-13T21:51:00Z" w:initials="CL">
    <w:p w14:paraId="32860FE4" w14:textId="7441A999" w:rsidR="7E4C9B16" w:rsidRDefault="7E4C9B16">
      <w:r>
        <w:t>I would just use "enrolled for a minimum of 8 graduate credits per quarter" and leave off the reference to evergreen's weird interpretation of "full-time".  That is a confusing term given that the flat full-time tuition rate is 10+ credits, the state and federal reporting standard is 10 credits, 1 graduate FTE = 10 credits, etc.  I know the college does something goofy in terms of our cost of attendance by agreeing to think of 8 credits as "fulltime", but that term will mean different things to students as they bump into it in different places/contexts here.  If you want to require at least 8 credits, just say that.</w:t>
      </w:r>
      <w:r>
        <w:annotationRef/>
      </w:r>
    </w:p>
  </w:comment>
  <w:comment w:id="6" w:author="Coghlan, Laura" w:date="2022-01-13T21:53:00Z" w:initials="CL">
    <w:p w14:paraId="004E3210" w14:textId="538A168C" w:rsidR="7E4C9B16" w:rsidRDefault="7E4C9B16">
      <w:r>
        <w:t>updated to 90.  225 is 125% of credits required to complete a UG degree (that's the purpose of the cut-off). So 90 attempted credits would be 125% of credits required for an MES degree.</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53A227" w15:done="0"/>
  <w15:commentEx w15:paraId="0BD20935" w15:done="0"/>
  <w15:commentEx w15:paraId="1E2AD086" w15:done="0"/>
  <w15:commentEx w15:paraId="75333BF1" w15:done="0"/>
  <w15:commentEx w15:paraId="39DE9265" w15:done="0"/>
  <w15:commentEx w15:paraId="32860FE4" w15:done="0"/>
  <w15:commentEx w15:paraId="004E32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C14B1C3" w16cex:dateUtc="2022-01-14T05:35:00Z"/>
  <w16cex:commentExtensible w16cex:durableId="7E2B6491" w16cex:dateUtc="2022-01-14T05:40:00Z"/>
  <w16cex:commentExtensible w16cex:durableId="48ACBD18" w16cex:dateUtc="2022-01-14T05:41:00Z"/>
  <w16cex:commentExtensible w16cex:durableId="112EDB0F" w16cex:dateUtc="2022-01-14T05:44:00Z"/>
  <w16cex:commentExtensible w16cex:durableId="43FB1DDF" w16cex:dateUtc="2022-01-14T05:47:00Z"/>
  <w16cex:commentExtensible w16cex:durableId="0A5031BF" w16cex:dateUtc="2022-01-14T05:51:00Z"/>
  <w16cex:commentExtensible w16cex:durableId="158F90F4" w16cex:dateUtc="2022-01-14T0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53A227" w16cid:durableId="3C14B1C3"/>
  <w16cid:commentId w16cid:paraId="0BD20935" w16cid:durableId="7E2B6491"/>
  <w16cid:commentId w16cid:paraId="1E2AD086" w16cid:durableId="48ACBD18"/>
  <w16cid:commentId w16cid:paraId="75333BF1" w16cid:durableId="112EDB0F"/>
  <w16cid:commentId w16cid:paraId="39DE9265" w16cid:durableId="43FB1DDF"/>
  <w16cid:commentId w16cid:paraId="32860FE4" w16cid:durableId="0A5031BF"/>
  <w16cid:commentId w16cid:paraId="004E3210" w16cid:durableId="158F90F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venir Next LT Pro Demi">
    <w:altName w:val="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5689"/>
    <w:multiLevelType w:val="multilevel"/>
    <w:tmpl w:val="1136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D20E2"/>
    <w:multiLevelType w:val="multilevel"/>
    <w:tmpl w:val="5C16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E32717"/>
    <w:multiLevelType w:val="multilevel"/>
    <w:tmpl w:val="D25C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E03905"/>
    <w:multiLevelType w:val="hybridMultilevel"/>
    <w:tmpl w:val="67B4F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F0908"/>
    <w:multiLevelType w:val="multilevel"/>
    <w:tmpl w:val="5A9A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8E6384"/>
    <w:multiLevelType w:val="hybridMultilevel"/>
    <w:tmpl w:val="2D265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9575D"/>
    <w:multiLevelType w:val="hybridMultilevel"/>
    <w:tmpl w:val="A7364B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F2058"/>
    <w:multiLevelType w:val="multilevel"/>
    <w:tmpl w:val="20085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5058FE"/>
    <w:multiLevelType w:val="hybridMultilevel"/>
    <w:tmpl w:val="F2843D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42470B"/>
    <w:multiLevelType w:val="hybridMultilevel"/>
    <w:tmpl w:val="51DA96AC"/>
    <w:lvl w:ilvl="0" w:tplc="12F2554E">
      <w:start w:val="1"/>
      <w:numFmt w:val="bullet"/>
      <w:lvlText w:val="-"/>
      <w:lvlJc w:val="left"/>
      <w:pPr>
        <w:ind w:left="720"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7520F1"/>
    <w:multiLevelType w:val="hybridMultilevel"/>
    <w:tmpl w:val="F6D60128"/>
    <w:lvl w:ilvl="0" w:tplc="12F2554E">
      <w:start w:val="1"/>
      <w:numFmt w:val="bullet"/>
      <w:lvlText w:val="-"/>
      <w:lvlJc w:val="left"/>
      <w:pPr>
        <w:ind w:left="720"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5C714A"/>
    <w:multiLevelType w:val="hybridMultilevel"/>
    <w:tmpl w:val="C232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C50414"/>
    <w:multiLevelType w:val="multilevel"/>
    <w:tmpl w:val="3790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111BD6"/>
    <w:multiLevelType w:val="multilevel"/>
    <w:tmpl w:val="1CEA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9030565">
    <w:abstractNumId w:val="7"/>
  </w:num>
  <w:num w:numId="2" w16cid:durableId="1795249598">
    <w:abstractNumId w:val="2"/>
  </w:num>
  <w:num w:numId="3" w16cid:durableId="1649048620">
    <w:abstractNumId w:val="12"/>
  </w:num>
  <w:num w:numId="4" w16cid:durableId="1550073876">
    <w:abstractNumId w:val="1"/>
  </w:num>
  <w:num w:numId="5" w16cid:durableId="1743749043">
    <w:abstractNumId w:val="4"/>
  </w:num>
  <w:num w:numId="6" w16cid:durableId="1808082276">
    <w:abstractNumId w:val="0"/>
  </w:num>
  <w:num w:numId="7" w16cid:durableId="529101607">
    <w:abstractNumId w:val="13"/>
  </w:num>
  <w:num w:numId="8" w16cid:durableId="1558591107">
    <w:abstractNumId w:val="6"/>
  </w:num>
  <w:num w:numId="9" w16cid:durableId="1762946331">
    <w:abstractNumId w:val="11"/>
  </w:num>
  <w:num w:numId="10" w16cid:durableId="2081902064">
    <w:abstractNumId w:val="10"/>
  </w:num>
  <w:num w:numId="11" w16cid:durableId="1108353310">
    <w:abstractNumId w:val="9"/>
  </w:num>
  <w:num w:numId="12" w16cid:durableId="912472535">
    <w:abstractNumId w:val="3"/>
  </w:num>
  <w:num w:numId="13" w16cid:durableId="24256329">
    <w:abstractNumId w:val="5"/>
  </w:num>
  <w:num w:numId="14" w16cid:durableId="15939748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ghlan, Laura">
    <w15:presenceInfo w15:providerId="AD" w15:userId="S::coghlanl@evergreen.edu::78f3fd30-f25f-4f45-a860-1120327cb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62"/>
    <w:rsid w:val="00123A75"/>
    <w:rsid w:val="002054C0"/>
    <w:rsid w:val="00382977"/>
    <w:rsid w:val="00596717"/>
    <w:rsid w:val="006A7CB8"/>
    <w:rsid w:val="00712165"/>
    <w:rsid w:val="00787231"/>
    <w:rsid w:val="007D3DD4"/>
    <w:rsid w:val="008165B3"/>
    <w:rsid w:val="00953F9E"/>
    <w:rsid w:val="009C53E8"/>
    <w:rsid w:val="00A72162"/>
    <w:rsid w:val="00A76580"/>
    <w:rsid w:val="00AD1D6E"/>
    <w:rsid w:val="00B6241B"/>
    <w:rsid w:val="00BD3C03"/>
    <w:rsid w:val="00CC10E0"/>
    <w:rsid w:val="00D10191"/>
    <w:rsid w:val="00DA0DCB"/>
    <w:rsid w:val="00F64FB8"/>
    <w:rsid w:val="01CA6E4E"/>
    <w:rsid w:val="04781A2B"/>
    <w:rsid w:val="04C66079"/>
    <w:rsid w:val="060965A9"/>
    <w:rsid w:val="08114947"/>
    <w:rsid w:val="0B0884ED"/>
    <w:rsid w:val="0CF81AE2"/>
    <w:rsid w:val="0D9370FB"/>
    <w:rsid w:val="0E76A144"/>
    <w:rsid w:val="1127681C"/>
    <w:rsid w:val="14EFE0C2"/>
    <w:rsid w:val="15B396FA"/>
    <w:rsid w:val="166EFE40"/>
    <w:rsid w:val="1685D4CB"/>
    <w:rsid w:val="16ADDA1F"/>
    <w:rsid w:val="1741C9C5"/>
    <w:rsid w:val="17868BB1"/>
    <w:rsid w:val="1B76CF01"/>
    <w:rsid w:val="1BC62EC1"/>
    <w:rsid w:val="1C786834"/>
    <w:rsid w:val="1EAE6FC3"/>
    <w:rsid w:val="2075E967"/>
    <w:rsid w:val="220564B8"/>
    <w:rsid w:val="282B7BB5"/>
    <w:rsid w:val="2B35D16E"/>
    <w:rsid w:val="2DC30556"/>
    <w:rsid w:val="2E1C861F"/>
    <w:rsid w:val="2F5C59B2"/>
    <w:rsid w:val="30AB53DE"/>
    <w:rsid w:val="30D9AD72"/>
    <w:rsid w:val="35229A3A"/>
    <w:rsid w:val="36BE6A9B"/>
    <w:rsid w:val="36C0C780"/>
    <w:rsid w:val="3DC34573"/>
    <w:rsid w:val="3F94C9E5"/>
    <w:rsid w:val="411C110F"/>
    <w:rsid w:val="43A713EC"/>
    <w:rsid w:val="44AE4ADA"/>
    <w:rsid w:val="465FE97B"/>
    <w:rsid w:val="4893452D"/>
    <w:rsid w:val="48A8F716"/>
    <w:rsid w:val="492283CE"/>
    <w:rsid w:val="4C3BA059"/>
    <w:rsid w:val="4C794147"/>
    <w:rsid w:val="4D138018"/>
    <w:rsid w:val="50493FF6"/>
    <w:rsid w:val="52F1DBA2"/>
    <w:rsid w:val="5A273E1B"/>
    <w:rsid w:val="5FE191A9"/>
    <w:rsid w:val="62943F6F"/>
    <w:rsid w:val="6343B357"/>
    <w:rsid w:val="688806E6"/>
    <w:rsid w:val="68CF3382"/>
    <w:rsid w:val="6A51DB86"/>
    <w:rsid w:val="6D50001A"/>
    <w:rsid w:val="6E6A6B28"/>
    <w:rsid w:val="6E78A442"/>
    <w:rsid w:val="6F254CA9"/>
    <w:rsid w:val="74244FF0"/>
    <w:rsid w:val="75981AFD"/>
    <w:rsid w:val="7B14BDE7"/>
    <w:rsid w:val="7BA2DB4D"/>
    <w:rsid w:val="7D463C86"/>
    <w:rsid w:val="7E4C9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5418C"/>
  <w15:chartTrackingRefBased/>
  <w15:docId w15:val="{0039E97C-A20E-4DC9-AA73-F1DD362B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2162"/>
    <w:rPr>
      <w:color w:val="0563C1" w:themeColor="hyperlink"/>
      <w:u w:val="single"/>
    </w:rPr>
  </w:style>
  <w:style w:type="character" w:styleId="UnresolvedMention">
    <w:name w:val="Unresolved Mention"/>
    <w:basedOn w:val="DefaultParagraphFont"/>
    <w:uiPriority w:val="99"/>
    <w:semiHidden/>
    <w:unhideWhenUsed/>
    <w:rsid w:val="00A72162"/>
    <w:rPr>
      <w:color w:val="605E5C"/>
      <w:shd w:val="clear" w:color="auto" w:fill="E1DFDD"/>
    </w:rPr>
  </w:style>
  <w:style w:type="paragraph" w:styleId="ListParagraph">
    <w:name w:val="List Paragraph"/>
    <w:basedOn w:val="Normal"/>
    <w:uiPriority w:val="34"/>
    <w:qFormat/>
    <w:rsid w:val="00787231"/>
    <w:pPr>
      <w:ind w:left="720"/>
      <w:contextualSpacing/>
    </w:pPr>
  </w:style>
  <w:style w:type="character" w:styleId="FollowedHyperlink">
    <w:name w:val="FollowedHyperlink"/>
    <w:basedOn w:val="DefaultParagraphFont"/>
    <w:uiPriority w:val="99"/>
    <w:semiHidden/>
    <w:unhideWhenUsed/>
    <w:rsid w:val="00596717"/>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299856">
      <w:bodyDiv w:val="1"/>
      <w:marLeft w:val="0"/>
      <w:marRight w:val="0"/>
      <w:marTop w:val="0"/>
      <w:marBottom w:val="0"/>
      <w:divBdr>
        <w:top w:val="none" w:sz="0" w:space="0" w:color="auto"/>
        <w:left w:val="none" w:sz="0" w:space="0" w:color="auto"/>
        <w:bottom w:val="none" w:sz="0" w:space="0" w:color="auto"/>
        <w:right w:val="none" w:sz="0" w:space="0" w:color="auto"/>
      </w:divBdr>
    </w:div>
    <w:div w:id="161258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www.evergreen.edu/registration/residency" TargetMode="Externa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hyperlink" Target="https://www.evergreen.edu/mes/handbook-registr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www.wiche.edu/our-region/" TargetMode="External"/><Relationship Id="rId5" Type="http://schemas.openxmlformats.org/officeDocument/2006/relationships/hyperlink" Target="https://www.evergreen.edu/mes" TargetMode="External"/><Relationship Id="rId15" Type="http://schemas.microsoft.com/office/2011/relationships/people" Target="people.xml"/><Relationship Id="rId10" Type="http://schemas.openxmlformats.org/officeDocument/2006/relationships/hyperlink" Target="https://www.evergreen.edu/costs/costs-aid" TargetMode="External"/><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1521</Words>
  <Characters>8671</Characters>
  <Application>Microsoft Office Word</Application>
  <DocSecurity>4</DocSecurity>
  <Lines>72</Lines>
  <Paragraphs>20</Paragraphs>
  <ScaleCrop>false</ScaleCrop>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2</cp:revision>
  <dcterms:created xsi:type="dcterms:W3CDTF">2023-12-13T18:13:00Z</dcterms:created>
  <dcterms:modified xsi:type="dcterms:W3CDTF">2023-12-13T18:13:00Z</dcterms:modified>
</cp:coreProperties>
</file>