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E107F62" w:rsidR="0071032B" w:rsidRPr="0071032B" w:rsidRDefault="00696350" w:rsidP="0071032B">
      <w:pPr>
        <w:spacing w:after="0"/>
        <w:rPr>
          <w:rFonts w:ascii="Avenir Next LT Pro" w:hAnsi="Avenir Next LT Pro"/>
          <w:sz w:val="20"/>
          <w:szCs w:val="20"/>
        </w:rPr>
      </w:pPr>
      <w:r>
        <w:rPr>
          <w:rFonts w:ascii="Avenir Next LT Pro" w:hAnsi="Avenir Next LT Pro"/>
          <w:sz w:val="20"/>
          <w:szCs w:val="20"/>
        </w:rPr>
        <w:t>July 28, 2023</w:t>
      </w:r>
    </w:p>
    <w:p w14:paraId="6D5F3859" w14:textId="77777777" w:rsidR="0071032B" w:rsidRPr="0071032B" w:rsidRDefault="0071032B" w:rsidP="0071032B">
      <w:pPr>
        <w:spacing w:after="0"/>
        <w:rPr>
          <w:rFonts w:ascii="Avenir Next LT Pro" w:hAnsi="Avenir Next LT Pro"/>
          <w:sz w:val="20"/>
          <w:szCs w:val="20"/>
        </w:rPr>
      </w:pPr>
    </w:p>
    <w:p w14:paraId="53227F07" w14:textId="4C7FFAD4" w:rsidR="00B90BC1" w:rsidRPr="0071032B" w:rsidRDefault="00696350" w:rsidP="0071032B">
      <w:pPr>
        <w:spacing w:after="0"/>
        <w:rPr>
          <w:rFonts w:ascii="Avenir Next LT Pro" w:hAnsi="Avenir Next LT Pro"/>
          <w:sz w:val="20"/>
          <w:szCs w:val="20"/>
        </w:rPr>
      </w:pPr>
      <w:r>
        <w:rPr>
          <w:rFonts w:ascii="Avenir Next LT Pro" w:hAnsi="Avenir Next LT Pro"/>
          <w:sz w:val="20"/>
          <w:szCs w:val="20"/>
        </w:rPr>
        <w:t>Lin Stern</w:t>
      </w:r>
    </w:p>
    <w:p w14:paraId="7D0DF2D1" w14:textId="040EAA42"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B75362" w:rsidRPr="00B75362">
        <w:rPr>
          <w:rFonts w:ascii="Avenir Next LT Pro" w:hAnsi="Avenir Next LT Pro"/>
          <w:sz w:val="20"/>
          <w:szCs w:val="20"/>
        </w:rPr>
        <w:t>A00428918</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11F45A66"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696350">
        <w:rPr>
          <w:rFonts w:ascii="Avenir Next LT Pro" w:hAnsi="Avenir Next LT Pro"/>
          <w:sz w:val="20"/>
          <w:szCs w:val="20"/>
        </w:rPr>
        <w:t>Lin</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0E8935EA"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696350">
        <w:rPr>
          <w:rFonts w:ascii="Avenir Next LT Pro" w:hAnsi="Avenir Next LT Pro"/>
          <w:sz w:val="20"/>
          <w:szCs w:val="20"/>
        </w:rPr>
        <w:t>Oregon</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7DBAB87"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516118">
        <w:rPr>
          <w:rFonts w:ascii="Avenir Next LT Pro" w:hAnsi="Avenir Next LT Pro"/>
          <w:sz w:val="20"/>
          <w:szCs w:val="20"/>
        </w:rPr>
        <w:t>8</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516118">
        <w:rPr>
          <w:rFonts w:ascii="Avenir Next LT Pro" w:hAnsi="Avenir Next LT Pro"/>
          <w:sz w:val="20"/>
          <w:szCs w:val="20"/>
        </w:rPr>
        <w:t>3</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B75362"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235B5"/>
    <w:rsid w:val="001B4123"/>
    <w:rsid w:val="00232C0B"/>
    <w:rsid w:val="002A15C0"/>
    <w:rsid w:val="00301BD1"/>
    <w:rsid w:val="003D2FB9"/>
    <w:rsid w:val="003E0367"/>
    <w:rsid w:val="00445583"/>
    <w:rsid w:val="004767A9"/>
    <w:rsid w:val="004B25AD"/>
    <w:rsid w:val="00516118"/>
    <w:rsid w:val="00532F34"/>
    <w:rsid w:val="00553A72"/>
    <w:rsid w:val="005559B9"/>
    <w:rsid w:val="00577428"/>
    <w:rsid w:val="005E50A2"/>
    <w:rsid w:val="0068768B"/>
    <w:rsid w:val="00696350"/>
    <w:rsid w:val="0071032B"/>
    <w:rsid w:val="0071278D"/>
    <w:rsid w:val="00794088"/>
    <w:rsid w:val="007B5EA4"/>
    <w:rsid w:val="00971846"/>
    <w:rsid w:val="009B54EF"/>
    <w:rsid w:val="00AB2EEF"/>
    <w:rsid w:val="00B73CFD"/>
    <w:rsid w:val="00B75362"/>
    <w:rsid w:val="00B90BC1"/>
    <w:rsid w:val="00BB379C"/>
    <w:rsid w:val="00BD3FE0"/>
    <w:rsid w:val="00C03C73"/>
    <w:rsid w:val="00C5549E"/>
    <w:rsid w:val="00D17860"/>
    <w:rsid w:val="00DD59F4"/>
    <w:rsid w:val="00E2733F"/>
    <w:rsid w:val="00ED1F61"/>
    <w:rsid w:val="00EE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2023-07-28T23:39:00Z</cp:lastPrinted>
  <dcterms:created xsi:type="dcterms:W3CDTF">2023-07-28T23:39:00Z</dcterms:created>
  <dcterms:modified xsi:type="dcterms:W3CDTF">2023-07-28T23:42:00Z</dcterms:modified>
</cp:coreProperties>
</file>