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21" w:rsidRPr="001D6B8C" w:rsidRDefault="00065821" w:rsidP="001D6B8C">
      <w:pPr>
        <w:jc w:val="center"/>
        <w:rPr>
          <w:b/>
          <w:u w:val="single"/>
        </w:rPr>
      </w:pPr>
      <w:r w:rsidRPr="001D6B8C">
        <w:rPr>
          <w:b/>
          <w:u w:val="single"/>
        </w:rPr>
        <w:t xml:space="preserve">Ranking Criteria for </w:t>
      </w:r>
      <w:r w:rsidR="00F33047">
        <w:rPr>
          <w:b/>
          <w:u w:val="single"/>
        </w:rPr>
        <w:t>2014-15</w:t>
      </w:r>
      <w:r w:rsidRPr="001D6B8C">
        <w:rPr>
          <w:b/>
          <w:u w:val="single"/>
        </w:rPr>
        <w:t xml:space="preserve"> Sustainability Fellowship Applications</w:t>
      </w:r>
    </w:p>
    <w:p w:rsidR="00065821" w:rsidRDefault="00065821">
      <w:r>
        <w:t>Please rank the first three criteria on a scale of 1 to 5:   1 = Marginal</w:t>
      </w:r>
      <w:r>
        <w:tab/>
        <w:t>5 = Very much so</w:t>
      </w:r>
    </w:p>
    <w:p w:rsidR="00065821" w:rsidRDefault="00065821">
      <w:r>
        <w:t>Rank “Relation to campus operations” as either ‘Direct’ or ‘Indirect’. This is a lesser qualifier, but may be useful to distinguish between two similarly ranking applications.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2"/>
        <w:gridCol w:w="2103"/>
        <w:gridCol w:w="2082"/>
        <w:gridCol w:w="1689"/>
        <w:gridCol w:w="1950"/>
      </w:tblGrid>
      <w:tr w:rsidR="00065821" w:rsidRPr="00C02DD8" w:rsidTr="00C02DD8">
        <w:tc>
          <w:tcPr>
            <w:tcW w:w="0" w:type="auto"/>
            <w:vAlign w:val="bottom"/>
          </w:tcPr>
          <w:p w:rsidR="00065821" w:rsidRPr="00C02DD8" w:rsidRDefault="00065821" w:rsidP="00C02DD8">
            <w:pPr>
              <w:spacing w:after="0" w:line="240" w:lineRule="auto"/>
              <w:jc w:val="center"/>
              <w:rPr>
                <w:i/>
              </w:rPr>
            </w:pPr>
            <w:r w:rsidRPr="00C02DD8">
              <w:rPr>
                <w:i/>
              </w:rPr>
              <w:t>Applicant</w:t>
            </w:r>
          </w:p>
        </w:tc>
        <w:tc>
          <w:tcPr>
            <w:tcW w:w="0" w:type="auto"/>
            <w:vAlign w:val="bottom"/>
          </w:tcPr>
          <w:p w:rsidR="00065821" w:rsidRPr="00C02DD8" w:rsidRDefault="00065821" w:rsidP="00C02DD8">
            <w:pPr>
              <w:spacing w:after="0" w:line="240" w:lineRule="auto"/>
              <w:jc w:val="center"/>
              <w:rPr>
                <w:i/>
              </w:rPr>
            </w:pPr>
            <w:r w:rsidRPr="00C02DD8">
              <w:rPr>
                <w:i/>
              </w:rPr>
              <w:t>Feasibility within stated timeframe</w:t>
            </w:r>
          </w:p>
        </w:tc>
        <w:tc>
          <w:tcPr>
            <w:tcW w:w="0" w:type="auto"/>
            <w:vAlign w:val="bottom"/>
          </w:tcPr>
          <w:p w:rsidR="00065821" w:rsidRPr="00C02DD8" w:rsidRDefault="00065821" w:rsidP="00C02DD8">
            <w:pPr>
              <w:spacing w:after="0" w:line="240" w:lineRule="auto"/>
              <w:jc w:val="center"/>
              <w:rPr>
                <w:i/>
              </w:rPr>
            </w:pPr>
            <w:r w:rsidRPr="00C02DD8">
              <w:rPr>
                <w:i/>
              </w:rPr>
              <w:t>Applicability to sustainability</w:t>
            </w:r>
          </w:p>
        </w:tc>
        <w:tc>
          <w:tcPr>
            <w:tcW w:w="0" w:type="auto"/>
            <w:vAlign w:val="bottom"/>
          </w:tcPr>
          <w:p w:rsidR="00065821" w:rsidRPr="00C02DD8" w:rsidRDefault="00065821" w:rsidP="00C02DD8">
            <w:pPr>
              <w:spacing w:after="0" w:line="240" w:lineRule="auto"/>
              <w:jc w:val="center"/>
              <w:rPr>
                <w:i/>
              </w:rPr>
            </w:pPr>
            <w:r w:rsidRPr="00C02DD8">
              <w:rPr>
                <w:i/>
              </w:rPr>
              <w:t>Quality of application</w:t>
            </w:r>
          </w:p>
        </w:tc>
        <w:tc>
          <w:tcPr>
            <w:tcW w:w="0" w:type="auto"/>
            <w:vAlign w:val="bottom"/>
          </w:tcPr>
          <w:p w:rsidR="00065821" w:rsidRPr="00C02DD8" w:rsidRDefault="00065821" w:rsidP="00C02DD8">
            <w:pPr>
              <w:spacing w:after="0" w:line="240" w:lineRule="auto"/>
              <w:jc w:val="center"/>
              <w:rPr>
                <w:i/>
              </w:rPr>
            </w:pPr>
            <w:r w:rsidRPr="00C02DD8">
              <w:rPr>
                <w:i/>
              </w:rPr>
              <w:t>Relation to campus operations</w:t>
            </w:r>
          </w:p>
        </w:tc>
      </w:tr>
      <w:tr w:rsidR="00065821" w:rsidRPr="00C02DD8" w:rsidTr="00C02DD8">
        <w:tc>
          <w:tcPr>
            <w:tcW w:w="0" w:type="auto"/>
          </w:tcPr>
          <w:p w:rsidR="00065821" w:rsidRPr="009220BB" w:rsidRDefault="00F33047" w:rsidP="00C02DD8">
            <w:pPr>
              <w:spacing w:after="0" w:line="240" w:lineRule="auto"/>
              <w:jc w:val="right"/>
            </w:pPr>
            <w:r w:rsidRPr="009220BB">
              <w:t>Audrey Lamb</w:t>
            </w:r>
          </w:p>
        </w:tc>
        <w:tc>
          <w:tcPr>
            <w:tcW w:w="0" w:type="auto"/>
          </w:tcPr>
          <w:p w:rsidR="00065821" w:rsidRPr="009220BB" w:rsidRDefault="00F33047" w:rsidP="00C02DD8">
            <w:pPr>
              <w:spacing w:after="0" w:line="240" w:lineRule="auto"/>
            </w:pPr>
            <w:r w:rsidRPr="009220BB">
              <w:t>5</w:t>
            </w:r>
          </w:p>
        </w:tc>
        <w:tc>
          <w:tcPr>
            <w:tcW w:w="0" w:type="auto"/>
          </w:tcPr>
          <w:p w:rsidR="00065821" w:rsidRPr="009220BB" w:rsidRDefault="00F33047" w:rsidP="00C02DD8">
            <w:pPr>
              <w:spacing w:after="0" w:line="240" w:lineRule="auto"/>
            </w:pPr>
            <w:r w:rsidRPr="009220BB">
              <w:t>5</w:t>
            </w:r>
          </w:p>
        </w:tc>
        <w:tc>
          <w:tcPr>
            <w:tcW w:w="0" w:type="auto"/>
          </w:tcPr>
          <w:p w:rsidR="00065821" w:rsidRPr="009220BB" w:rsidRDefault="00F33047" w:rsidP="00C02DD8">
            <w:pPr>
              <w:spacing w:after="0" w:line="240" w:lineRule="auto"/>
            </w:pPr>
            <w:r w:rsidRPr="009220BB">
              <w:t>5</w:t>
            </w:r>
          </w:p>
        </w:tc>
        <w:tc>
          <w:tcPr>
            <w:tcW w:w="0" w:type="auto"/>
          </w:tcPr>
          <w:p w:rsidR="00065821" w:rsidRPr="009220BB" w:rsidRDefault="00F33047" w:rsidP="00C02DD8">
            <w:pPr>
              <w:spacing w:after="0" w:line="240" w:lineRule="auto"/>
            </w:pPr>
            <w:r w:rsidRPr="009220BB">
              <w:t>Indirect</w:t>
            </w:r>
          </w:p>
        </w:tc>
      </w:tr>
      <w:tr w:rsidR="00065821" w:rsidRPr="00C02DD8" w:rsidTr="00F33047">
        <w:tc>
          <w:tcPr>
            <w:tcW w:w="0" w:type="auto"/>
            <w:shd w:val="clear" w:color="auto" w:fill="FFFFFF" w:themeFill="background1"/>
          </w:tcPr>
          <w:p w:rsidR="00065821" w:rsidRPr="009220BB" w:rsidRDefault="00F33047" w:rsidP="00C02DD8">
            <w:pPr>
              <w:spacing w:after="0" w:line="240" w:lineRule="auto"/>
              <w:jc w:val="right"/>
            </w:pPr>
            <w:r w:rsidRPr="009220BB">
              <w:t>Daron Williams</w:t>
            </w:r>
          </w:p>
          <w:p w:rsidR="00F33047" w:rsidRPr="009220BB" w:rsidRDefault="00F33047" w:rsidP="00C02DD8">
            <w:pPr>
              <w:spacing w:after="0" w:line="240" w:lineRule="auto"/>
              <w:jc w:val="right"/>
            </w:pPr>
          </w:p>
        </w:tc>
        <w:tc>
          <w:tcPr>
            <w:tcW w:w="0" w:type="auto"/>
            <w:shd w:val="clear" w:color="auto" w:fill="FFFFFF" w:themeFill="background1"/>
          </w:tcPr>
          <w:p w:rsidR="00065821" w:rsidRPr="009220BB" w:rsidRDefault="00F33047" w:rsidP="00C02DD8">
            <w:pPr>
              <w:spacing w:after="0" w:line="240" w:lineRule="auto"/>
            </w:pPr>
            <w:r w:rsidRPr="009220BB"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065821" w:rsidRPr="009220BB" w:rsidRDefault="00F33047" w:rsidP="00C02DD8">
            <w:pPr>
              <w:spacing w:after="0" w:line="240" w:lineRule="auto"/>
            </w:pPr>
            <w:r w:rsidRPr="009220BB"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065821" w:rsidRPr="009220BB" w:rsidRDefault="00F33047" w:rsidP="00C02DD8">
            <w:pPr>
              <w:spacing w:after="0" w:line="240" w:lineRule="auto"/>
            </w:pPr>
            <w:r w:rsidRPr="009220BB"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065821" w:rsidRPr="009220BB" w:rsidRDefault="00F33047" w:rsidP="00C02DD8">
            <w:pPr>
              <w:spacing w:after="0" w:line="240" w:lineRule="auto"/>
            </w:pPr>
            <w:r w:rsidRPr="009220BB">
              <w:t>Indirect</w:t>
            </w:r>
          </w:p>
        </w:tc>
      </w:tr>
      <w:tr w:rsidR="00065821" w:rsidRPr="00C02DD8" w:rsidTr="00C02DD8">
        <w:tc>
          <w:tcPr>
            <w:tcW w:w="0" w:type="auto"/>
          </w:tcPr>
          <w:p w:rsidR="00065821" w:rsidRPr="009220BB" w:rsidRDefault="00F33047" w:rsidP="00C02DD8">
            <w:pPr>
              <w:spacing w:after="0" w:line="240" w:lineRule="auto"/>
              <w:jc w:val="right"/>
            </w:pPr>
            <w:r w:rsidRPr="009220BB">
              <w:t>Hughes/Keegan</w:t>
            </w:r>
          </w:p>
        </w:tc>
        <w:tc>
          <w:tcPr>
            <w:tcW w:w="0" w:type="auto"/>
          </w:tcPr>
          <w:p w:rsidR="00065821" w:rsidRPr="009220BB" w:rsidRDefault="00F33047" w:rsidP="00C02DD8">
            <w:pPr>
              <w:spacing w:after="0" w:line="240" w:lineRule="auto"/>
            </w:pPr>
            <w:r w:rsidRPr="009220BB">
              <w:t>5</w:t>
            </w:r>
          </w:p>
        </w:tc>
        <w:tc>
          <w:tcPr>
            <w:tcW w:w="0" w:type="auto"/>
          </w:tcPr>
          <w:p w:rsidR="00065821" w:rsidRPr="009220BB" w:rsidRDefault="00F33047" w:rsidP="00C02DD8">
            <w:pPr>
              <w:spacing w:after="0" w:line="240" w:lineRule="auto"/>
            </w:pPr>
            <w:r w:rsidRPr="009220BB">
              <w:t>5</w:t>
            </w:r>
          </w:p>
        </w:tc>
        <w:tc>
          <w:tcPr>
            <w:tcW w:w="0" w:type="auto"/>
          </w:tcPr>
          <w:p w:rsidR="00065821" w:rsidRPr="009220BB" w:rsidRDefault="00FF6D7F" w:rsidP="00C02DD8">
            <w:pPr>
              <w:spacing w:after="0" w:line="240" w:lineRule="auto"/>
            </w:pPr>
            <w:r w:rsidRPr="009220BB">
              <w:t>2</w:t>
            </w:r>
          </w:p>
        </w:tc>
        <w:tc>
          <w:tcPr>
            <w:tcW w:w="0" w:type="auto"/>
          </w:tcPr>
          <w:p w:rsidR="00065821" w:rsidRPr="009220BB" w:rsidRDefault="00FF6D7F" w:rsidP="00C02DD8">
            <w:pPr>
              <w:spacing w:after="0" w:line="240" w:lineRule="auto"/>
            </w:pPr>
            <w:r w:rsidRPr="009220BB">
              <w:t>Indirect</w:t>
            </w:r>
          </w:p>
        </w:tc>
      </w:tr>
      <w:tr w:rsidR="00065821" w:rsidRPr="00C02DD8" w:rsidTr="00C02DD8">
        <w:tc>
          <w:tcPr>
            <w:tcW w:w="0" w:type="auto"/>
          </w:tcPr>
          <w:p w:rsidR="00065821" w:rsidRPr="009220BB" w:rsidRDefault="00FF6D7F" w:rsidP="00C02DD8">
            <w:pPr>
              <w:spacing w:after="0" w:line="240" w:lineRule="auto"/>
              <w:jc w:val="right"/>
            </w:pPr>
            <w:r w:rsidRPr="009220BB">
              <w:t xml:space="preserve">Addie </w:t>
            </w:r>
            <w:proofErr w:type="spellStart"/>
            <w:r w:rsidRPr="009220BB">
              <w:t>Candib</w:t>
            </w:r>
            <w:proofErr w:type="spellEnd"/>
            <w:r w:rsidRPr="009220BB">
              <w:t xml:space="preserve"> </w:t>
            </w:r>
          </w:p>
        </w:tc>
        <w:tc>
          <w:tcPr>
            <w:tcW w:w="0" w:type="auto"/>
          </w:tcPr>
          <w:p w:rsidR="00065821" w:rsidRPr="009220BB" w:rsidRDefault="00FF6D7F" w:rsidP="00C02DD8">
            <w:pPr>
              <w:spacing w:after="0" w:line="240" w:lineRule="auto"/>
            </w:pPr>
            <w:r w:rsidRPr="009220BB">
              <w:t>5</w:t>
            </w:r>
          </w:p>
        </w:tc>
        <w:tc>
          <w:tcPr>
            <w:tcW w:w="0" w:type="auto"/>
          </w:tcPr>
          <w:p w:rsidR="00065821" w:rsidRPr="009220BB" w:rsidRDefault="00FF6D7F" w:rsidP="00C02DD8">
            <w:pPr>
              <w:spacing w:after="0" w:line="240" w:lineRule="auto"/>
            </w:pPr>
            <w:r w:rsidRPr="009220BB">
              <w:t>5</w:t>
            </w:r>
          </w:p>
        </w:tc>
        <w:tc>
          <w:tcPr>
            <w:tcW w:w="0" w:type="auto"/>
          </w:tcPr>
          <w:p w:rsidR="00065821" w:rsidRPr="009220BB" w:rsidRDefault="00FF6D7F" w:rsidP="00C02DD8">
            <w:pPr>
              <w:spacing w:after="0" w:line="240" w:lineRule="auto"/>
            </w:pPr>
            <w:r w:rsidRPr="009220BB">
              <w:t>5</w:t>
            </w:r>
          </w:p>
        </w:tc>
        <w:tc>
          <w:tcPr>
            <w:tcW w:w="0" w:type="auto"/>
          </w:tcPr>
          <w:p w:rsidR="00FF6D7F" w:rsidRPr="009220BB" w:rsidRDefault="00FF6D7F" w:rsidP="00C02DD8">
            <w:pPr>
              <w:spacing w:after="0" w:line="240" w:lineRule="auto"/>
            </w:pPr>
            <w:r w:rsidRPr="009220BB">
              <w:t>Indirect</w:t>
            </w:r>
          </w:p>
        </w:tc>
      </w:tr>
      <w:tr w:rsidR="00065821" w:rsidRPr="00C02DD8" w:rsidTr="00C02DD8">
        <w:tc>
          <w:tcPr>
            <w:tcW w:w="0" w:type="auto"/>
          </w:tcPr>
          <w:p w:rsidR="00065821" w:rsidRPr="009220BB" w:rsidRDefault="00065821" w:rsidP="00C02DD8">
            <w:pPr>
              <w:spacing w:after="0" w:line="240" w:lineRule="auto"/>
              <w:jc w:val="right"/>
            </w:pPr>
          </w:p>
        </w:tc>
        <w:tc>
          <w:tcPr>
            <w:tcW w:w="0" w:type="auto"/>
          </w:tcPr>
          <w:p w:rsidR="00065821" w:rsidRPr="009220BB" w:rsidRDefault="00065821" w:rsidP="00C02DD8">
            <w:pPr>
              <w:spacing w:after="0" w:line="240" w:lineRule="auto"/>
            </w:pPr>
          </w:p>
        </w:tc>
        <w:tc>
          <w:tcPr>
            <w:tcW w:w="0" w:type="auto"/>
          </w:tcPr>
          <w:p w:rsidR="00065821" w:rsidRPr="009220BB" w:rsidRDefault="00065821" w:rsidP="00C02DD8">
            <w:pPr>
              <w:spacing w:after="0" w:line="240" w:lineRule="auto"/>
            </w:pPr>
          </w:p>
        </w:tc>
        <w:tc>
          <w:tcPr>
            <w:tcW w:w="0" w:type="auto"/>
          </w:tcPr>
          <w:p w:rsidR="00065821" w:rsidRPr="009220BB" w:rsidRDefault="00065821" w:rsidP="00C02DD8">
            <w:pPr>
              <w:spacing w:after="0" w:line="240" w:lineRule="auto"/>
            </w:pPr>
          </w:p>
        </w:tc>
        <w:tc>
          <w:tcPr>
            <w:tcW w:w="0" w:type="auto"/>
          </w:tcPr>
          <w:p w:rsidR="00065821" w:rsidRPr="009220BB" w:rsidRDefault="00065821" w:rsidP="00C02DD8">
            <w:pPr>
              <w:spacing w:after="0" w:line="240" w:lineRule="auto"/>
            </w:pPr>
          </w:p>
        </w:tc>
      </w:tr>
    </w:tbl>
    <w:p w:rsidR="00065821" w:rsidRDefault="00065821"/>
    <w:p w:rsidR="0054182D" w:rsidRDefault="0054182D">
      <w:r>
        <w:t>$10,408</w:t>
      </w:r>
    </w:p>
    <w:p w:rsidR="007A0FFE" w:rsidRDefault="00B3460E">
      <w:r>
        <w:t>Audrey – 3469</w:t>
      </w:r>
    </w:p>
    <w:p w:rsidR="00B3460E" w:rsidRDefault="00B3460E">
      <w:r>
        <w:t>Daron – 3469</w:t>
      </w:r>
    </w:p>
    <w:p w:rsidR="00B3460E" w:rsidRDefault="00B3460E">
      <w:proofErr w:type="spellStart"/>
      <w:r>
        <w:t>Candib</w:t>
      </w:r>
      <w:proofErr w:type="spellEnd"/>
      <w:r>
        <w:t xml:space="preserve"> – 3469</w:t>
      </w:r>
    </w:p>
    <w:p w:rsidR="00B3460E" w:rsidRDefault="00B3460E">
      <w:bookmarkStart w:id="0" w:name="_GoBack"/>
      <w:bookmarkEnd w:id="0"/>
    </w:p>
    <w:sectPr w:rsidR="00B3460E" w:rsidSect="004B0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6422"/>
    <w:multiLevelType w:val="hybridMultilevel"/>
    <w:tmpl w:val="46626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1E3086"/>
    <w:multiLevelType w:val="multilevel"/>
    <w:tmpl w:val="7A1C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4F20C5"/>
    <w:multiLevelType w:val="hybridMultilevel"/>
    <w:tmpl w:val="B7CEF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4E0592"/>
    <w:multiLevelType w:val="hybridMultilevel"/>
    <w:tmpl w:val="CBD06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C70BB1"/>
    <w:multiLevelType w:val="hybridMultilevel"/>
    <w:tmpl w:val="F806B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285474"/>
    <w:multiLevelType w:val="hybridMultilevel"/>
    <w:tmpl w:val="A6A6CD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36"/>
    <w:rsid w:val="00065821"/>
    <w:rsid w:val="001721A3"/>
    <w:rsid w:val="001B10F7"/>
    <w:rsid w:val="001D6B8C"/>
    <w:rsid w:val="0039041A"/>
    <w:rsid w:val="003D4963"/>
    <w:rsid w:val="004606A5"/>
    <w:rsid w:val="004B0AD2"/>
    <w:rsid w:val="00541419"/>
    <w:rsid w:val="0054182D"/>
    <w:rsid w:val="006B02AE"/>
    <w:rsid w:val="00702A2F"/>
    <w:rsid w:val="00726ABD"/>
    <w:rsid w:val="00750B70"/>
    <w:rsid w:val="007A0FFE"/>
    <w:rsid w:val="008056A3"/>
    <w:rsid w:val="00811E93"/>
    <w:rsid w:val="00827F96"/>
    <w:rsid w:val="009220BB"/>
    <w:rsid w:val="00A5189F"/>
    <w:rsid w:val="00AD17FE"/>
    <w:rsid w:val="00B21574"/>
    <w:rsid w:val="00B3460E"/>
    <w:rsid w:val="00C02DD8"/>
    <w:rsid w:val="00CC723A"/>
    <w:rsid w:val="00D33936"/>
    <w:rsid w:val="00D51B4D"/>
    <w:rsid w:val="00DD7860"/>
    <w:rsid w:val="00F21F4F"/>
    <w:rsid w:val="00F273A3"/>
    <w:rsid w:val="00F33047"/>
    <w:rsid w:val="00F51051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D2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18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51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D2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18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51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Ranking Criteria for 2013-14 Sustainability Fellowship Applications</vt:lpstr>
    </vt:vector>
  </TitlesOfParts>
  <Company>The Evergreen State College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Ranking Criteria for 2013-14 Sustainability Fellowship Applications</dc:title>
  <dc:creator>morgans</dc:creator>
  <cp:lastModifiedBy>Wootan, Gail</cp:lastModifiedBy>
  <cp:revision>6</cp:revision>
  <dcterms:created xsi:type="dcterms:W3CDTF">2015-03-05T22:35:00Z</dcterms:created>
  <dcterms:modified xsi:type="dcterms:W3CDTF">2015-03-05T23:25:00Z</dcterms:modified>
</cp:coreProperties>
</file>