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6D70098F" w:rsidR="00B90BC1" w:rsidRPr="002B2E8F" w:rsidRDefault="00EB753A" w:rsidP="00526BDB">
      <w:pPr>
        <w:spacing w:after="120"/>
        <w:rPr>
          <w:rFonts w:ascii="Avenir Next LT Pro" w:hAnsi="Avenir Next LT Pro"/>
        </w:rPr>
      </w:pPr>
      <w:r>
        <w:rPr>
          <w:rFonts w:ascii="Avenir Next LT Pro" w:hAnsi="Avenir Next LT Pro"/>
        </w:rPr>
        <w:t>May 17, 2024</w:t>
      </w:r>
    </w:p>
    <w:p w14:paraId="4178D224" w14:textId="0A6D9831" w:rsidR="00B90BC1" w:rsidRPr="00802FEB" w:rsidRDefault="00802FEB" w:rsidP="000439E1">
      <w:pPr>
        <w:spacing w:after="120"/>
        <w:ind w:left="5760" w:firstLine="720"/>
        <w:rPr>
          <w:rFonts w:ascii="Avenir Next LT Pro" w:hAnsi="Avenir Next LT Pro"/>
          <w:b/>
          <w:bCs/>
        </w:rPr>
      </w:pPr>
      <w:r w:rsidRPr="00802FEB">
        <w:rPr>
          <w:rFonts w:ascii="Avenir Next LT Pro" w:hAnsi="Avenir Next LT Pro"/>
          <w:b/>
          <w:bCs/>
        </w:rPr>
        <w:t xml:space="preserve">Student ID: </w:t>
      </w:r>
      <w:r w:rsidR="000439E1" w:rsidRPr="000439E1">
        <w:rPr>
          <w:rFonts w:ascii="Avenir Next LT Pro" w:hAnsi="Avenir Next LT Pro"/>
          <w:b/>
          <w:bCs/>
        </w:rPr>
        <w:t>A00439014</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6BE207D4"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0439E1">
        <w:rPr>
          <w:rFonts w:ascii="Avenir Next LT Pro" w:hAnsi="Avenir Next LT Pro"/>
        </w:rPr>
        <w:t>Mikala</w:t>
      </w:r>
      <w:r w:rsidR="00B90BC1" w:rsidRPr="002B2E8F">
        <w:rPr>
          <w:rFonts w:ascii="Avenir Next LT Pro" w:hAnsi="Avenir Next LT Pro"/>
        </w:rPr>
        <w:t xml:space="preserve">, </w:t>
      </w:r>
    </w:p>
    <w:p w14:paraId="4B075911" w14:textId="6CA473F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B753A">
        <w:rPr>
          <w:rFonts w:ascii="Avenir Next LT Pro" w:hAnsi="Avenir Next LT Pro"/>
        </w:rPr>
        <w:t>4</w:t>
      </w:r>
      <w:r w:rsidR="008B27E0" w:rsidRPr="002B2E8F">
        <w:rPr>
          <w:rFonts w:ascii="Avenir Next LT Pro" w:hAnsi="Avenir Next LT Pro"/>
        </w:rPr>
        <w:t>-202</w:t>
      </w:r>
      <w:r w:rsidR="00EB753A">
        <w:rPr>
          <w:rFonts w:ascii="Avenir Next LT Pro" w:hAnsi="Avenir Next LT Pro"/>
        </w:rPr>
        <w:t>5</w:t>
      </w:r>
      <w:r w:rsidRPr="002B2E8F">
        <w:rPr>
          <w:rFonts w:ascii="Avenir Next LT Pro" w:hAnsi="Avenir Next LT Pro"/>
        </w:rPr>
        <w:t xml:space="preserve"> academic year in the amount of $</w:t>
      </w:r>
      <w:r w:rsidR="00593B0D" w:rsidRPr="002B2E8F">
        <w:rPr>
          <w:rFonts w:ascii="Avenir Next LT Pro" w:hAnsi="Avenir Next LT Pro"/>
        </w:rPr>
        <w:t>1,3</w:t>
      </w:r>
      <w:r w:rsidR="00EB753A">
        <w:rPr>
          <w:rFonts w:ascii="Avenir Next LT Pro" w:hAnsi="Avenir Next LT Pro"/>
        </w:rPr>
        <w:t>29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95D201C"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AwardSpring to accept the terms of the award by J</w:t>
      </w:r>
      <w:r w:rsidR="00EB753A">
        <w:rPr>
          <w:rFonts w:ascii="Avenir Next LT Pro" w:hAnsi="Avenir Next LT Pro" w:cs="Arial"/>
        </w:rPr>
        <w:t>uly</w:t>
      </w:r>
      <w:r w:rsidRPr="002B2E8F">
        <w:rPr>
          <w:rFonts w:ascii="Avenir Next LT Pro" w:hAnsi="Avenir Next LT Pro" w:cs="Arial"/>
        </w:rPr>
        <w:t xml:space="preserve"> 1st, 202</w:t>
      </w:r>
      <w:r w:rsidR="00EB753A">
        <w:rPr>
          <w:rFonts w:ascii="Avenir Next LT Pro" w:hAnsi="Avenir Next LT Pro" w:cs="Arial"/>
        </w:rPr>
        <w:t>4</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718363F9">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EB753A" w:rsidP="00EB753A">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439E1"/>
    <w:rsid w:val="00070B30"/>
    <w:rsid w:val="000B10A4"/>
    <w:rsid w:val="002B2E8F"/>
    <w:rsid w:val="0034627D"/>
    <w:rsid w:val="00526BDB"/>
    <w:rsid w:val="00527C8D"/>
    <w:rsid w:val="00553A72"/>
    <w:rsid w:val="00593B0D"/>
    <w:rsid w:val="005B2F48"/>
    <w:rsid w:val="00602201"/>
    <w:rsid w:val="007013A3"/>
    <w:rsid w:val="00802FEB"/>
    <w:rsid w:val="008B0DBA"/>
    <w:rsid w:val="008B27E0"/>
    <w:rsid w:val="008D2DC9"/>
    <w:rsid w:val="008F51A7"/>
    <w:rsid w:val="008F6308"/>
    <w:rsid w:val="00B118F1"/>
    <w:rsid w:val="00B90BC1"/>
    <w:rsid w:val="00CA093E"/>
    <w:rsid w:val="00D41E21"/>
    <w:rsid w:val="00D82AE2"/>
    <w:rsid w:val="00EB753A"/>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1097292703">
      <w:bodyDiv w:val="1"/>
      <w:marLeft w:val="0"/>
      <w:marRight w:val="0"/>
      <w:marTop w:val="0"/>
      <w:marBottom w:val="0"/>
      <w:divBdr>
        <w:top w:val="none" w:sz="0" w:space="0" w:color="auto"/>
        <w:left w:val="none" w:sz="0" w:space="0" w:color="auto"/>
        <w:bottom w:val="none" w:sz="0" w:space="0" w:color="auto"/>
        <w:right w:val="none" w:sz="0" w:space="0" w:color="auto"/>
      </w:divBdr>
      <w:divsChild>
        <w:div w:id="428888682">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2024-05-17T19:30:00Z</cp:lastPrinted>
  <dcterms:created xsi:type="dcterms:W3CDTF">2024-05-17T19:30:00Z</dcterms:created>
  <dcterms:modified xsi:type="dcterms:W3CDTF">2024-05-17T19:31:00Z</dcterms:modified>
</cp:coreProperties>
</file>