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080"/>
        <w:gridCol w:w="1026"/>
        <w:gridCol w:w="1166"/>
        <w:gridCol w:w="1151"/>
        <w:gridCol w:w="845"/>
        <w:gridCol w:w="898"/>
      </w:tblGrid>
      <w:tr w:rsidR="00CD1E09" w:rsidRPr="00CD1E09" w14:paraId="6CCE09BC" w14:textId="78AF6B6C" w:rsidTr="00CD1E09">
        <w:trPr>
          <w:tblHeader/>
        </w:trPr>
        <w:tc>
          <w:tcPr>
            <w:tcW w:w="1800" w:type="dxa"/>
            <w:tcBorders>
              <w:bottom w:val="single" w:sz="6" w:space="0" w:color="5B6771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bottom"/>
            <w:hideMark/>
          </w:tcPr>
          <w:p w14:paraId="577CF9CF" w14:textId="77777777" w:rsidR="00CD1E09" w:rsidRPr="00CD1E09" w:rsidRDefault="00CD1E09" w:rsidP="00CD1E09">
            <w:pPr>
              <w:rPr>
                <w:b/>
                <w:bCs/>
              </w:rPr>
            </w:pPr>
            <w:r w:rsidRPr="00CD1E09">
              <w:rPr>
                <w:b/>
                <w:bCs/>
              </w:rPr>
              <w:t>Item</w:t>
            </w:r>
          </w:p>
        </w:tc>
        <w:tc>
          <w:tcPr>
            <w:tcW w:w="1080" w:type="dxa"/>
            <w:tcBorders>
              <w:bottom w:val="single" w:sz="6" w:space="0" w:color="5B6771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bottom"/>
            <w:hideMark/>
          </w:tcPr>
          <w:p w14:paraId="708858E8" w14:textId="77777777" w:rsidR="00CD1E09" w:rsidRPr="00CD1E09" w:rsidRDefault="00CD1E09" w:rsidP="00CD1E09">
            <w:pPr>
              <w:rPr>
                <w:b/>
                <w:bCs/>
              </w:rPr>
            </w:pPr>
            <w:r w:rsidRPr="00CD1E09">
              <w:rPr>
                <w:b/>
                <w:bCs/>
              </w:rPr>
              <w:t>Full-time</w:t>
            </w:r>
            <w:r w:rsidRPr="00CD1E09">
              <w:rPr>
                <w:b/>
                <w:bCs/>
              </w:rPr>
              <w:br/>
              <w:t>WA Resident</w:t>
            </w:r>
          </w:p>
        </w:tc>
        <w:tc>
          <w:tcPr>
            <w:tcW w:w="1026" w:type="dxa"/>
            <w:tcBorders>
              <w:bottom w:val="single" w:sz="6" w:space="0" w:color="5B6771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bottom"/>
            <w:hideMark/>
          </w:tcPr>
          <w:p w14:paraId="39C7ACE6" w14:textId="77777777" w:rsidR="00CD1E09" w:rsidRPr="00CD1E09" w:rsidRDefault="00CD1E09" w:rsidP="00CD1E09">
            <w:pPr>
              <w:rPr>
                <w:b/>
                <w:bCs/>
              </w:rPr>
            </w:pPr>
            <w:r w:rsidRPr="00CD1E09">
              <w:rPr>
                <w:b/>
                <w:bCs/>
              </w:rPr>
              <w:t>Part-time</w:t>
            </w:r>
            <w:r w:rsidRPr="00CD1E09">
              <w:rPr>
                <w:b/>
                <w:bCs/>
              </w:rPr>
              <w:br/>
              <w:t>WA Resident</w:t>
            </w:r>
          </w:p>
        </w:tc>
        <w:tc>
          <w:tcPr>
            <w:tcW w:w="0" w:type="auto"/>
            <w:tcBorders>
              <w:bottom w:val="single" w:sz="6" w:space="0" w:color="5B6771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bottom"/>
            <w:hideMark/>
          </w:tcPr>
          <w:p w14:paraId="3C40CDB2" w14:textId="77777777" w:rsidR="00CD1E09" w:rsidRPr="00CD1E09" w:rsidRDefault="00CD1E09" w:rsidP="00CD1E09">
            <w:pPr>
              <w:rPr>
                <w:b/>
                <w:bCs/>
              </w:rPr>
            </w:pPr>
            <w:r w:rsidRPr="00CD1E09">
              <w:rPr>
                <w:b/>
                <w:bCs/>
              </w:rPr>
              <w:t>Full-time</w:t>
            </w:r>
            <w:r w:rsidRPr="00CD1E09">
              <w:rPr>
                <w:b/>
                <w:bCs/>
              </w:rPr>
              <w:br/>
              <w:t>Nonresident</w:t>
            </w:r>
          </w:p>
        </w:tc>
        <w:tc>
          <w:tcPr>
            <w:tcW w:w="0" w:type="auto"/>
            <w:tcBorders>
              <w:bottom w:val="single" w:sz="6" w:space="0" w:color="5B6771"/>
            </w:tcBorders>
            <w:tcMar>
              <w:top w:w="15" w:type="dxa"/>
              <w:left w:w="15" w:type="dxa"/>
              <w:bottom w:w="120" w:type="dxa"/>
              <w:right w:w="0" w:type="dxa"/>
            </w:tcMar>
            <w:vAlign w:val="bottom"/>
            <w:hideMark/>
          </w:tcPr>
          <w:p w14:paraId="1D1FECD9" w14:textId="77777777" w:rsidR="00CD1E09" w:rsidRPr="00CD1E09" w:rsidRDefault="00CD1E09" w:rsidP="00CD1E09">
            <w:pPr>
              <w:rPr>
                <w:b/>
                <w:bCs/>
              </w:rPr>
            </w:pPr>
            <w:r w:rsidRPr="00CD1E09">
              <w:rPr>
                <w:b/>
                <w:bCs/>
              </w:rPr>
              <w:t>Part-time</w:t>
            </w:r>
            <w:r w:rsidRPr="00CD1E09">
              <w:rPr>
                <w:b/>
                <w:bCs/>
              </w:rPr>
              <w:br/>
              <w:t>Nonresident</w:t>
            </w:r>
          </w:p>
        </w:tc>
        <w:tc>
          <w:tcPr>
            <w:tcW w:w="0" w:type="auto"/>
            <w:tcBorders>
              <w:bottom w:val="single" w:sz="6" w:space="0" w:color="5B6771"/>
            </w:tcBorders>
          </w:tcPr>
          <w:p w14:paraId="4F2C4DE9" w14:textId="77777777" w:rsidR="00CD1E09" w:rsidRDefault="00CD1E09" w:rsidP="00CD1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Full-time </w:t>
            </w:r>
          </w:p>
          <w:p w14:paraId="34A9A1BC" w14:textId="6DF79C19" w:rsidR="00CD1E09" w:rsidRPr="00CD1E09" w:rsidRDefault="00CD1E09" w:rsidP="00CD1E09">
            <w:pPr>
              <w:rPr>
                <w:b/>
                <w:bCs/>
              </w:rPr>
            </w:pPr>
            <w:r>
              <w:rPr>
                <w:b/>
                <w:bCs/>
              </w:rPr>
              <w:t>WRGP</w:t>
            </w:r>
          </w:p>
        </w:tc>
        <w:tc>
          <w:tcPr>
            <w:tcW w:w="0" w:type="auto"/>
            <w:tcBorders>
              <w:bottom w:val="single" w:sz="6" w:space="0" w:color="5B6771"/>
            </w:tcBorders>
          </w:tcPr>
          <w:p w14:paraId="679168EB" w14:textId="77777777" w:rsidR="00CD1E09" w:rsidRDefault="00CD1E09" w:rsidP="00CD1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Part-time </w:t>
            </w:r>
          </w:p>
          <w:p w14:paraId="7CB91301" w14:textId="71B5D3F6" w:rsidR="00CD1E09" w:rsidRDefault="00CD1E09" w:rsidP="00CD1E09">
            <w:pPr>
              <w:rPr>
                <w:b/>
                <w:bCs/>
              </w:rPr>
            </w:pPr>
            <w:r>
              <w:rPr>
                <w:b/>
                <w:bCs/>
              </w:rPr>
              <w:t>WRGP</w:t>
            </w:r>
          </w:p>
        </w:tc>
      </w:tr>
      <w:tr w:rsidR="00CD1E09" w:rsidRPr="00CD1E09" w14:paraId="04A9C024" w14:textId="631B0878" w:rsidTr="00CD1E09">
        <w:tc>
          <w:tcPr>
            <w:tcW w:w="1800" w:type="dxa"/>
            <w:tcBorders>
              <w:top w:val="single" w:sz="6" w:space="0" w:color="DADDDC"/>
              <w:left w:val="nil"/>
              <w:bottom w:val="nil"/>
              <w:right w:val="nil"/>
            </w:tcBorders>
            <w:tcMar>
              <w:top w:w="120" w:type="dxa"/>
              <w:left w:w="15" w:type="dxa"/>
              <w:bottom w:w="0" w:type="dxa"/>
              <w:right w:w="15" w:type="dxa"/>
            </w:tcMar>
            <w:hideMark/>
          </w:tcPr>
          <w:p w14:paraId="37586762" w14:textId="60C2DAAF" w:rsidR="00CD1E09" w:rsidRPr="00CD1E09" w:rsidRDefault="00CD1E09" w:rsidP="00CD1E09">
            <w:pPr>
              <w:rPr>
                <w:b/>
                <w:bCs/>
              </w:rPr>
            </w:pPr>
            <w:r w:rsidRPr="00CD1E09">
              <w:rPr>
                <w:b/>
                <w:bCs/>
              </w:rPr>
              <w:t>Total</w:t>
            </w:r>
          </w:p>
        </w:tc>
        <w:tc>
          <w:tcPr>
            <w:tcW w:w="1080" w:type="dxa"/>
            <w:tcBorders>
              <w:top w:val="single" w:sz="6" w:space="0" w:color="DADDDC"/>
              <w:left w:val="nil"/>
              <w:bottom w:val="nil"/>
              <w:right w:val="nil"/>
            </w:tcBorders>
            <w:tcMar>
              <w:top w:w="120" w:type="dxa"/>
              <w:left w:w="15" w:type="dxa"/>
              <w:bottom w:w="0" w:type="dxa"/>
              <w:right w:w="15" w:type="dxa"/>
            </w:tcMar>
            <w:hideMark/>
          </w:tcPr>
          <w:p w14:paraId="5582FEA1" w14:textId="2A235501" w:rsidR="00CD1E09" w:rsidRPr="00CD1E09" w:rsidRDefault="00CD1E09" w:rsidP="00CD1E09">
            <w:pPr>
              <w:rPr>
                <w:b/>
                <w:bCs/>
              </w:rPr>
            </w:pPr>
            <w:r w:rsidRPr="00CD1E09">
              <w:rPr>
                <w:b/>
                <w:bCs/>
              </w:rPr>
              <w:t>$1</w:t>
            </w:r>
            <w:r w:rsidR="00C01B92">
              <w:rPr>
                <w:b/>
                <w:bCs/>
              </w:rPr>
              <w:t>3,302</w:t>
            </w:r>
          </w:p>
        </w:tc>
        <w:tc>
          <w:tcPr>
            <w:tcW w:w="1026" w:type="dxa"/>
            <w:tcBorders>
              <w:top w:val="single" w:sz="6" w:space="0" w:color="DADDDC"/>
              <w:left w:val="nil"/>
              <w:bottom w:val="nil"/>
              <w:right w:val="nil"/>
            </w:tcBorders>
            <w:tcMar>
              <w:top w:w="120" w:type="dxa"/>
              <w:left w:w="15" w:type="dxa"/>
              <w:bottom w:w="0" w:type="dxa"/>
              <w:right w:w="15" w:type="dxa"/>
            </w:tcMar>
            <w:hideMark/>
          </w:tcPr>
          <w:p w14:paraId="1D6F5323" w14:textId="1FBF19EF" w:rsidR="00CD1E09" w:rsidRPr="00CD1E09" w:rsidRDefault="00CD1E09" w:rsidP="00CD1E09">
            <w:pPr>
              <w:rPr>
                <w:b/>
                <w:bCs/>
              </w:rPr>
            </w:pPr>
            <w:r w:rsidRPr="00CD1E09">
              <w:rPr>
                <w:b/>
                <w:bCs/>
              </w:rPr>
              <w:t>$10,</w:t>
            </w:r>
            <w:r w:rsidR="00C01B92">
              <w:rPr>
                <w:b/>
                <w:bCs/>
              </w:rPr>
              <w:t>714</w:t>
            </w:r>
          </w:p>
        </w:tc>
        <w:tc>
          <w:tcPr>
            <w:tcW w:w="0" w:type="auto"/>
            <w:tcBorders>
              <w:top w:val="single" w:sz="6" w:space="0" w:color="DADDDC"/>
              <w:left w:val="nil"/>
              <w:bottom w:val="nil"/>
              <w:right w:val="nil"/>
            </w:tcBorders>
            <w:tcMar>
              <w:top w:w="120" w:type="dxa"/>
              <w:left w:w="15" w:type="dxa"/>
              <w:bottom w:w="0" w:type="dxa"/>
              <w:right w:w="15" w:type="dxa"/>
            </w:tcMar>
            <w:hideMark/>
          </w:tcPr>
          <w:p w14:paraId="52D527BA" w14:textId="3C721D32" w:rsidR="00CD1E09" w:rsidRPr="00CD1E09" w:rsidRDefault="00CD1E09" w:rsidP="00CD1E09">
            <w:pPr>
              <w:rPr>
                <w:b/>
                <w:bCs/>
              </w:rPr>
            </w:pPr>
            <w:r w:rsidRPr="00CD1E09">
              <w:rPr>
                <w:b/>
                <w:bCs/>
              </w:rPr>
              <w:t>$2</w:t>
            </w:r>
            <w:r w:rsidR="00C01B92">
              <w:rPr>
                <w:b/>
                <w:bCs/>
              </w:rPr>
              <w:t>8,782</w:t>
            </w:r>
          </w:p>
        </w:tc>
        <w:tc>
          <w:tcPr>
            <w:tcW w:w="0" w:type="auto"/>
            <w:tcBorders>
              <w:top w:val="single" w:sz="6" w:space="0" w:color="DADDDC"/>
              <w:left w:val="nil"/>
              <w:bottom w:val="nil"/>
              <w:right w:val="nil"/>
            </w:tcBorders>
            <w:tcMar>
              <w:top w:w="120" w:type="dxa"/>
              <w:left w:w="15" w:type="dxa"/>
              <w:bottom w:w="0" w:type="dxa"/>
              <w:right w:w="0" w:type="dxa"/>
            </w:tcMar>
            <w:hideMark/>
          </w:tcPr>
          <w:p w14:paraId="5661E562" w14:textId="2088AACD" w:rsidR="00CD1E09" w:rsidRPr="00CD1E09" w:rsidRDefault="00CD1E09" w:rsidP="00CD1E09">
            <w:pPr>
              <w:rPr>
                <w:b/>
                <w:bCs/>
              </w:rPr>
            </w:pPr>
            <w:r w:rsidRPr="00CD1E09">
              <w:rPr>
                <w:b/>
                <w:bCs/>
              </w:rPr>
              <w:t>$2</w:t>
            </w:r>
            <w:r w:rsidR="00C01B92">
              <w:rPr>
                <w:b/>
                <w:bCs/>
              </w:rPr>
              <w:t>3,098</w:t>
            </w:r>
          </w:p>
        </w:tc>
        <w:tc>
          <w:tcPr>
            <w:tcW w:w="0" w:type="auto"/>
            <w:tcBorders>
              <w:top w:val="single" w:sz="6" w:space="0" w:color="DADDDC"/>
              <w:left w:val="nil"/>
              <w:bottom w:val="nil"/>
              <w:right w:val="nil"/>
            </w:tcBorders>
          </w:tcPr>
          <w:p w14:paraId="4160049D" w14:textId="321E0352" w:rsidR="00CD1E09" w:rsidRPr="00CD1E09" w:rsidRDefault="00C01B92" w:rsidP="00CD1E09">
            <w:pPr>
              <w:rPr>
                <w:b/>
                <w:bCs/>
              </w:rPr>
            </w:pPr>
            <w:r>
              <w:rPr>
                <w:b/>
                <w:bCs/>
              </w:rPr>
              <w:t>$19,503</w:t>
            </w:r>
          </w:p>
        </w:tc>
        <w:tc>
          <w:tcPr>
            <w:tcW w:w="0" w:type="auto"/>
            <w:tcBorders>
              <w:top w:val="single" w:sz="6" w:space="0" w:color="DADDDC"/>
              <w:left w:val="nil"/>
              <w:bottom w:val="nil"/>
              <w:right w:val="nil"/>
            </w:tcBorders>
          </w:tcPr>
          <w:p w14:paraId="1F20CE38" w14:textId="3B63161D" w:rsidR="00CD1E09" w:rsidRPr="00CD1E09" w:rsidRDefault="00C01B92" w:rsidP="00CD1E09">
            <w:pPr>
              <w:rPr>
                <w:b/>
                <w:bCs/>
              </w:rPr>
            </w:pPr>
            <w:r>
              <w:rPr>
                <w:b/>
                <w:bCs/>
              </w:rPr>
              <w:t>$15,675</w:t>
            </w:r>
          </w:p>
        </w:tc>
      </w:tr>
      <w:tr w:rsidR="00CD1E09" w:rsidRPr="00CD1E09" w14:paraId="7E0C6938" w14:textId="48940007" w:rsidTr="00CD1E09">
        <w:tc>
          <w:tcPr>
            <w:tcW w:w="1800" w:type="dxa"/>
            <w:tcBorders>
              <w:top w:val="single" w:sz="2" w:space="0" w:color="004D99"/>
              <w:left w:val="nil"/>
              <w:bottom w:val="nil"/>
              <w:right w:val="nil"/>
            </w:tcBorders>
            <w:tcMar>
              <w:top w:w="120" w:type="dxa"/>
              <w:left w:w="15" w:type="dxa"/>
              <w:bottom w:w="240" w:type="dxa"/>
              <w:right w:w="15" w:type="dxa"/>
            </w:tcMar>
            <w:hideMark/>
          </w:tcPr>
          <w:p w14:paraId="7F3CC8E4" w14:textId="77777777" w:rsidR="00CD1E09" w:rsidRPr="00CD1E09" w:rsidRDefault="00CD1E09" w:rsidP="00CD1E09">
            <w:r w:rsidRPr="00CD1E09">
              <w:rPr>
                <w:b/>
                <w:bCs/>
              </w:rPr>
              <w:t>Tuition</w:t>
            </w:r>
          </w:p>
        </w:tc>
        <w:tc>
          <w:tcPr>
            <w:tcW w:w="1080" w:type="dxa"/>
            <w:tcBorders>
              <w:top w:val="single" w:sz="2" w:space="0" w:color="004D99"/>
              <w:left w:val="nil"/>
              <w:bottom w:val="nil"/>
              <w:right w:val="nil"/>
            </w:tcBorders>
            <w:tcMar>
              <w:top w:w="120" w:type="dxa"/>
              <w:left w:w="15" w:type="dxa"/>
              <w:bottom w:w="240" w:type="dxa"/>
              <w:right w:w="15" w:type="dxa"/>
            </w:tcMar>
            <w:hideMark/>
          </w:tcPr>
          <w:p w14:paraId="59F3CC49" w14:textId="3C6EC057" w:rsidR="00CD1E09" w:rsidRPr="00CD1E09" w:rsidRDefault="00CD1E09" w:rsidP="00CD1E09">
            <w:r w:rsidRPr="00CD1E09">
              <w:rPr>
                <w:b/>
                <w:bCs/>
              </w:rPr>
              <w:t>$1</w:t>
            </w:r>
            <w:r>
              <w:rPr>
                <w:b/>
                <w:bCs/>
              </w:rPr>
              <w:t>2,402</w:t>
            </w:r>
          </w:p>
        </w:tc>
        <w:tc>
          <w:tcPr>
            <w:tcW w:w="1026" w:type="dxa"/>
            <w:tcBorders>
              <w:top w:val="single" w:sz="2" w:space="0" w:color="004D99"/>
              <w:left w:val="nil"/>
              <w:bottom w:val="nil"/>
              <w:right w:val="nil"/>
            </w:tcBorders>
            <w:tcMar>
              <w:top w:w="120" w:type="dxa"/>
              <w:left w:w="15" w:type="dxa"/>
              <w:bottom w:w="240" w:type="dxa"/>
              <w:right w:w="15" w:type="dxa"/>
            </w:tcMar>
            <w:hideMark/>
          </w:tcPr>
          <w:p w14:paraId="78F0F74A" w14:textId="72D8F4D3" w:rsidR="00CD1E09" w:rsidRPr="00CD1E09" w:rsidRDefault="00CD1E09" w:rsidP="00CD1E09">
            <w:r w:rsidRPr="00CD1E09">
              <w:rPr>
                <w:b/>
                <w:bCs/>
              </w:rPr>
              <w:t>$9,</w:t>
            </w:r>
            <w:r>
              <w:rPr>
                <w:b/>
                <w:bCs/>
              </w:rPr>
              <w:t>922</w:t>
            </w:r>
          </w:p>
        </w:tc>
        <w:tc>
          <w:tcPr>
            <w:tcW w:w="0" w:type="auto"/>
            <w:tcBorders>
              <w:top w:val="single" w:sz="2" w:space="0" w:color="004D99"/>
              <w:left w:val="nil"/>
              <w:bottom w:val="nil"/>
              <w:right w:val="nil"/>
            </w:tcBorders>
            <w:tcMar>
              <w:top w:w="120" w:type="dxa"/>
              <w:left w:w="15" w:type="dxa"/>
              <w:bottom w:w="240" w:type="dxa"/>
              <w:right w:w="15" w:type="dxa"/>
            </w:tcMar>
            <w:hideMark/>
          </w:tcPr>
          <w:p w14:paraId="4F4BCBDE" w14:textId="2DB8EED5" w:rsidR="00CD1E09" w:rsidRPr="00CD1E09" w:rsidRDefault="00CD1E09" w:rsidP="00CD1E09">
            <w:r w:rsidRPr="00CD1E09">
              <w:rPr>
                <w:b/>
                <w:bCs/>
              </w:rPr>
              <w:t>$2</w:t>
            </w:r>
            <w:r>
              <w:rPr>
                <w:b/>
                <w:bCs/>
              </w:rPr>
              <w:t>7,882</w:t>
            </w:r>
          </w:p>
        </w:tc>
        <w:tc>
          <w:tcPr>
            <w:tcW w:w="0" w:type="auto"/>
            <w:tcBorders>
              <w:top w:val="single" w:sz="2" w:space="0" w:color="004D99"/>
              <w:left w:val="nil"/>
              <w:bottom w:val="nil"/>
              <w:right w:val="nil"/>
            </w:tcBorders>
            <w:tcMar>
              <w:top w:w="120" w:type="dxa"/>
              <w:left w:w="15" w:type="dxa"/>
              <w:bottom w:w="240" w:type="dxa"/>
              <w:right w:w="0" w:type="dxa"/>
            </w:tcMar>
            <w:hideMark/>
          </w:tcPr>
          <w:p w14:paraId="29D8D266" w14:textId="24F13896" w:rsidR="00CD1E09" w:rsidRPr="00CD1E09" w:rsidRDefault="00CD1E09" w:rsidP="00CD1E09">
            <w:r w:rsidRPr="00CD1E09">
              <w:rPr>
                <w:b/>
                <w:bCs/>
              </w:rPr>
              <w:t>$2</w:t>
            </w:r>
            <w:r>
              <w:rPr>
                <w:b/>
                <w:bCs/>
              </w:rPr>
              <w:t>2,306</w:t>
            </w:r>
          </w:p>
        </w:tc>
        <w:tc>
          <w:tcPr>
            <w:tcW w:w="0" w:type="auto"/>
            <w:tcBorders>
              <w:top w:val="single" w:sz="2" w:space="0" w:color="004D99"/>
              <w:left w:val="nil"/>
              <w:bottom w:val="nil"/>
              <w:right w:val="nil"/>
            </w:tcBorders>
          </w:tcPr>
          <w:p w14:paraId="12835576" w14:textId="6CFC219B" w:rsidR="00CD1E09" w:rsidRPr="00CD1E09" w:rsidRDefault="00C01B92" w:rsidP="00CD1E09">
            <w:pPr>
              <w:rPr>
                <w:b/>
                <w:bCs/>
              </w:rPr>
            </w:pPr>
            <w:r>
              <w:rPr>
                <w:b/>
                <w:bCs/>
              </w:rPr>
              <w:t>$18,603</w:t>
            </w:r>
          </w:p>
        </w:tc>
        <w:tc>
          <w:tcPr>
            <w:tcW w:w="0" w:type="auto"/>
            <w:tcBorders>
              <w:top w:val="single" w:sz="2" w:space="0" w:color="004D99"/>
              <w:left w:val="nil"/>
              <w:bottom w:val="nil"/>
              <w:right w:val="nil"/>
            </w:tcBorders>
          </w:tcPr>
          <w:p w14:paraId="70D1E388" w14:textId="746C77AE" w:rsidR="00CD1E09" w:rsidRPr="00CD1E09" w:rsidRDefault="00C01B92" w:rsidP="00CD1E09">
            <w:pPr>
              <w:rPr>
                <w:b/>
                <w:bCs/>
              </w:rPr>
            </w:pPr>
            <w:r>
              <w:rPr>
                <w:b/>
                <w:bCs/>
              </w:rPr>
              <w:t>$14,883</w:t>
            </w:r>
          </w:p>
        </w:tc>
      </w:tr>
      <w:tr w:rsidR="00CD1E09" w:rsidRPr="00CD1E09" w14:paraId="1A24CA69" w14:textId="3F12D430" w:rsidTr="00CD1E09">
        <w:tc>
          <w:tcPr>
            <w:tcW w:w="1800" w:type="dxa"/>
            <w:tcBorders>
              <w:top w:val="single" w:sz="6" w:space="0" w:color="DADDDC"/>
              <w:left w:val="nil"/>
              <w:bottom w:val="nil"/>
              <w:right w:val="nil"/>
            </w:tcBorders>
            <w:tcMar>
              <w:top w:w="120" w:type="dxa"/>
              <w:left w:w="15" w:type="dxa"/>
              <w:bottom w:w="240" w:type="dxa"/>
              <w:right w:w="15" w:type="dxa"/>
            </w:tcMar>
            <w:hideMark/>
          </w:tcPr>
          <w:p w14:paraId="3D2D8533" w14:textId="77777777" w:rsidR="00CD1E09" w:rsidRPr="00CD1E09" w:rsidRDefault="00CD1E09" w:rsidP="00CD1E09">
            <w:r w:rsidRPr="00CD1E09">
              <w:t>Mandatory Fees</w:t>
            </w:r>
          </w:p>
        </w:tc>
        <w:tc>
          <w:tcPr>
            <w:tcW w:w="1080" w:type="dxa"/>
            <w:tcBorders>
              <w:top w:val="single" w:sz="6" w:space="0" w:color="DADDDC"/>
              <w:left w:val="nil"/>
              <w:bottom w:val="nil"/>
              <w:right w:val="nil"/>
            </w:tcBorders>
            <w:tcMar>
              <w:top w:w="120" w:type="dxa"/>
              <w:left w:w="15" w:type="dxa"/>
              <w:bottom w:w="240" w:type="dxa"/>
              <w:right w:w="15" w:type="dxa"/>
            </w:tcMar>
            <w:hideMark/>
          </w:tcPr>
          <w:p w14:paraId="165BD91C" w14:textId="6143AC23" w:rsidR="00CD1E09" w:rsidRPr="00CD1E09" w:rsidRDefault="00CD1E09" w:rsidP="00CD1E09">
            <w:r w:rsidRPr="00CD1E09">
              <w:t>$</w:t>
            </w:r>
            <w:r>
              <w:t>900</w:t>
            </w:r>
          </w:p>
        </w:tc>
        <w:tc>
          <w:tcPr>
            <w:tcW w:w="1026" w:type="dxa"/>
            <w:tcBorders>
              <w:top w:val="single" w:sz="6" w:space="0" w:color="DADDDC"/>
              <w:left w:val="nil"/>
              <w:bottom w:val="nil"/>
              <w:right w:val="nil"/>
            </w:tcBorders>
            <w:tcMar>
              <w:top w:w="120" w:type="dxa"/>
              <w:left w:w="15" w:type="dxa"/>
              <w:bottom w:w="240" w:type="dxa"/>
              <w:right w:w="15" w:type="dxa"/>
            </w:tcMar>
            <w:hideMark/>
          </w:tcPr>
          <w:p w14:paraId="5CA4CA02" w14:textId="4C16E07C" w:rsidR="00CD1E09" w:rsidRPr="00CD1E09" w:rsidRDefault="00CD1E09" w:rsidP="00CD1E09">
            <w:r w:rsidRPr="00CD1E09">
              <w:t>$7</w:t>
            </w:r>
            <w:r>
              <w:t>92</w:t>
            </w:r>
          </w:p>
        </w:tc>
        <w:tc>
          <w:tcPr>
            <w:tcW w:w="0" w:type="auto"/>
            <w:tcBorders>
              <w:top w:val="single" w:sz="6" w:space="0" w:color="DADDDC"/>
              <w:left w:val="nil"/>
              <w:bottom w:val="nil"/>
              <w:right w:val="nil"/>
            </w:tcBorders>
            <w:tcMar>
              <w:top w:w="120" w:type="dxa"/>
              <w:left w:w="15" w:type="dxa"/>
              <w:bottom w:w="240" w:type="dxa"/>
              <w:right w:w="15" w:type="dxa"/>
            </w:tcMar>
            <w:hideMark/>
          </w:tcPr>
          <w:p w14:paraId="38E68977" w14:textId="23CF8129" w:rsidR="00CD1E09" w:rsidRPr="00CD1E09" w:rsidRDefault="00CD1E09" w:rsidP="00CD1E09">
            <w:r w:rsidRPr="00CD1E09">
              <w:t>$</w:t>
            </w:r>
            <w:r>
              <w:t>900</w:t>
            </w:r>
          </w:p>
        </w:tc>
        <w:tc>
          <w:tcPr>
            <w:tcW w:w="0" w:type="auto"/>
            <w:tcBorders>
              <w:top w:val="single" w:sz="6" w:space="0" w:color="DADDDC"/>
              <w:left w:val="nil"/>
              <w:bottom w:val="nil"/>
              <w:right w:val="nil"/>
            </w:tcBorders>
            <w:tcMar>
              <w:top w:w="120" w:type="dxa"/>
              <w:left w:w="15" w:type="dxa"/>
              <w:bottom w:w="240" w:type="dxa"/>
              <w:right w:w="0" w:type="dxa"/>
            </w:tcMar>
            <w:hideMark/>
          </w:tcPr>
          <w:p w14:paraId="7F3472CB" w14:textId="3ED2CA10" w:rsidR="00CD1E09" w:rsidRPr="00CD1E09" w:rsidRDefault="00CD1E09" w:rsidP="00CD1E09">
            <w:r w:rsidRPr="00CD1E09">
              <w:t>$7</w:t>
            </w:r>
            <w:r>
              <w:t>92</w:t>
            </w:r>
          </w:p>
        </w:tc>
        <w:tc>
          <w:tcPr>
            <w:tcW w:w="0" w:type="auto"/>
            <w:tcBorders>
              <w:top w:val="single" w:sz="6" w:space="0" w:color="DADDDC"/>
              <w:left w:val="nil"/>
              <w:bottom w:val="nil"/>
              <w:right w:val="nil"/>
            </w:tcBorders>
          </w:tcPr>
          <w:p w14:paraId="63BBFF8D" w14:textId="4ECD70EC" w:rsidR="00CD1E09" w:rsidRPr="00CD1E09" w:rsidRDefault="00CD1E09" w:rsidP="00CD1E09">
            <w:r>
              <w:t>$900</w:t>
            </w:r>
          </w:p>
        </w:tc>
        <w:tc>
          <w:tcPr>
            <w:tcW w:w="0" w:type="auto"/>
            <w:tcBorders>
              <w:top w:val="single" w:sz="6" w:space="0" w:color="DADDDC"/>
              <w:left w:val="nil"/>
              <w:bottom w:val="nil"/>
              <w:right w:val="nil"/>
            </w:tcBorders>
          </w:tcPr>
          <w:p w14:paraId="506311F9" w14:textId="5797334F" w:rsidR="00CD1E09" w:rsidRPr="00CD1E09" w:rsidRDefault="00CD1E09" w:rsidP="00CD1E09">
            <w:r>
              <w:t>$792</w:t>
            </w:r>
          </w:p>
        </w:tc>
      </w:tr>
    </w:tbl>
    <w:p w14:paraId="2447B410" w14:textId="77777777" w:rsidR="00D31324" w:rsidRDefault="00D31324"/>
    <w:sectPr w:rsidR="00D31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09"/>
    <w:rsid w:val="00BC7EA6"/>
    <w:rsid w:val="00C01B92"/>
    <w:rsid w:val="00CD1E09"/>
    <w:rsid w:val="00D3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9DF94"/>
  <w15:chartTrackingRefBased/>
  <w15:docId w15:val="{9CD798B4-A31E-4FBB-9D86-A9616455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BC7EA6"/>
    <w:rPr>
      <w:color w:val="0066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1</cp:revision>
  <dcterms:created xsi:type="dcterms:W3CDTF">2023-07-12T16:28:00Z</dcterms:created>
  <dcterms:modified xsi:type="dcterms:W3CDTF">2023-07-12T16:43:00Z</dcterms:modified>
</cp:coreProperties>
</file>