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3AB" w:rsidRPr="00295C3B" w:rsidRDefault="00577DB9" w:rsidP="00FD5D62">
      <w:pPr>
        <w:pStyle w:val="Bodycopy"/>
        <w:rPr>
          <w:szCs w:val="22"/>
        </w:rPr>
      </w:pPr>
      <w:r>
        <w:rPr>
          <w:szCs w:val="22"/>
        </w:rPr>
        <w:t>May 20</w:t>
      </w:r>
      <w:r w:rsidR="00C103AB" w:rsidRPr="00295C3B">
        <w:rPr>
          <w:szCs w:val="22"/>
        </w:rPr>
        <w:t>, 2019</w:t>
      </w:r>
    </w:p>
    <w:p w:rsidR="00C103AB" w:rsidRPr="00295C3B" w:rsidRDefault="00C103AB" w:rsidP="00FD5D62">
      <w:pPr>
        <w:pStyle w:val="Bodycopy"/>
        <w:rPr>
          <w:szCs w:val="22"/>
        </w:rPr>
      </w:pPr>
    </w:p>
    <w:p w:rsidR="00C103AB" w:rsidRPr="00295C3B" w:rsidRDefault="00C103AB" w:rsidP="00FD5D62">
      <w:pPr>
        <w:pStyle w:val="Bodycopy"/>
        <w:rPr>
          <w:szCs w:val="22"/>
        </w:rPr>
      </w:pPr>
    </w:p>
    <w:p w:rsidR="006864BF" w:rsidRPr="00300FAC" w:rsidRDefault="000124A4" w:rsidP="006864BF">
      <w:pPr>
        <w:rPr>
          <w:rFonts w:cs="Arial"/>
          <w:sz w:val="21"/>
          <w:szCs w:val="21"/>
        </w:rPr>
      </w:pPr>
      <w:r>
        <w:rPr>
          <w:rFonts w:cs="Arial"/>
          <w:noProof/>
          <w:sz w:val="21"/>
          <w:szCs w:val="21"/>
        </w:rPr>
        <w:t>Gina Smith</w:t>
      </w:r>
    </w:p>
    <w:p w:rsidR="006864BF" w:rsidRPr="00300FAC" w:rsidRDefault="000124A4" w:rsidP="006864BF">
      <w:pPr>
        <w:rPr>
          <w:rFonts w:cs="Arial"/>
          <w:noProof/>
          <w:sz w:val="21"/>
          <w:szCs w:val="21"/>
        </w:rPr>
      </w:pPr>
      <w:r>
        <w:rPr>
          <w:rFonts w:cs="Arial"/>
          <w:noProof/>
          <w:sz w:val="21"/>
          <w:szCs w:val="21"/>
        </w:rPr>
        <w:t>516 Young St NW</w:t>
      </w:r>
    </w:p>
    <w:p w:rsidR="006864BF" w:rsidRPr="00300FAC" w:rsidRDefault="000124A4" w:rsidP="006864BF">
      <w:pPr>
        <w:rPr>
          <w:rFonts w:cs="Arial"/>
          <w:sz w:val="21"/>
          <w:szCs w:val="21"/>
        </w:rPr>
      </w:pPr>
      <w:r>
        <w:rPr>
          <w:rFonts w:cs="Arial"/>
          <w:noProof/>
          <w:sz w:val="21"/>
          <w:szCs w:val="21"/>
        </w:rPr>
        <w:t>Olympia</w:t>
      </w:r>
      <w:r w:rsidR="006864BF" w:rsidRPr="00300FAC">
        <w:rPr>
          <w:rFonts w:cs="Arial"/>
          <w:sz w:val="21"/>
          <w:szCs w:val="21"/>
        </w:rPr>
        <w:t xml:space="preserve">, </w:t>
      </w:r>
      <w:r w:rsidR="006864BF" w:rsidRPr="00300FAC">
        <w:rPr>
          <w:rFonts w:cs="Arial"/>
          <w:noProof/>
          <w:sz w:val="21"/>
          <w:szCs w:val="21"/>
        </w:rPr>
        <w:t>WA</w:t>
      </w:r>
      <w:r w:rsidR="006864BF" w:rsidRPr="00300FAC">
        <w:rPr>
          <w:rFonts w:cs="Arial"/>
          <w:sz w:val="21"/>
          <w:szCs w:val="21"/>
        </w:rPr>
        <w:t xml:space="preserve"> </w:t>
      </w:r>
      <w:r>
        <w:rPr>
          <w:rFonts w:cs="Arial"/>
          <w:noProof/>
          <w:sz w:val="21"/>
          <w:szCs w:val="21"/>
        </w:rPr>
        <w:t>98502</w:t>
      </w:r>
    </w:p>
    <w:p w:rsidR="006864BF" w:rsidRPr="00300FAC" w:rsidRDefault="006864BF" w:rsidP="006864BF">
      <w:pPr>
        <w:rPr>
          <w:rFonts w:cs="Arial"/>
          <w:sz w:val="21"/>
          <w:szCs w:val="21"/>
        </w:rPr>
      </w:pPr>
    </w:p>
    <w:p w:rsidR="006864BF" w:rsidRPr="00953DB0" w:rsidRDefault="000124A4" w:rsidP="006864BF">
      <w:pPr>
        <w:rPr>
          <w:rFonts w:cs="Microsoft Sans Serif"/>
          <w:sz w:val="21"/>
          <w:szCs w:val="21"/>
        </w:rPr>
      </w:pPr>
      <w:r>
        <w:rPr>
          <w:rFonts w:cs="Arial"/>
          <w:sz w:val="21"/>
          <w:szCs w:val="21"/>
        </w:rPr>
        <w:t>Dear Gina</w:t>
      </w:r>
      <w:r w:rsidR="006864BF" w:rsidRPr="00300FAC">
        <w:rPr>
          <w:rFonts w:cs="Arial"/>
          <w:sz w:val="21"/>
          <w:szCs w:val="21"/>
        </w:rPr>
        <w:t>,</w:t>
      </w:r>
      <w:r w:rsidR="006864BF" w:rsidRPr="00300FAC">
        <w:rPr>
          <w:rFonts w:cs="Arial"/>
          <w:sz w:val="21"/>
          <w:szCs w:val="21"/>
        </w:rPr>
        <w:tab/>
      </w:r>
      <w:r w:rsidR="006864BF" w:rsidRPr="00300FAC">
        <w:rPr>
          <w:rFonts w:cs="Arial"/>
          <w:sz w:val="21"/>
          <w:szCs w:val="21"/>
        </w:rPr>
        <w:tab/>
      </w:r>
      <w:r w:rsidR="006864BF" w:rsidRPr="00300FAC">
        <w:rPr>
          <w:rFonts w:cs="Arial"/>
          <w:sz w:val="21"/>
          <w:szCs w:val="21"/>
        </w:rPr>
        <w:tab/>
      </w:r>
      <w:r w:rsidR="006864BF" w:rsidRPr="00300FAC">
        <w:rPr>
          <w:rFonts w:cs="Arial"/>
          <w:sz w:val="21"/>
          <w:szCs w:val="21"/>
        </w:rPr>
        <w:tab/>
      </w:r>
      <w:r w:rsidR="006864BF" w:rsidRPr="00300FAC">
        <w:rPr>
          <w:rFonts w:cs="Arial"/>
          <w:sz w:val="21"/>
          <w:szCs w:val="21"/>
        </w:rPr>
        <w:tab/>
      </w:r>
      <w:r w:rsidR="006864BF" w:rsidRPr="00300FAC">
        <w:rPr>
          <w:rFonts w:cs="Arial"/>
          <w:sz w:val="21"/>
          <w:szCs w:val="21"/>
        </w:rPr>
        <w:tab/>
      </w:r>
      <w:r w:rsidR="006864BF" w:rsidRPr="00300FAC">
        <w:rPr>
          <w:rFonts w:cs="Arial"/>
          <w:sz w:val="21"/>
          <w:szCs w:val="21"/>
        </w:rPr>
        <w:tab/>
      </w:r>
      <w:r w:rsidR="006864BF" w:rsidRPr="00300FAC">
        <w:rPr>
          <w:rFonts w:cs="Arial"/>
          <w:sz w:val="21"/>
          <w:szCs w:val="21"/>
        </w:rPr>
        <w:tab/>
        <w:t xml:space="preserve"> </w:t>
      </w:r>
      <w:r w:rsidR="006864BF" w:rsidRPr="00300FAC">
        <w:rPr>
          <w:rFonts w:cs="Arial"/>
          <w:sz w:val="21"/>
          <w:szCs w:val="21"/>
        </w:rPr>
        <w:tab/>
      </w:r>
      <w:r w:rsidR="006864BF" w:rsidRPr="00300FAC">
        <w:rPr>
          <w:rFonts w:cs="Arial"/>
          <w:sz w:val="21"/>
          <w:szCs w:val="21"/>
        </w:rPr>
        <w:tab/>
        <w:t xml:space="preserve">ID# </w:t>
      </w:r>
      <w:r>
        <w:rPr>
          <w:rFonts w:cs="Arial"/>
          <w:noProof/>
          <w:sz w:val="21"/>
          <w:szCs w:val="21"/>
        </w:rPr>
        <w:t>A00103771</w:t>
      </w:r>
    </w:p>
    <w:p w:rsidR="006864BF" w:rsidRPr="00953DB0" w:rsidRDefault="006864BF" w:rsidP="006864BF">
      <w:pPr>
        <w:rPr>
          <w:rFonts w:cs="Arial"/>
          <w:sz w:val="21"/>
          <w:szCs w:val="21"/>
        </w:rPr>
      </w:pPr>
    </w:p>
    <w:p w:rsidR="006864BF" w:rsidRPr="00562DC1" w:rsidRDefault="006864BF" w:rsidP="006864BF">
      <w:pPr>
        <w:rPr>
          <w:sz w:val="21"/>
          <w:szCs w:val="21"/>
        </w:rPr>
      </w:pPr>
      <w:r>
        <w:rPr>
          <w:sz w:val="21"/>
          <w:szCs w:val="21"/>
        </w:rPr>
        <w:t>Congratulations! I</w:t>
      </w:r>
      <w:r w:rsidRPr="00562DC1">
        <w:rPr>
          <w:sz w:val="21"/>
          <w:szCs w:val="21"/>
        </w:rPr>
        <w:t>t is my pleasure to inform you that you h</w:t>
      </w:r>
      <w:r>
        <w:rPr>
          <w:sz w:val="21"/>
          <w:szCs w:val="21"/>
        </w:rPr>
        <w:t xml:space="preserve">ave been selected to receive a </w:t>
      </w:r>
      <w:r w:rsidRPr="006D14F7">
        <w:rPr>
          <w:sz w:val="21"/>
          <w:szCs w:val="21"/>
        </w:rPr>
        <w:t>Graduate Fellowship</w:t>
      </w:r>
      <w:r>
        <w:rPr>
          <w:sz w:val="21"/>
          <w:szCs w:val="21"/>
        </w:rPr>
        <w:t xml:space="preserve"> Trust Scholarship </w:t>
      </w:r>
      <w:r w:rsidRPr="00562DC1">
        <w:rPr>
          <w:sz w:val="21"/>
          <w:szCs w:val="21"/>
        </w:rPr>
        <w:t>from the Grad</w:t>
      </w:r>
      <w:bookmarkStart w:id="0" w:name="_GoBack"/>
      <w:bookmarkEnd w:id="0"/>
      <w:r w:rsidRPr="00562DC1">
        <w:rPr>
          <w:sz w:val="21"/>
          <w:szCs w:val="21"/>
        </w:rPr>
        <w:t>uate Program on the Environment at The Evergreen State College</w:t>
      </w:r>
      <w:r>
        <w:rPr>
          <w:sz w:val="21"/>
          <w:szCs w:val="21"/>
        </w:rPr>
        <w:t xml:space="preserve"> for the 2019-20 academic year in the amount </w:t>
      </w:r>
      <w:r w:rsidRPr="00300FAC">
        <w:rPr>
          <w:sz w:val="21"/>
          <w:szCs w:val="21"/>
        </w:rPr>
        <w:t xml:space="preserve">of </w:t>
      </w:r>
      <w:r w:rsidR="000124A4">
        <w:rPr>
          <w:sz w:val="21"/>
          <w:szCs w:val="21"/>
        </w:rPr>
        <w:t>$6</w:t>
      </w:r>
      <w:r w:rsidR="00185B45">
        <w:rPr>
          <w:sz w:val="21"/>
          <w:szCs w:val="21"/>
        </w:rPr>
        <w:t>00</w:t>
      </w:r>
      <w:r w:rsidR="00917BB1">
        <w:rPr>
          <w:sz w:val="21"/>
          <w:szCs w:val="21"/>
        </w:rPr>
        <w:t>.</w:t>
      </w:r>
    </w:p>
    <w:p w:rsidR="006864BF" w:rsidRPr="00562DC1" w:rsidRDefault="006864BF" w:rsidP="006864BF">
      <w:pPr>
        <w:rPr>
          <w:rFonts w:cs="Arial"/>
          <w:sz w:val="21"/>
          <w:szCs w:val="21"/>
        </w:rPr>
      </w:pPr>
    </w:p>
    <w:p w:rsidR="006864BF" w:rsidRPr="002539AE" w:rsidRDefault="006864BF" w:rsidP="006864BF">
      <w:pPr>
        <w:rPr>
          <w:rFonts w:cs="Arial"/>
        </w:rPr>
      </w:pPr>
      <w:r>
        <w:t xml:space="preserve">This award is a non-renewable scholarship. </w:t>
      </w:r>
      <w:r w:rsidRPr="002539AE">
        <w:t xml:space="preserve">The amount will be credited to your student account in three installments equal </w:t>
      </w:r>
      <w:r w:rsidRPr="002539AE">
        <w:rPr>
          <w:rFonts w:cs="Arial"/>
        </w:rPr>
        <w:t>to a third of this amount for Fall, Winter and Spring Quarters</w:t>
      </w:r>
      <w:r w:rsidRPr="002539AE">
        <w:t xml:space="preserve"> as long as you </w:t>
      </w:r>
      <w:r w:rsidR="005571A6">
        <w:t>are registered for at least eight</w:t>
      </w:r>
      <w:r>
        <w:t xml:space="preserve"> </w:t>
      </w:r>
      <w:r w:rsidRPr="002539AE">
        <w:t>MES credits per quarter.</w:t>
      </w:r>
    </w:p>
    <w:p w:rsidR="006864BF" w:rsidRPr="002539AE" w:rsidRDefault="006864BF" w:rsidP="006864BF">
      <w:pPr>
        <w:rPr>
          <w:rFonts w:cs="Arial"/>
        </w:rPr>
      </w:pPr>
    </w:p>
    <w:p w:rsidR="006864BF" w:rsidRPr="002539AE" w:rsidRDefault="006864BF" w:rsidP="006864BF">
      <w:pPr>
        <w:rPr>
          <w:rFonts w:cs="Arial"/>
        </w:rPr>
      </w:pPr>
      <w:r w:rsidRPr="002539AE">
        <w:rPr>
          <w:rFonts w:cs="Arial"/>
        </w:rPr>
        <w:t>In addition to this award, be sure to check your financial aid offer from the Financial Aid office – you may also have received a loan offer</w:t>
      </w:r>
      <w:r>
        <w:rPr>
          <w:rFonts w:cs="Arial"/>
        </w:rPr>
        <w:t>, tuition waiver</w:t>
      </w:r>
      <w:r w:rsidRPr="002539AE">
        <w:rPr>
          <w:rFonts w:cs="Arial"/>
        </w:rPr>
        <w:t xml:space="preserve"> or Evergreen Need Grant (residents only) if you submitted your FAFSA. If you didn’t fill out the FAFSA, you can do so at any time to receive $20,500+ in loans. </w:t>
      </w:r>
    </w:p>
    <w:p w:rsidR="006864BF" w:rsidRPr="00953DB0" w:rsidRDefault="006864BF" w:rsidP="006864BF">
      <w:pPr>
        <w:rPr>
          <w:rFonts w:cs="Arial"/>
          <w:sz w:val="21"/>
          <w:szCs w:val="21"/>
        </w:rPr>
      </w:pPr>
    </w:p>
    <w:p w:rsidR="006864BF" w:rsidRPr="005571A6" w:rsidRDefault="006864BF" w:rsidP="006864BF">
      <w:pPr>
        <w:rPr>
          <w:rFonts w:cs="Arial"/>
          <w:sz w:val="21"/>
          <w:szCs w:val="21"/>
        </w:rPr>
      </w:pPr>
      <w:r w:rsidRPr="00953DB0">
        <w:rPr>
          <w:rFonts w:cs="Arial"/>
          <w:sz w:val="21"/>
          <w:szCs w:val="21"/>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r w:rsidR="005571A6">
        <w:rPr>
          <w:rFonts w:cs="Arial"/>
          <w:sz w:val="21"/>
          <w:szCs w:val="21"/>
        </w:rPr>
        <w:t xml:space="preserve"> </w:t>
      </w:r>
      <w:r w:rsidRPr="00953DB0">
        <w:rPr>
          <w:rFonts w:cs="Arial"/>
          <w:sz w:val="21"/>
          <w:szCs w:val="21"/>
        </w:rPr>
        <w:t>If you have any questions about this award, please contact the MES office at 360-867-6225.</w:t>
      </w:r>
      <w:r w:rsidR="005571A6">
        <w:rPr>
          <w:rFonts w:cs="Arial"/>
          <w:sz w:val="21"/>
          <w:szCs w:val="21"/>
        </w:rPr>
        <w:t xml:space="preserve"> </w:t>
      </w:r>
      <w:r w:rsidRPr="00953DB0">
        <w:rPr>
          <w:sz w:val="21"/>
          <w:szCs w:val="21"/>
        </w:rPr>
        <w:t>If you have any questions about loans, please contact Financial Aid at 360-867-6205.</w:t>
      </w:r>
    </w:p>
    <w:p w:rsidR="006864BF" w:rsidRPr="00953DB0" w:rsidRDefault="006864BF" w:rsidP="006864BF">
      <w:pPr>
        <w:rPr>
          <w:rFonts w:cs="Arial"/>
          <w:sz w:val="21"/>
          <w:szCs w:val="21"/>
        </w:rPr>
      </w:pPr>
    </w:p>
    <w:p w:rsidR="006864BF" w:rsidRPr="00953DB0" w:rsidRDefault="006864BF" w:rsidP="006864BF">
      <w:pPr>
        <w:rPr>
          <w:rFonts w:cs="Arial"/>
          <w:sz w:val="21"/>
          <w:szCs w:val="21"/>
        </w:rPr>
      </w:pPr>
      <w:r w:rsidRPr="00953DB0">
        <w:rPr>
          <w:rFonts w:cs="Arial"/>
          <w:sz w:val="21"/>
          <w:szCs w:val="21"/>
        </w:rPr>
        <w:t xml:space="preserve">Sincerely, </w:t>
      </w:r>
    </w:p>
    <w:p w:rsidR="006864BF" w:rsidRPr="00953DB0" w:rsidRDefault="006864BF" w:rsidP="006864BF">
      <w:pPr>
        <w:rPr>
          <w:rFonts w:cs="Arial"/>
          <w:sz w:val="21"/>
          <w:szCs w:val="21"/>
        </w:rPr>
      </w:pPr>
      <w:r w:rsidRPr="00953DB0">
        <w:rPr>
          <w:rFonts w:cs="Arial"/>
          <w:noProof/>
          <w:sz w:val="21"/>
          <w:szCs w:val="21"/>
        </w:rPr>
        <w:drawing>
          <wp:inline distT="0" distB="0" distL="0" distR="0" wp14:anchorId="18C62BEF" wp14:editId="05903FED">
            <wp:extent cx="2105025" cy="4572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8">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6864BF" w:rsidRPr="00953DB0" w:rsidRDefault="006864BF" w:rsidP="006864BF">
      <w:pPr>
        <w:rPr>
          <w:rFonts w:cs="Arial"/>
          <w:sz w:val="21"/>
          <w:szCs w:val="21"/>
        </w:rPr>
      </w:pPr>
      <w:r w:rsidRPr="00953DB0">
        <w:rPr>
          <w:rFonts w:cs="Arial"/>
          <w:sz w:val="21"/>
          <w:szCs w:val="21"/>
        </w:rPr>
        <w:t>Kevin Francis, Ph.D.</w:t>
      </w:r>
    </w:p>
    <w:p w:rsidR="006864BF" w:rsidRPr="00953DB0" w:rsidRDefault="006864BF" w:rsidP="006864BF">
      <w:pPr>
        <w:rPr>
          <w:rFonts w:cs="Arial"/>
          <w:sz w:val="21"/>
          <w:szCs w:val="21"/>
        </w:rPr>
      </w:pPr>
      <w:r w:rsidRPr="00953DB0">
        <w:rPr>
          <w:rFonts w:cs="Arial"/>
          <w:sz w:val="21"/>
          <w:szCs w:val="21"/>
        </w:rPr>
        <w:t>Director, Graduate Program on the Environment</w:t>
      </w:r>
    </w:p>
    <w:p w:rsidR="006864BF" w:rsidRPr="00953DB0" w:rsidRDefault="00577DB9" w:rsidP="006864BF">
      <w:pPr>
        <w:rPr>
          <w:rFonts w:cs="Arial"/>
          <w:sz w:val="21"/>
          <w:szCs w:val="21"/>
        </w:rPr>
      </w:pPr>
      <w:hyperlink r:id="rId9" w:history="1">
        <w:r w:rsidR="006864BF" w:rsidRPr="00953DB0">
          <w:rPr>
            <w:rStyle w:val="Hyperlink"/>
            <w:rFonts w:cs="Arial"/>
            <w:sz w:val="21"/>
            <w:szCs w:val="21"/>
          </w:rPr>
          <w:t>francisk@evergreen.edu</w:t>
        </w:r>
      </w:hyperlink>
    </w:p>
    <w:p w:rsidR="00C103AB" w:rsidRPr="005571A6" w:rsidRDefault="006864BF" w:rsidP="00390B89">
      <w:pPr>
        <w:rPr>
          <w:rFonts w:cs="Arial"/>
          <w:sz w:val="21"/>
          <w:szCs w:val="21"/>
        </w:rPr>
      </w:pPr>
      <w:r>
        <w:rPr>
          <w:rFonts w:cs="Arial"/>
          <w:sz w:val="21"/>
          <w:szCs w:val="21"/>
        </w:rPr>
        <w:t>360-867-5831</w:t>
      </w:r>
    </w:p>
    <w:sectPr w:rsidR="00C103AB" w:rsidRPr="005571A6" w:rsidSect="00C103AB">
      <w:headerReference w:type="default" r:id="rId10"/>
      <w:headerReference w:type="first" r:id="rId11"/>
      <w:footerReference w:type="first" r:id="rId12"/>
      <w:type w:val="continuous"/>
      <w:pgSz w:w="12240" w:h="15840" w:code="1"/>
      <w:pgMar w:top="1440" w:right="1224" w:bottom="2016" w:left="122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3AB" w:rsidRDefault="00C103AB">
      <w:r>
        <w:separator/>
      </w:r>
    </w:p>
  </w:endnote>
  <w:endnote w:type="continuationSeparator" w:id="0">
    <w:p w:rsidR="00C103AB" w:rsidRDefault="00C1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BA" w:rsidRDefault="00A47BDB">
    <w:pPr>
      <w:pStyle w:val="Footer"/>
    </w:pPr>
    <w:r>
      <w:t>Master of Environmental Studies</w:t>
    </w:r>
    <w:r w:rsidR="006C399D">
      <w:t xml:space="preserve"> | </w:t>
    </w:r>
    <w:r>
      <w:t>Lab 1, 3022</w:t>
    </w:r>
    <w:r w:rsidR="006C399D">
      <w:t xml:space="preserve"> | </w:t>
    </w:r>
    <w:r>
      <w:t>360-867-6225</w:t>
    </w:r>
    <w:r w:rsidR="006C399D">
      <w:t xml:space="preserve"> | </w:t>
    </w:r>
    <w:r>
      <w:t>mes</w:t>
    </w:r>
    <w:r w:rsidR="006C399D">
      <w:t>@evergreen.edu</w:t>
    </w:r>
  </w:p>
  <w:p w:rsidR="004209BA" w:rsidRDefault="006C399D">
    <w:pPr>
      <w:pStyle w:val="Footer"/>
    </w:pPr>
    <w:r>
      <w:t>The Evergreen State College | 2700 Evergreen Parkway NW | Olympia, Washington 98505 | evergreen.edu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3AB" w:rsidRDefault="00C103AB">
      <w:r>
        <w:separator/>
      </w:r>
    </w:p>
  </w:footnote>
  <w:footnote w:type="continuationSeparator" w:id="0">
    <w:p w:rsidR="00C103AB" w:rsidRDefault="00C10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BA" w:rsidRDefault="004209BA">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BA" w:rsidRDefault="006C399D" w:rsidP="000759B6">
    <w:pPr>
      <w:pStyle w:val="Header"/>
      <w:spacing w:after="720"/>
    </w:pPr>
    <w:r>
      <w:rPr>
        <w:noProof/>
      </w:rPr>
      <w:drawing>
        <wp:inline distT="0" distB="0" distL="0" distR="0" wp14:anchorId="6B9F8736" wp14:editId="621304C6">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7C"/>
    <w:multiLevelType w:val="singleLevel"/>
    <w:tmpl w:val="06C89BF8"/>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3C526AB8"/>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45A88C2E"/>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41944C2A"/>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C3A30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7FCA00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018A60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4A5E5B6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428411D4"/>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851AA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E2E2425"/>
    <w:multiLevelType w:val="multilevel"/>
    <w:tmpl w:val="58587EEA"/>
    <w:numStyleLink w:val="XXXXXXXX"/>
  </w:abstractNum>
  <w:abstractNum w:abstractNumId="11" w15:restartNumberingAfterBreak="1">
    <w:nsid w:val="14CC7ADA"/>
    <w:multiLevelType w:val="multilevel"/>
    <w:tmpl w:val="58587EEA"/>
    <w:numStyleLink w:val="XXXXXXXX"/>
  </w:abstractNum>
  <w:abstractNum w:abstractNumId="12" w15:restartNumberingAfterBreak="1">
    <w:nsid w:val="16F44AFB"/>
    <w:multiLevelType w:val="multilevel"/>
    <w:tmpl w:val="58587EEA"/>
    <w:numStyleLink w:val="XXXXXXXX"/>
  </w:abstractNum>
  <w:abstractNum w:abstractNumId="13" w15:restartNumberingAfterBreak="1">
    <w:nsid w:val="279948B2"/>
    <w:multiLevelType w:val="multilevel"/>
    <w:tmpl w:val="58587EEA"/>
    <w:numStyleLink w:val="XXXXXXXX"/>
  </w:abstractNum>
  <w:abstractNum w:abstractNumId="14" w15:restartNumberingAfterBreak="1">
    <w:nsid w:val="29723756"/>
    <w:multiLevelType w:val="multilevel"/>
    <w:tmpl w:val="58587EEA"/>
    <w:numStyleLink w:val="XXXXXXXX"/>
  </w:abstractNum>
  <w:abstractNum w:abstractNumId="15" w15:restartNumberingAfterBreak="1">
    <w:nsid w:val="2C0904CE"/>
    <w:multiLevelType w:val="multilevel"/>
    <w:tmpl w:val="58587EEA"/>
    <w:numStyleLink w:val="XXXXXXXX"/>
  </w:abstractNum>
  <w:abstractNum w:abstractNumId="16" w15:restartNumberingAfterBreak="1">
    <w:nsid w:val="32C027E6"/>
    <w:multiLevelType w:val="multilevel"/>
    <w:tmpl w:val="58587EEA"/>
    <w:numStyleLink w:val="XXXXXXXX"/>
  </w:abstractNum>
  <w:abstractNum w:abstractNumId="17" w15:restartNumberingAfterBreak="1">
    <w:nsid w:val="35746F28"/>
    <w:multiLevelType w:val="multilevel"/>
    <w:tmpl w:val="58587EEA"/>
    <w:numStyleLink w:val="XXXXXXXX"/>
  </w:abstractNum>
  <w:abstractNum w:abstractNumId="18" w15:restartNumberingAfterBreak="1">
    <w:nsid w:val="38247708"/>
    <w:multiLevelType w:val="multilevel"/>
    <w:tmpl w:val="58587EEA"/>
    <w:numStyleLink w:val="XXXXXXXX"/>
  </w:abstractNum>
  <w:abstractNum w:abstractNumId="19" w15:restartNumberingAfterBreak="1">
    <w:nsid w:val="3EDF3282"/>
    <w:multiLevelType w:val="multilevel"/>
    <w:tmpl w:val="58587EEA"/>
    <w:numStyleLink w:val="XXXXXXXX"/>
  </w:abstractNum>
  <w:abstractNum w:abstractNumId="20" w15:restartNumberingAfterBreak="1">
    <w:nsid w:val="413978B3"/>
    <w:multiLevelType w:val="multilevel"/>
    <w:tmpl w:val="58587EEA"/>
    <w:numStyleLink w:val="XXXXXXXX"/>
  </w:abstractNum>
  <w:abstractNum w:abstractNumId="21" w15:restartNumberingAfterBreak="1">
    <w:nsid w:val="4A3C1952"/>
    <w:multiLevelType w:val="multilevel"/>
    <w:tmpl w:val="58587EEA"/>
    <w:numStyleLink w:val="XXXXXXXX"/>
  </w:abstractNum>
  <w:abstractNum w:abstractNumId="22" w15:restartNumberingAfterBreak="1">
    <w:nsid w:val="4AFF5A41"/>
    <w:multiLevelType w:val="multilevel"/>
    <w:tmpl w:val="58587EEA"/>
    <w:styleLink w:val="XXXXXXXX"/>
    <w:lvl w:ilvl="0">
      <w:start w:val="1"/>
      <w:numFmt w:val="bullet"/>
      <w:pStyle w:val="Bullet1"/>
      <w:lvlText w:val=""/>
      <w:lvlJc w:val="left"/>
      <w:pPr>
        <w:tabs>
          <w:tab w:val="num" w:pos="360"/>
        </w:tabs>
        <w:ind w:left="576" w:hanging="216"/>
      </w:pPr>
      <w:rPr>
        <w:rFonts w:ascii="Symbol" w:hAnsi="Symbol" w:hint="default"/>
        <w:color w:val="auto"/>
        <w:position w:val="3"/>
      </w:rPr>
    </w:lvl>
    <w:lvl w:ilvl="1">
      <w:start w:val="1"/>
      <w:numFmt w:val="bullet"/>
      <w:pStyle w:val="Bullet2"/>
      <w:lvlText w:val=""/>
      <w:lvlJc w:val="left"/>
      <w:pPr>
        <w:ind w:left="792" w:hanging="216"/>
      </w:pPr>
      <w:rPr>
        <w:rFonts w:ascii="Symbol" w:hAnsi="Symbol" w:hint="default"/>
        <w:color w:val="auto"/>
      </w:rPr>
    </w:lvl>
    <w:lvl w:ilvl="2">
      <w:start w:val="1"/>
      <w:numFmt w:val="bullet"/>
      <w:lvlText w:val=""/>
      <w:lvlJc w:val="left"/>
      <w:pPr>
        <w:ind w:left="1008" w:hanging="216"/>
      </w:pPr>
      <w:rPr>
        <w:rFonts w:ascii="Symbol" w:hAnsi="Symbol" w:hint="default"/>
        <w:color w:val="auto"/>
        <w:position w:val="3"/>
      </w:rPr>
    </w:lvl>
    <w:lvl w:ilvl="3">
      <w:start w:val="1"/>
      <w:numFmt w:val="decimal"/>
      <w:lvlText w:val="(%4)"/>
      <w:lvlJc w:val="left"/>
      <w:pPr>
        <w:ind w:left="-180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08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0" w:hanging="360"/>
      </w:pPr>
      <w:rPr>
        <w:rFonts w:hint="default"/>
      </w:rPr>
    </w:lvl>
  </w:abstractNum>
  <w:abstractNum w:abstractNumId="23" w15:restartNumberingAfterBreak="1">
    <w:nsid w:val="4C702355"/>
    <w:multiLevelType w:val="multilevel"/>
    <w:tmpl w:val="58587EEA"/>
    <w:numStyleLink w:val="XXXXXXXX"/>
  </w:abstractNum>
  <w:abstractNum w:abstractNumId="24"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692329A6"/>
    <w:multiLevelType w:val="hybridMultilevel"/>
    <w:tmpl w:val="03844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1">
    <w:nsid w:val="73042F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1">
    <w:nsid w:val="77EA11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num>
  <w:num w:numId="2">
    <w:abstractNumId w:val="22"/>
  </w:num>
  <w:num w:numId="3">
    <w:abstractNumId w:val="19"/>
  </w:num>
  <w:num w:numId="4">
    <w:abstractNumId w:val="12"/>
  </w:num>
  <w:num w:numId="5">
    <w:abstractNumId w:val="14"/>
  </w:num>
  <w:num w:numId="6">
    <w:abstractNumId w:val="21"/>
  </w:num>
  <w:num w:numId="7">
    <w:abstractNumId w:val="18"/>
  </w:num>
  <w:num w:numId="8">
    <w:abstractNumId w:val="16"/>
  </w:num>
  <w:num w:numId="9">
    <w:abstractNumId w:val="20"/>
  </w:num>
  <w:num w:numId="10">
    <w:abstractNumId w:val="10"/>
  </w:num>
  <w:num w:numId="11">
    <w:abstractNumId w:val="13"/>
  </w:num>
  <w:num w:numId="12">
    <w:abstractNumId w:val="25"/>
  </w:num>
  <w:num w:numId="13">
    <w:abstractNumId w:val="11"/>
  </w:num>
  <w:num w:numId="14">
    <w:abstractNumId w:val="17"/>
  </w:num>
  <w:num w:numId="15">
    <w:abstractNumId w:val="15"/>
  </w:num>
  <w:num w:numId="16">
    <w:abstractNumId w:val="27"/>
  </w:num>
  <w:num w:numId="17">
    <w:abstractNumId w:val="23"/>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9B6"/>
    <w:rsid w:val="000124A4"/>
    <w:rsid w:val="000759B6"/>
    <w:rsid w:val="00185B45"/>
    <w:rsid w:val="001A11A0"/>
    <w:rsid w:val="00295C3B"/>
    <w:rsid w:val="00300FAC"/>
    <w:rsid w:val="00390B89"/>
    <w:rsid w:val="003E1C3B"/>
    <w:rsid w:val="004209BA"/>
    <w:rsid w:val="004B4FAE"/>
    <w:rsid w:val="00507B91"/>
    <w:rsid w:val="005571A6"/>
    <w:rsid w:val="00577DB9"/>
    <w:rsid w:val="00666EED"/>
    <w:rsid w:val="006864BF"/>
    <w:rsid w:val="006C399D"/>
    <w:rsid w:val="007E24D0"/>
    <w:rsid w:val="00917BB1"/>
    <w:rsid w:val="009C45D1"/>
    <w:rsid w:val="00A47BDB"/>
    <w:rsid w:val="00BC15B4"/>
    <w:rsid w:val="00C103AB"/>
    <w:rsid w:val="00D82D3E"/>
    <w:rsid w:val="00E147C1"/>
    <w:rsid w:val="00FD5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12F725D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pPr>
      <w:spacing w:line="300" w:lineRule="atLeast"/>
    </w:pPr>
    <w:rPr>
      <w:rFonts w:ascii="Georgia" w:hAnsi="Georgia"/>
    </w:rPr>
  </w:style>
  <w:style w:type="paragraph" w:styleId="Heading1">
    <w:name w:val="heading 1"/>
    <w:next w:val="Bodycopy"/>
    <w:link w:val="Heading1Char"/>
    <w:uiPriority w:val="1"/>
    <w:qFormat/>
    <w:pPr>
      <w:pageBreakBefore/>
      <w:spacing w:before="240" w:after="60"/>
      <w:outlineLvl w:val="0"/>
    </w:pPr>
    <w:rPr>
      <w:rFonts w:eastAsia="Times New Roman" w:cs="Times New Roman"/>
      <w:b/>
      <w:color w:val="000000" w:themeColor="text1"/>
      <w:sz w:val="24"/>
      <w:szCs w:val="20"/>
    </w:rPr>
  </w:style>
  <w:style w:type="paragraph" w:styleId="Heading2">
    <w:name w:val="heading 2"/>
    <w:next w:val="Bodycopy"/>
    <w:link w:val="Heading2Char"/>
    <w:uiPriority w:val="2"/>
    <w:qFormat/>
    <w:pPr>
      <w:keepNext/>
      <w:keepLines/>
      <w:spacing w:before="240" w:after="60"/>
      <w:outlineLvl w:val="1"/>
    </w:pPr>
    <w:rPr>
      <w:rFonts w:eastAsiaTheme="majorEastAsia" w:cstheme="majorBidi"/>
      <w:bCs/>
      <w:i/>
      <w:sz w:val="24"/>
      <w:szCs w:val="26"/>
    </w:rPr>
  </w:style>
  <w:style w:type="paragraph" w:styleId="Heading3">
    <w:name w:val="heading 3"/>
    <w:basedOn w:val="Bodycopy"/>
    <w:next w:val="Bodycopy"/>
    <w:link w:val="Heading3Char"/>
    <w:uiPriority w:val="9"/>
    <w:semiHidden/>
    <w:pPr>
      <w:keepNext/>
      <w:spacing w:before="240" w:after="6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1"/>
    <w:rPr>
      <w:rFonts w:eastAsia="Times New Roman" w:cs="Times New Roman"/>
      <w:b/>
      <w:color w:val="000000" w:themeColor="text1"/>
      <w:sz w:val="24"/>
      <w:szCs w:val="20"/>
    </w:rPr>
  </w:style>
  <w:style w:type="paragraph" w:customStyle="1" w:styleId="ecxmsonormal">
    <w:name w:val="ecxmsonormal"/>
    <w:basedOn w:val="Normal"/>
    <w:uiPriority w:val="99"/>
    <w:semiHidden/>
    <w:pPr>
      <w:spacing w:after="324"/>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00" w:themeColor="hyperlink"/>
      <w:u w:val="single"/>
    </w:rPr>
  </w:style>
  <w:style w:type="paragraph" w:styleId="Title">
    <w:name w:val="Title"/>
    <w:basedOn w:val="Normal"/>
    <w:next w:val="Normal"/>
    <w:link w:val="TitleChar"/>
    <w:uiPriority w:val="10"/>
    <w:semiHidden/>
    <w:unhideWhenUsed/>
    <w:pPr>
      <w:pBdr>
        <w:bottom w:val="single" w:sz="8" w:space="4" w:color="2F76A2" w:themeColor="accent1"/>
      </w:pBdr>
      <w:spacing w:after="300"/>
      <w:contextualSpacing/>
    </w:pPr>
    <w:rPr>
      <w:rFonts w:asciiTheme="majorHAnsi" w:eastAsiaTheme="majorEastAsia" w:hAnsiTheme="majorHAnsi" w:cstheme="majorBidi"/>
      <w:color w:val="235879" w:themeColor="text2" w:themeShade="BF"/>
      <w:spacing w:val="5"/>
      <w:kern w:val="28"/>
      <w:sz w:val="52"/>
      <w:szCs w:val="52"/>
    </w:rPr>
  </w:style>
  <w:style w:type="character" w:customStyle="1" w:styleId="TitleChar">
    <w:name w:val="Title Char"/>
    <w:basedOn w:val="DefaultParagraphFont"/>
    <w:link w:val="Title"/>
    <w:uiPriority w:val="10"/>
    <w:semiHidden/>
    <w:rPr>
      <w:rFonts w:asciiTheme="majorHAnsi" w:eastAsiaTheme="majorEastAsia" w:hAnsiTheme="majorHAnsi" w:cstheme="majorBidi"/>
      <w:color w:val="235879" w:themeColor="text2" w:themeShade="BF"/>
      <w:spacing w:val="5"/>
      <w:kern w:val="28"/>
      <w:sz w:val="52"/>
      <w:szCs w:val="52"/>
    </w:rPr>
  </w:style>
  <w:style w:type="paragraph" w:styleId="Subtitle">
    <w:name w:val="Subtitle"/>
    <w:basedOn w:val="Normal"/>
    <w:next w:val="Normal"/>
    <w:link w:val="SubtitleChar"/>
    <w:uiPriority w:val="11"/>
    <w:semiHidden/>
    <w:unhideWhenUsed/>
    <w:pPr>
      <w:numPr>
        <w:ilvl w:val="1"/>
      </w:numPr>
    </w:pPr>
    <w:rPr>
      <w:rFonts w:asciiTheme="majorHAnsi" w:eastAsiaTheme="majorEastAsia" w:hAnsiTheme="majorHAnsi" w:cstheme="majorBidi"/>
      <w:i/>
      <w:iCs/>
      <w:color w:val="2F76A2" w:themeColor="accent1"/>
      <w:spacing w:val="15"/>
      <w:sz w:val="24"/>
      <w:szCs w:val="24"/>
    </w:rPr>
  </w:style>
  <w:style w:type="character" w:customStyle="1" w:styleId="SubtitleChar">
    <w:name w:val="Subtitle Char"/>
    <w:basedOn w:val="DefaultParagraphFont"/>
    <w:link w:val="Subtitle"/>
    <w:uiPriority w:val="11"/>
    <w:semiHidden/>
    <w:rPr>
      <w:rFonts w:asciiTheme="majorHAnsi" w:eastAsiaTheme="majorEastAsia" w:hAnsiTheme="majorHAnsi" w:cstheme="majorBidi"/>
      <w:i/>
      <w:iCs/>
      <w:color w:val="2F76A2" w:themeColor="accent1"/>
      <w:spacing w:val="15"/>
      <w:sz w:val="24"/>
      <w:szCs w:val="24"/>
    </w:rPr>
  </w:style>
  <w:style w:type="character" w:styleId="SubtleEmphasis">
    <w:name w:val="Subtle Emphasis"/>
    <w:basedOn w:val="DefaultParagraphFont"/>
    <w:uiPriority w:val="19"/>
    <w:semiHidden/>
    <w:unhideWhenUsed/>
    <w:rPr>
      <w:i/>
      <w:iCs/>
      <w:color w:val="808080" w:themeColor="text1" w:themeTint="7F"/>
    </w:rPr>
  </w:style>
  <w:style w:type="character" w:styleId="Emphasis">
    <w:name w:val="Emphasis"/>
    <w:basedOn w:val="DefaultParagraphFont"/>
    <w:uiPriority w:val="20"/>
    <w:semiHidden/>
    <w:unhideWhenUsed/>
    <w:rPr>
      <w:i/>
      <w:iCs/>
    </w:rPr>
  </w:style>
  <w:style w:type="character" w:styleId="IntenseEmphasis">
    <w:name w:val="Intense Emphasis"/>
    <w:basedOn w:val="DefaultParagraphFont"/>
    <w:uiPriority w:val="21"/>
    <w:semiHidden/>
    <w:unhideWhenUsed/>
    <w:rPr>
      <w:b/>
      <w:bCs/>
      <w:i/>
      <w:iCs/>
      <w:color w:val="2F76A2" w:themeColor="accent1"/>
    </w:rPr>
  </w:style>
  <w:style w:type="character" w:styleId="Strong">
    <w:name w:val="Strong"/>
    <w:basedOn w:val="DefaultParagraphFont"/>
    <w:uiPriority w:val="22"/>
    <w:semiHidden/>
    <w:unhideWhenUsed/>
    <w:rPr>
      <w:b/>
      <w:bCs/>
    </w:rPr>
  </w:style>
  <w:style w:type="paragraph" w:styleId="Quote">
    <w:name w:val="Quote"/>
    <w:basedOn w:val="Normal"/>
    <w:next w:val="Normal"/>
    <w:link w:val="QuoteChar"/>
    <w:uiPriority w:val="29"/>
    <w:semiHidden/>
    <w:unhideWhenUsed/>
    <w:rPr>
      <w:i/>
      <w:iCs/>
      <w:color w:val="000000" w:themeColor="text1"/>
    </w:rPr>
  </w:style>
  <w:style w:type="character" w:customStyle="1" w:styleId="QuoteChar">
    <w:name w:val="Quote Char"/>
    <w:basedOn w:val="DefaultParagraphFont"/>
    <w:link w:val="Quote"/>
    <w:uiPriority w:val="29"/>
    <w:semiHidden/>
    <w:rPr>
      <w:i/>
      <w:iCs/>
      <w:color w:val="000000" w:themeColor="text1"/>
    </w:rPr>
  </w:style>
  <w:style w:type="paragraph" w:styleId="IntenseQuote">
    <w:name w:val="Intense Quote"/>
    <w:basedOn w:val="Normal"/>
    <w:next w:val="Normal"/>
    <w:link w:val="IntenseQuoteChar"/>
    <w:uiPriority w:val="30"/>
    <w:semiHidden/>
    <w:unhideWhenUsed/>
    <w:pPr>
      <w:pBdr>
        <w:bottom w:val="single" w:sz="4" w:space="4" w:color="2F76A2" w:themeColor="accent1"/>
      </w:pBdr>
      <w:spacing w:before="200" w:after="280"/>
      <w:ind w:left="936" w:right="936"/>
    </w:pPr>
    <w:rPr>
      <w:b/>
      <w:bCs/>
      <w:i/>
      <w:iCs/>
      <w:color w:val="2F76A2" w:themeColor="accent1"/>
    </w:rPr>
  </w:style>
  <w:style w:type="character" w:customStyle="1" w:styleId="IntenseQuoteChar">
    <w:name w:val="Intense Quote Char"/>
    <w:basedOn w:val="DefaultParagraphFont"/>
    <w:link w:val="IntenseQuote"/>
    <w:uiPriority w:val="30"/>
    <w:semiHidden/>
    <w:rPr>
      <w:b/>
      <w:bCs/>
      <w:i/>
      <w:iCs/>
      <w:color w:val="2F76A2" w:themeColor="accent1"/>
    </w:rPr>
  </w:style>
  <w:style w:type="character" w:styleId="SubtleReference">
    <w:name w:val="Subtle Reference"/>
    <w:basedOn w:val="DefaultParagraphFont"/>
    <w:uiPriority w:val="31"/>
    <w:semiHidden/>
    <w:unhideWhenUsed/>
    <w:rPr>
      <w:smallCaps/>
      <w:color w:val="52B2D1" w:themeColor="accent2"/>
      <w:u w:val="single"/>
    </w:rPr>
  </w:style>
  <w:style w:type="character" w:styleId="IntenseReference">
    <w:name w:val="Intense Reference"/>
    <w:basedOn w:val="DefaultParagraphFont"/>
    <w:uiPriority w:val="32"/>
    <w:semiHidden/>
    <w:unhideWhenUsed/>
    <w:rPr>
      <w:b/>
      <w:bCs/>
      <w:smallCaps/>
      <w:color w:val="52B2D1" w:themeColor="accent2"/>
      <w:spacing w:val="5"/>
      <w:u w:val="single"/>
    </w:rPr>
  </w:style>
  <w:style w:type="character" w:styleId="BookTitle">
    <w:name w:val="Book Title"/>
    <w:basedOn w:val="DefaultParagraphFont"/>
    <w:uiPriority w:val="33"/>
    <w:semiHidden/>
    <w:unhideWhenUsed/>
    <w:rPr>
      <w:b/>
      <w:bCs/>
      <w:smallCaps/>
      <w:spacing w:val="5"/>
    </w:rPr>
  </w:style>
  <w:style w:type="paragraph" w:styleId="ListParagraph">
    <w:name w:val="List Paragraph"/>
    <w:basedOn w:val="Normal"/>
    <w:uiPriority w:val="34"/>
    <w:semiHidden/>
    <w:unhideWhenUsed/>
  </w:style>
  <w:style w:type="paragraph" w:styleId="NoSpacing">
    <w:name w:val="No Spacing"/>
    <w:uiPriority w:val="99"/>
    <w:semiHidden/>
  </w:style>
  <w:style w:type="table" w:styleId="TableGrid">
    <w:name w:val="Table Grid"/>
    <w:basedOn w:val="TableNormal"/>
    <w:uiPriority w:val="59"/>
    <w:rPr>
      <w:sz w:val="20"/>
    </w:rPr>
    <w:tblPr>
      <w:tblCellMar>
        <w:left w:w="0" w:type="dxa"/>
        <w:right w:w="0" w:type="dxa"/>
      </w:tblCellMar>
    </w:tblPr>
    <w:trPr>
      <w:cantSplit/>
    </w:trPr>
  </w:style>
  <w:style w:type="paragraph" w:customStyle="1" w:styleId="Bodycopy">
    <w:name w:val="Body copy"/>
    <w:uiPriority w:val="4"/>
    <w:qFormat/>
    <w:pPr>
      <w:spacing w:line="300" w:lineRule="atLeast"/>
    </w:pPr>
    <w:rPr>
      <w:rFonts w:ascii="Georgia" w:eastAsia="Times New Roman" w:hAnsi="Georgia" w:cs="Times New Roman"/>
      <w:szCs w:val="20"/>
    </w:rPr>
  </w:style>
  <w:style w:type="paragraph" w:styleId="Header">
    <w:name w:val="header"/>
    <w:basedOn w:val="Normal"/>
    <w:link w:val="HeaderChar"/>
    <w:uiPriority w:val="99"/>
    <w:unhideWhenUsed/>
    <w:pPr>
      <w:spacing w:after="1200"/>
      <w:jc w:val="center"/>
    </w:pPr>
  </w:style>
  <w:style w:type="character" w:customStyle="1" w:styleId="HeaderChar">
    <w:name w:val="Header Char"/>
    <w:basedOn w:val="DefaultParagraphFont"/>
    <w:link w:val="Header"/>
    <w:uiPriority w:val="99"/>
  </w:style>
  <w:style w:type="paragraph" w:styleId="Footer">
    <w:name w:val="footer"/>
    <w:basedOn w:val="Bodycopy"/>
    <w:link w:val="FooterChar"/>
    <w:uiPriority w:val="99"/>
    <w:unhideWhenUsed/>
    <w:pPr>
      <w:tabs>
        <w:tab w:val="center" w:pos="4680"/>
        <w:tab w:val="right" w:pos="9360"/>
      </w:tabs>
      <w:spacing w:line="350" w:lineRule="exact"/>
      <w:jc w:val="center"/>
    </w:pPr>
    <w:rPr>
      <w:rFonts w:ascii="Arial" w:hAnsi="Arial"/>
      <w:b/>
      <w:color w:val="42683C"/>
      <w:spacing w:val="-2"/>
      <w:sz w:val="17"/>
    </w:rPr>
  </w:style>
  <w:style w:type="character" w:customStyle="1" w:styleId="FooterChar">
    <w:name w:val="Footer Char"/>
    <w:basedOn w:val="DefaultParagraphFont"/>
    <w:link w:val="Footer"/>
    <w:uiPriority w:val="99"/>
    <w:rPr>
      <w:rFonts w:eastAsia="Times New Roman" w:cs="Times New Roman"/>
      <w:b/>
      <w:color w:val="42683C"/>
      <w:spacing w:val="-2"/>
      <w:sz w:val="17"/>
      <w:szCs w:val="20"/>
    </w:rPr>
  </w:style>
  <w:style w:type="paragraph" w:styleId="TOC1">
    <w:name w:val="toc 1"/>
    <w:basedOn w:val="Bodycopy"/>
    <w:next w:val="Bodycopy"/>
    <w:uiPriority w:val="39"/>
    <w:semiHidden/>
    <w:pPr>
      <w:tabs>
        <w:tab w:val="left" w:leader="dot" w:pos="7891"/>
      </w:tabs>
      <w:spacing w:line="240" w:lineRule="exact"/>
    </w:pPr>
  </w:style>
  <w:style w:type="character" w:customStyle="1" w:styleId="Heading2Char">
    <w:name w:val="Heading 2 Char"/>
    <w:basedOn w:val="DefaultParagraphFont"/>
    <w:link w:val="Heading2"/>
    <w:uiPriority w:val="2"/>
    <w:rPr>
      <w:rFonts w:eastAsiaTheme="majorEastAsia" w:cstheme="majorBidi"/>
      <w:bCs/>
      <w:i/>
      <w:sz w:val="24"/>
      <w:szCs w:val="26"/>
    </w:rPr>
  </w:style>
  <w:style w:type="character" w:customStyle="1" w:styleId="Heading3Char">
    <w:name w:val="Heading 3 Char"/>
    <w:basedOn w:val="DefaultParagraphFont"/>
    <w:link w:val="Heading3"/>
    <w:uiPriority w:val="9"/>
    <w:semiHidden/>
    <w:rPr>
      <w:rFonts w:ascii="Georgia" w:eastAsia="Times New Roman" w:hAnsi="Georgia" w:cs="Times New Roman"/>
      <w:i/>
      <w:szCs w:val="20"/>
    </w:rPr>
  </w:style>
  <w:style w:type="paragraph" w:styleId="TOC2">
    <w:name w:val="toc 2"/>
    <w:basedOn w:val="Bodycopy"/>
    <w:next w:val="Bodycopy"/>
    <w:uiPriority w:val="39"/>
    <w:semiHidden/>
    <w:pPr>
      <w:tabs>
        <w:tab w:val="left" w:leader="dot" w:pos="7884"/>
      </w:tabs>
      <w:spacing w:after="100"/>
      <w:ind w:left="220"/>
    </w:pPr>
  </w:style>
  <w:style w:type="numbering" w:customStyle="1" w:styleId="XXXXXXXX">
    <w:name w:val="XXXXXXXX"/>
    <w:uiPriority w:val="99"/>
    <w:pPr>
      <w:numPr>
        <w:numId w:val="2"/>
      </w:numPr>
    </w:pPr>
  </w:style>
  <w:style w:type="table" w:customStyle="1" w:styleId="Placeholder">
    <w:name w:val="Placeholder"/>
    <w:basedOn w:val="TableNormal"/>
    <w:uiPriority w:val="99"/>
    <w:qFormat/>
    <w:rPr>
      <w:sz w:val="20"/>
    </w:rPr>
    <w:tblPr>
      <w:tblStyleRowBandSize w:val="1"/>
      <w:tblInd w:w="115" w:type="dxa"/>
      <w:tblBorders>
        <w:top w:val="single" w:sz="4" w:space="0" w:color="2F76A2" w:themeColor="accent1"/>
        <w:left w:val="single" w:sz="4" w:space="0" w:color="2F76A2" w:themeColor="accent1"/>
        <w:bottom w:val="single" w:sz="4" w:space="0" w:color="2F76A2" w:themeColor="accent1"/>
        <w:right w:val="single" w:sz="4" w:space="0" w:color="2F76A2" w:themeColor="accent1"/>
        <w:insideH w:val="single" w:sz="4" w:space="0" w:color="2F76A2" w:themeColor="accent1"/>
        <w:insideV w:val="single" w:sz="4" w:space="0" w:color="2F76A2" w:themeColor="accent1"/>
      </w:tblBorders>
      <w:tblCellMar>
        <w:left w:w="115" w:type="dxa"/>
        <w:right w:w="115" w:type="dxa"/>
      </w:tblCellMar>
    </w:tblPr>
    <w:trPr>
      <w:cantSplit/>
    </w:trPr>
    <w:tcPr>
      <w:vAlign w:val="center"/>
    </w:tcPr>
    <w:tblStylePr w:type="firstRow">
      <w:rPr>
        <w:b/>
        <w:color w:val="FFFFFF" w:themeColor="background2"/>
      </w:rPr>
      <w:tblPr/>
      <w:tcPr>
        <w:shd w:val="clear" w:color="auto" w:fill="2F76A2" w:themeFill="accent1"/>
      </w:tcPr>
    </w:tblStylePr>
    <w:tblStylePr w:type="firstCol">
      <w:rPr>
        <w:b/>
      </w:rPr>
      <w:tblPr/>
      <w:tcPr>
        <w:shd w:val="clear" w:color="auto" w:fill="C3E4EF" w:themeFill="accent3"/>
      </w:tcPr>
    </w:tblStylePr>
    <w:tblStylePr w:type="band2Horz">
      <w:tblPr/>
      <w:tcPr>
        <w:shd w:val="clear" w:color="auto" w:fill="D9D9D9" w:themeFill="background2" w:themeFillShade="D9"/>
      </w:tcPr>
    </w:tblStylePr>
  </w:style>
  <w:style w:type="paragraph" w:customStyle="1" w:styleId="Bullet1">
    <w:name w:val="Bullet 1"/>
    <w:basedOn w:val="Bodycopy"/>
    <w:uiPriority w:val="99"/>
    <w:qFormat/>
    <w:pPr>
      <w:numPr>
        <w:numId w:val="10"/>
      </w:numPr>
      <w:ind w:left="216"/>
    </w:pPr>
  </w:style>
  <w:style w:type="paragraph" w:customStyle="1" w:styleId="Bullet2">
    <w:name w:val="Bullet 2"/>
    <w:basedOn w:val="Bodycopy"/>
    <w:uiPriority w:val="99"/>
    <w:qFormat/>
    <w:pPr>
      <w:numPr>
        <w:ilvl w:val="1"/>
        <w:numId w:val="11"/>
      </w:numPr>
      <w:ind w:left="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280">
      <w:bodyDiv w:val="1"/>
      <w:marLeft w:val="0"/>
      <w:marRight w:val="0"/>
      <w:marTop w:val="0"/>
      <w:marBottom w:val="0"/>
      <w:divBdr>
        <w:top w:val="none" w:sz="0" w:space="0" w:color="auto"/>
        <w:left w:val="none" w:sz="0" w:space="0" w:color="auto"/>
        <w:bottom w:val="none" w:sz="0" w:space="0" w:color="auto"/>
        <w:right w:val="none" w:sz="0" w:space="0" w:color="auto"/>
      </w:divBdr>
      <w:divsChild>
        <w:div w:id="1495562432">
          <w:marLeft w:val="0"/>
          <w:marRight w:val="0"/>
          <w:marTop w:val="0"/>
          <w:marBottom w:val="0"/>
          <w:divBdr>
            <w:top w:val="none" w:sz="0" w:space="0" w:color="auto"/>
            <w:left w:val="none" w:sz="0" w:space="0" w:color="auto"/>
            <w:bottom w:val="none" w:sz="0" w:space="0" w:color="auto"/>
            <w:right w:val="none" w:sz="0" w:space="0" w:color="auto"/>
          </w:divBdr>
          <w:divsChild>
            <w:div w:id="1828521319">
              <w:marLeft w:val="0"/>
              <w:marRight w:val="0"/>
              <w:marTop w:val="0"/>
              <w:marBottom w:val="0"/>
              <w:divBdr>
                <w:top w:val="none" w:sz="0" w:space="0" w:color="auto"/>
                <w:left w:val="none" w:sz="0" w:space="0" w:color="auto"/>
                <w:bottom w:val="none" w:sz="0" w:space="0" w:color="auto"/>
                <w:right w:val="none" w:sz="0" w:space="0" w:color="auto"/>
              </w:divBdr>
              <w:divsChild>
                <w:div w:id="2069450557">
                  <w:marLeft w:val="0"/>
                  <w:marRight w:val="0"/>
                  <w:marTop w:val="0"/>
                  <w:marBottom w:val="0"/>
                  <w:divBdr>
                    <w:top w:val="none" w:sz="0" w:space="0" w:color="auto"/>
                    <w:left w:val="none" w:sz="0" w:space="0" w:color="auto"/>
                    <w:bottom w:val="none" w:sz="0" w:space="0" w:color="auto"/>
                    <w:right w:val="none" w:sz="0" w:space="0" w:color="auto"/>
                  </w:divBdr>
                  <w:divsChild>
                    <w:div w:id="744651137">
                      <w:marLeft w:val="0"/>
                      <w:marRight w:val="0"/>
                      <w:marTop w:val="0"/>
                      <w:marBottom w:val="0"/>
                      <w:divBdr>
                        <w:top w:val="none" w:sz="0" w:space="0" w:color="auto"/>
                        <w:left w:val="none" w:sz="0" w:space="0" w:color="auto"/>
                        <w:bottom w:val="none" w:sz="0" w:space="0" w:color="auto"/>
                        <w:right w:val="none" w:sz="0" w:space="0" w:color="auto"/>
                      </w:divBdr>
                      <w:divsChild>
                        <w:div w:id="1838111378">
                          <w:marLeft w:val="0"/>
                          <w:marRight w:val="0"/>
                          <w:marTop w:val="0"/>
                          <w:marBottom w:val="0"/>
                          <w:divBdr>
                            <w:top w:val="none" w:sz="0" w:space="0" w:color="auto"/>
                            <w:left w:val="none" w:sz="0" w:space="0" w:color="auto"/>
                            <w:bottom w:val="none" w:sz="0" w:space="0" w:color="auto"/>
                            <w:right w:val="none" w:sz="0" w:space="0" w:color="auto"/>
                          </w:divBdr>
                          <w:divsChild>
                            <w:div w:id="1687780060">
                              <w:marLeft w:val="0"/>
                              <w:marRight w:val="0"/>
                              <w:marTop w:val="0"/>
                              <w:marBottom w:val="0"/>
                              <w:divBdr>
                                <w:top w:val="none" w:sz="0" w:space="0" w:color="auto"/>
                                <w:left w:val="none" w:sz="0" w:space="0" w:color="auto"/>
                                <w:bottom w:val="none" w:sz="0" w:space="0" w:color="auto"/>
                                <w:right w:val="none" w:sz="0" w:space="0" w:color="auto"/>
                              </w:divBdr>
                              <w:divsChild>
                                <w:div w:id="85394528">
                                  <w:marLeft w:val="0"/>
                                  <w:marRight w:val="0"/>
                                  <w:marTop w:val="0"/>
                                  <w:marBottom w:val="0"/>
                                  <w:divBdr>
                                    <w:top w:val="none" w:sz="0" w:space="0" w:color="auto"/>
                                    <w:left w:val="none" w:sz="0" w:space="0" w:color="auto"/>
                                    <w:bottom w:val="none" w:sz="0" w:space="0" w:color="auto"/>
                                    <w:right w:val="none" w:sz="0" w:space="0" w:color="auto"/>
                                  </w:divBdr>
                                  <w:divsChild>
                                    <w:div w:id="1998222224">
                                      <w:marLeft w:val="0"/>
                                      <w:marRight w:val="0"/>
                                      <w:marTop w:val="0"/>
                                      <w:marBottom w:val="0"/>
                                      <w:divBdr>
                                        <w:top w:val="none" w:sz="0" w:space="0" w:color="auto"/>
                                        <w:left w:val="none" w:sz="0" w:space="0" w:color="auto"/>
                                        <w:bottom w:val="none" w:sz="0" w:space="0" w:color="auto"/>
                                        <w:right w:val="none" w:sz="0" w:space="0" w:color="auto"/>
                                      </w:divBdr>
                                      <w:divsChild>
                                        <w:div w:id="584529960">
                                          <w:marLeft w:val="0"/>
                                          <w:marRight w:val="0"/>
                                          <w:marTop w:val="0"/>
                                          <w:marBottom w:val="0"/>
                                          <w:divBdr>
                                            <w:top w:val="none" w:sz="0" w:space="0" w:color="auto"/>
                                            <w:left w:val="none" w:sz="0" w:space="0" w:color="auto"/>
                                            <w:bottom w:val="none" w:sz="0" w:space="0" w:color="auto"/>
                                            <w:right w:val="none" w:sz="0" w:space="0" w:color="auto"/>
                                          </w:divBdr>
                                          <w:divsChild>
                                            <w:div w:id="936865927">
                                              <w:marLeft w:val="0"/>
                                              <w:marRight w:val="0"/>
                                              <w:marTop w:val="0"/>
                                              <w:marBottom w:val="0"/>
                                              <w:divBdr>
                                                <w:top w:val="none" w:sz="0" w:space="0" w:color="auto"/>
                                                <w:left w:val="none" w:sz="0" w:space="0" w:color="auto"/>
                                                <w:bottom w:val="none" w:sz="0" w:space="0" w:color="auto"/>
                                                <w:right w:val="none" w:sz="0" w:space="0" w:color="auto"/>
                                              </w:divBdr>
                                              <w:divsChild>
                                                <w:div w:id="1767533083">
                                                  <w:marLeft w:val="0"/>
                                                  <w:marRight w:val="0"/>
                                                  <w:marTop w:val="0"/>
                                                  <w:marBottom w:val="0"/>
                                                  <w:divBdr>
                                                    <w:top w:val="none" w:sz="0" w:space="0" w:color="auto"/>
                                                    <w:left w:val="none" w:sz="0" w:space="0" w:color="auto"/>
                                                    <w:bottom w:val="none" w:sz="0" w:space="0" w:color="auto"/>
                                                    <w:right w:val="none" w:sz="0" w:space="0" w:color="auto"/>
                                                  </w:divBdr>
                                                  <w:divsChild>
                                                    <w:div w:id="2119762406">
                                                      <w:marLeft w:val="0"/>
                                                      <w:marRight w:val="75"/>
                                                      <w:marTop w:val="0"/>
                                                      <w:marBottom w:val="0"/>
                                                      <w:divBdr>
                                                        <w:top w:val="none" w:sz="0" w:space="0" w:color="auto"/>
                                                        <w:left w:val="none" w:sz="0" w:space="0" w:color="auto"/>
                                                        <w:bottom w:val="none" w:sz="0" w:space="0" w:color="auto"/>
                                                        <w:right w:val="none" w:sz="0" w:space="0" w:color="auto"/>
                                                      </w:divBdr>
                                                      <w:divsChild>
                                                        <w:div w:id="194386712">
                                                          <w:marLeft w:val="0"/>
                                                          <w:marRight w:val="0"/>
                                                          <w:marTop w:val="0"/>
                                                          <w:marBottom w:val="0"/>
                                                          <w:divBdr>
                                                            <w:top w:val="none" w:sz="0" w:space="0" w:color="auto"/>
                                                            <w:left w:val="none" w:sz="0" w:space="0" w:color="auto"/>
                                                            <w:bottom w:val="none" w:sz="0" w:space="0" w:color="auto"/>
                                                            <w:right w:val="none" w:sz="0" w:space="0" w:color="auto"/>
                                                          </w:divBdr>
                                                          <w:divsChild>
                                                            <w:div w:id="1739208902">
                                                              <w:marLeft w:val="0"/>
                                                              <w:marRight w:val="0"/>
                                                              <w:marTop w:val="0"/>
                                                              <w:marBottom w:val="0"/>
                                                              <w:divBdr>
                                                                <w:top w:val="none" w:sz="0" w:space="0" w:color="auto"/>
                                                                <w:left w:val="none" w:sz="0" w:space="0" w:color="auto"/>
                                                                <w:bottom w:val="none" w:sz="0" w:space="0" w:color="auto"/>
                                                                <w:right w:val="none" w:sz="0" w:space="0" w:color="auto"/>
                                                              </w:divBdr>
                                                              <w:divsChild>
                                                                <w:div w:id="870336433">
                                                                  <w:marLeft w:val="0"/>
                                                                  <w:marRight w:val="0"/>
                                                                  <w:marTop w:val="0"/>
                                                                  <w:marBottom w:val="0"/>
                                                                  <w:divBdr>
                                                                    <w:top w:val="none" w:sz="0" w:space="0" w:color="auto"/>
                                                                    <w:left w:val="none" w:sz="0" w:space="0" w:color="auto"/>
                                                                    <w:bottom w:val="none" w:sz="0" w:space="0" w:color="auto"/>
                                                                    <w:right w:val="none" w:sz="0" w:space="0" w:color="auto"/>
                                                                  </w:divBdr>
                                                                  <w:divsChild>
                                                                    <w:div w:id="1381707213">
                                                                      <w:marLeft w:val="0"/>
                                                                      <w:marRight w:val="0"/>
                                                                      <w:marTop w:val="0"/>
                                                                      <w:marBottom w:val="88"/>
                                                                      <w:divBdr>
                                                                        <w:top w:val="single" w:sz="4" w:space="0" w:color="EDEDED"/>
                                                                        <w:left w:val="single" w:sz="4" w:space="0" w:color="EDEDED"/>
                                                                        <w:bottom w:val="single" w:sz="4" w:space="0" w:color="EDEDED"/>
                                                                        <w:right w:val="single" w:sz="4" w:space="0" w:color="EDEDED"/>
                                                                      </w:divBdr>
                                                                      <w:divsChild>
                                                                        <w:div w:id="514156860">
                                                                          <w:marLeft w:val="0"/>
                                                                          <w:marRight w:val="0"/>
                                                                          <w:marTop w:val="0"/>
                                                                          <w:marBottom w:val="0"/>
                                                                          <w:divBdr>
                                                                            <w:top w:val="none" w:sz="0" w:space="0" w:color="auto"/>
                                                                            <w:left w:val="none" w:sz="0" w:space="0" w:color="auto"/>
                                                                            <w:bottom w:val="none" w:sz="0" w:space="0" w:color="auto"/>
                                                                            <w:right w:val="none" w:sz="0" w:space="0" w:color="auto"/>
                                                                          </w:divBdr>
                                                                          <w:divsChild>
                                                                            <w:div w:id="1652565492">
                                                                              <w:marLeft w:val="0"/>
                                                                              <w:marRight w:val="0"/>
                                                                              <w:marTop w:val="0"/>
                                                                              <w:marBottom w:val="0"/>
                                                                              <w:divBdr>
                                                                                <w:top w:val="none" w:sz="0" w:space="0" w:color="auto"/>
                                                                                <w:left w:val="none" w:sz="0" w:space="0" w:color="auto"/>
                                                                                <w:bottom w:val="none" w:sz="0" w:space="0" w:color="auto"/>
                                                                                <w:right w:val="none" w:sz="0" w:space="0" w:color="auto"/>
                                                                              </w:divBdr>
                                                                              <w:divsChild>
                                                                                <w:div w:id="881867089">
                                                                                  <w:marLeft w:val="0"/>
                                                                                  <w:marRight w:val="0"/>
                                                                                  <w:marTop w:val="0"/>
                                                                                  <w:marBottom w:val="0"/>
                                                                                  <w:divBdr>
                                                                                    <w:top w:val="none" w:sz="0" w:space="0" w:color="auto"/>
                                                                                    <w:left w:val="none" w:sz="0" w:space="0" w:color="auto"/>
                                                                                    <w:bottom w:val="none" w:sz="0" w:space="0" w:color="auto"/>
                                                                                    <w:right w:val="none" w:sz="0" w:space="0" w:color="auto"/>
                                                                                  </w:divBdr>
                                                                                  <w:divsChild>
                                                                                    <w:div w:id="1175531865">
                                                                                      <w:marLeft w:val="150"/>
                                                                                      <w:marRight w:val="150"/>
                                                                                      <w:marTop w:val="0"/>
                                                                                      <w:marBottom w:val="0"/>
                                                                                      <w:divBdr>
                                                                                        <w:top w:val="none" w:sz="0" w:space="0" w:color="auto"/>
                                                                                        <w:left w:val="none" w:sz="0" w:space="0" w:color="auto"/>
                                                                                        <w:bottom w:val="none" w:sz="0" w:space="0" w:color="auto"/>
                                                                                        <w:right w:val="none" w:sz="0" w:space="0" w:color="auto"/>
                                                                                      </w:divBdr>
                                                                                      <w:divsChild>
                                                                                        <w:div w:id="155194648">
                                                                                          <w:marLeft w:val="0"/>
                                                                                          <w:marRight w:val="0"/>
                                                                                          <w:marTop w:val="0"/>
                                                                                          <w:marBottom w:val="0"/>
                                                                                          <w:divBdr>
                                                                                            <w:top w:val="none" w:sz="0" w:space="0" w:color="auto"/>
                                                                                            <w:left w:val="none" w:sz="0" w:space="0" w:color="auto"/>
                                                                                            <w:bottom w:val="none" w:sz="0" w:space="0" w:color="auto"/>
                                                                                            <w:right w:val="none" w:sz="0" w:space="0" w:color="auto"/>
                                                                                          </w:divBdr>
                                                                                          <w:divsChild>
                                                                                            <w:div w:id="377555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581625">
                                                                                                  <w:marLeft w:val="0"/>
                                                                                                  <w:marRight w:val="0"/>
                                                                                                  <w:marTop w:val="0"/>
                                                                                                  <w:marBottom w:val="0"/>
                                                                                                  <w:divBdr>
                                                                                                    <w:top w:val="none" w:sz="0" w:space="0" w:color="auto"/>
                                                                                                    <w:left w:val="none" w:sz="0" w:space="0" w:color="auto"/>
                                                                                                    <w:bottom w:val="none" w:sz="0" w:space="0" w:color="auto"/>
                                                                                                    <w:right w:val="none" w:sz="0" w:space="0" w:color="auto"/>
                                                                                                  </w:divBdr>
                                                                                                  <w:divsChild>
                                                                                                    <w:div w:id="20844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rancisk@evergreen.edu"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Frenkel Benefits">
      <a:dk1>
        <a:sysClr val="windowText" lastClr="000000"/>
      </a:dk1>
      <a:lt1>
        <a:sysClr val="window" lastClr="FFFFFF"/>
      </a:lt1>
      <a:dk2>
        <a:srgbClr val="2F76A2"/>
      </a:dk2>
      <a:lt2>
        <a:srgbClr val="FFFFFF"/>
      </a:lt2>
      <a:accent1>
        <a:srgbClr val="2F76A2"/>
      </a:accent1>
      <a:accent2>
        <a:srgbClr val="52B2D1"/>
      </a:accent2>
      <a:accent3>
        <a:srgbClr val="C3E4EF"/>
      </a:accent3>
      <a:accent4>
        <a:srgbClr val="DCF0F6"/>
      </a:accent4>
      <a:accent5>
        <a:srgbClr val="EEF7FA"/>
      </a:accent5>
      <a:accent6>
        <a:srgbClr val="FFFFFF"/>
      </a:accent6>
      <a:hlink>
        <a:srgbClr val="000000"/>
      </a:hlink>
      <a:folHlink>
        <a:srgbClr val="2F76A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70C96-43B2-4E10-AD6D-111B672BA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Martin, Andrea</cp:lastModifiedBy>
  <cp:revision>4</cp:revision>
  <cp:lastPrinted>2019-03-21T23:22:00Z</cp:lastPrinted>
  <dcterms:created xsi:type="dcterms:W3CDTF">2019-03-21T23:25:00Z</dcterms:created>
  <dcterms:modified xsi:type="dcterms:W3CDTF">2019-05-20T18:55:00Z</dcterms:modified>
</cp:coreProperties>
</file>