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A4" w:rsidRPr="00C97FF8" w:rsidRDefault="008665A4" w:rsidP="00BE3589">
      <w:pPr>
        <w:jc w:val="both"/>
        <w:rPr>
          <w:rFonts w:asciiTheme="minorHAnsi" w:hAnsiTheme="minorHAnsi" w:cs="Arial"/>
          <w:sz w:val="22"/>
          <w:szCs w:val="22"/>
          <w:lang w:val="es-ES"/>
        </w:rPr>
        <w:sectPr w:rsidR="008665A4" w:rsidRPr="00C97FF8" w:rsidSect="008665A4">
          <w:headerReference w:type="default" r:id="rId8"/>
          <w:footerReference w:type="default" r:id="rId9"/>
          <w:pgSz w:w="12240" w:h="15840"/>
          <w:pgMar w:top="720" w:right="720" w:bottom="720" w:left="720" w:header="288" w:footer="144" w:gutter="0"/>
          <w:pgNumType w:start="1"/>
          <w:cols w:space="720"/>
          <w:docGrid w:linePitch="272"/>
        </w:sect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Ashlie</w:t>
      </w:r>
      <w:r>
        <w:rPr>
          <w:rFonts w:asciiTheme="minorHAnsi" w:hAnsiTheme="minorHAnsi" w:cs="Arial"/>
          <w:sz w:val="22"/>
          <w:szCs w:val="22"/>
        </w:rPr>
        <w:t xml:space="preserve"> </w:t>
      </w:r>
      <w:r w:rsidRPr="004133DD">
        <w:rPr>
          <w:rFonts w:asciiTheme="minorHAnsi" w:hAnsiTheme="minorHAnsi" w:cs="Arial"/>
          <w:noProof/>
          <w:sz w:val="22"/>
          <w:szCs w:val="22"/>
        </w:rPr>
        <w:t>Tainer</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11410 SW Kalispell St</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Tualatin</w:t>
      </w:r>
      <w:r w:rsidRPr="00C97FF8">
        <w:rPr>
          <w:rFonts w:asciiTheme="minorHAnsi" w:hAnsiTheme="minorHAnsi" w:cs="Arial"/>
          <w:sz w:val="22"/>
          <w:szCs w:val="22"/>
        </w:rPr>
        <w:t xml:space="preserve">, </w:t>
      </w:r>
      <w:r w:rsidRPr="004133DD">
        <w:rPr>
          <w:rFonts w:asciiTheme="minorHAnsi" w:hAnsiTheme="minorHAnsi" w:cs="Arial"/>
          <w:noProof/>
          <w:sz w:val="22"/>
          <w:szCs w:val="22"/>
        </w:rPr>
        <w:t>OR</w:t>
      </w:r>
      <w:r w:rsidR="00C06FBB">
        <w:rPr>
          <w:rFonts w:asciiTheme="minorHAnsi" w:hAnsiTheme="minorHAnsi" w:cs="Arial"/>
          <w:noProof/>
          <w:sz w:val="22"/>
          <w:szCs w:val="22"/>
        </w:rPr>
        <w:t xml:space="preserve"> </w:t>
      </w:r>
      <w:r w:rsidRPr="004133DD">
        <w:rPr>
          <w:rFonts w:asciiTheme="minorHAnsi" w:hAnsiTheme="minorHAnsi" w:cs="Arial"/>
          <w:noProof/>
          <w:sz w:val="22"/>
          <w:szCs w:val="22"/>
        </w:rPr>
        <w:t>97062</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Ashlie</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A00354023</w:t>
      </w:r>
    </w:p>
    <w:p w:rsidR="008665A4" w:rsidRPr="00C97FF8" w:rsidRDefault="008665A4" w:rsidP="00A32565">
      <w:pPr>
        <w:rPr>
          <w:rFonts w:asciiTheme="minorHAnsi" w:hAnsiTheme="minorHAnsi" w:cs="Arial"/>
          <w:sz w:val="22"/>
          <w:szCs w:val="22"/>
        </w:rPr>
      </w:pPr>
    </w:p>
    <w:p w:rsidR="008665A4" w:rsidRPr="00C97FF8" w:rsidRDefault="008665A4"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4133DD">
        <w:rPr>
          <w:rFonts w:asciiTheme="minorHAnsi" w:hAnsiTheme="minorHAnsi"/>
          <w:noProof/>
          <w:sz w:val="22"/>
          <w:szCs w:val="22"/>
        </w:rPr>
        <w:t>1</w:t>
      </w:r>
      <w:r w:rsidR="002E7D58">
        <w:rPr>
          <w:rFonts w:asciiTheme="minorHAnsi" w:hAnsiTheme="minorHAnsi"/>
          <w:noProof/>
          <w:sz w:val="22"/>
          <w:szCs w:val="22"/>
        </w:rPr>
        <w:t>,</w:t>
      </w:r>
      <w:r w:rsidRPr="004133DD">
        <w:rPr>
          <w:rFonts w:asciiTheme="minorHAnsi" w:hAnsiTheme="minorHAnsi"/>
          <w:noProof/>
          <w:sz w:val="22"/>
          <w:szCs w:val="22"/>
        </w:rPr>
        <w:t>225</w:t>
      </w:r>
      <w:r w:rsidRPr="00C97FF8">
        <w:rPr>
          <w:rFonts w:asciiTheme="minorHAnsi" w:hAnsiTheme="minorHAnsi"/>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8665A4" w:rsidRPr="00C97FF8" w:rsidRDefault="008665A4" w:rsidP="00A32565">
      <w:pPr>
        <w:ind w:left="360"/>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1"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2"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3"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8665A4" w:rsidRPr="00C97FF8" w:rsidRDefault="008665A4"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Kevin Francis, Ph.D.</w:t>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8665A4" w:rsidRPr="00C97FF8" w:rsidRDefault="008665A4" w:rsidP="00A32565">
      <w:pPr>
        <w:rPr>
          <w:rFonts w:asciiTheme="minorHAnsi" w:hAnsiTheme="minorHAnsi" w:cs="Arial"/>
          <w:sz w:val="22"/>
          <w:szCs w:val="22"/>
        </w:rPr>
      </w:pPr>
      <w:hyperlink r:id="rId16" w:history="1">
        <w:r w:rsidRPr="00C97FF8">
          <w:rPr>
            <w:rStyle w:val="Hyperlink"/>
            <w:rFonts w:asciiTheme="minorHAnsi" w:hAnsiTheme="minorHAnsi" w:cs="Arial"/>
            <w:color w:val="auto"/>
            <w:sz w:val="22"/>
            <w:szCs w:val="22"/>
          </w:rPr>
          <w:t>francisk@evergreen.edu</w:t>
        </w:r>
      </w:hyperlink>
    </w:p>
    <w:p w:rsidR="008665A4" w:rsidRDefault="008665A4">
      <w:pPr>
        <w:rPr>
          <w:rFonts w:asciiTheme="minorHAnsi" w:hAnsiTheme="minorHAnsi" w:cs="Arial"/>
          <w:sz w:val="22"/>
          <w:szCs w:val="22"/>
        </w:rPr>
        <w:sectPr w:rsidR="008665A4"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8665A4" w:rsidRPr="00C97FF8" w:rsidRDefault="008665A4" w:rsidP="00BE3589">
      <w:pPr>
        <w:jc w:val="both"/>
        <w:rPr>
          <w:rFonts w:asciiTheme="minorHAnsi" w:hAnsiTheme="minorHAnsi" w:cs="Arial"/>
          <w:sz w:val="22"/>
          <w:szCs w:val="22"/>
          <w:lang w:val="es-ES"/>
        </w:rPr>
        <w:sectPr w:rsidR="008665A4" w:rsidRPr="00C97FF8" w:rsidSect="008665A4">
          <w:headerReference w:type="default" r:id="rId17"/>
          <w:footerReference w:type="default" r:id="rId18"/>
          <w:pgSz w:w="12240" w:h="15840"/>
          <w:pgMar w:top="720" w:right="720" w:bottom="720" w:left="720" w:header="288" w:footer="144" w:gutter="0"/>
          <w:pgNumType w:start="1"/>
          <w:cols w:space="720"/>
          <w:docGrid w:linePitch="272"/>
        </w:sect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Michele</w:t>
      </w:r>
      <w:r>
        <w:rPr>
          <w:rFonts w:asciiTheme="minorHAnsi" w:hAnsiTheme="minorHAnsi" w:cs="Arial"/>
          <w:sz w:val="22"/>
          <w:szCs w:val="22"/>
        </w:rPr>
        <w:t xml:space="preserve"> </w:t>
      </w:r>
      <w:r w:rsidRPr="004133DD">
        <w:rPr>
          <w:rFonts w:asciiTheme="minorHAnsi" w:hAnsiTheme="minorHAnsi" w:cs="Arial"/>
          <w:noProof/>
          <w:sz w:val="22"/>
          <w:szCs w:val="22"/>
        </w:rPr>
        <w:t>Boderck</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5257 Hahns Peak Dr Apt 103</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Loveland</w:t>
      </w:r>
      <w:r w:rsidRPr="00C97FF8">
        <w:rPr>
          <w:rFonts w:asciiTheme="minorHAnsi" w:hAnsiTheme="minorHAnsi" w:cs="Arial"/>
          <w:sz w:val="22"/>
          <w:szCs w:val="22"/>
        </w:rPr>
        <w:t xml:space="preserve">, </w:t>
      </w:r>
      <w:r w:rsidRPr="004133DD">
        <w:rPr>
          <w:rFonts w:asciiTheme="minorHAnsi" w:hAnsiTheme="minorHAnsi" w:cs="Arial"/>
          <w:noProof/>
          <w:sz w:val="22"/>
          <w:szCs w:val="22"/>
        </w:rPr>
        <w:t>CO</w:t>
      </w:r>
      <w:r w:rsidR="00C06FBB">
        <w:rPr>
          <w:rFonts w:asciiTheme="minorHAnsi" w:hAnsiTheme="minorHAnsi" w:cs="Arial"/>
          <w:noProof/>
          <w:sz w:val="22"/>
          <w:szCs w:val="22"/>
        </w:rPr>
        <w:t xml:space="preserve"> </w:t>
      </w:r>
      <w:r w:rsidRPr="004133DD">
        <w:rPr>
          <w:rFonts w:asciiTheme="minorHAnsi" w:hAnsiTheme="minorHAnsi" w:cs="Arial"/>
          <w:noProof/>
          <w:sz w:val="22"/>
          <w:szCs w:val="22"/>
        </w:rPr>
        <w:t>80538</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Michele</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A00350643</w:t>
      </w:r>
    </w:p>
    <w:p w:rsidR="008665A4" w:rsidRPr="00C97FF8" w:rsidRDefault="008665A4" w:rsidP="00A32565">
      <w:pPr>
        <w:rPr>
          <w:rFonts w:asciiTheme="minorHAnsi" w:hAnsiTheme="minorHAnsi" w:cs="Arial"/>
          <w:sz w:val="22"/>
          <w:szCs w:val="22"/>
        </w:rPr>
      </w:pPr>
    </w:p>
    <w:p w:rsidR="008665A4" w:rsidRPr="00C97FF8" w:rsidRDefault="008665A4"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4133DD">
        <w:rPr>
          <w:rFonts w:asciiTheme="minorHAnsi" w:hAnsiTheme="minorHAnsi"/>
          <w:noProof/>
          <w:sz w:val="22"/>
          <w:szCs w:val="22"/>
        </w:rPr>
        <w:t>2</w:t>
      </w:r>
      <w:r w:rsidR="002E7D58">
        <w:rPr>
          <w:rFonts w:asciiTheme="minorHAnsi" w:hAnsiTheme="minorHAnsi"/>
          <w:noProof/>
          <w:sz w:val="22"/>
          <w:szCs w:val="22"/>
        </w:rPr>
        <w:t>,</w:t>
      </w:r>
      <w:r w:rsidRPr="004133DD">
        <w:rPr>
          <w:rFonts w:asciiTheme="minorHAnsi" w:hAnsiTheme="minorHAnsi"/>
          <w:noProof/>
          <w:sz w:val="22"/>
          <w:szCs w:val="22"/>
        </w:rPr>
        <w:t>125</w:t>
      </w:r>
      <w:r w:rsidRPr="00C97FF8">
        <w:rPr>
          <w:rFonts w:asciiTheme="minorHAnsi" w:hAnsiTheme="minorHAnsi"/>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8665A4" w:rsidRPr="00C97FF8" w:rsidRDefault="008665A4" w:rsidP="00A32565">
      <w:pPr>
        <w:ind w:left="360"/>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9"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20"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21"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22"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23"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8665A4" w:rsidRPr="00C97FF8" w:rsidRDefault="008665A4"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Kevin Francis, Ph.D.</w:t>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8665A4" w:rsidRPr="00C97FF8" w:rsidRDefault="008665A4" w:rsidP="00A32565">
      <w:pPr>
        <w:rPr>
          <w:rFonts w:asciiTheme="minorHAnsi" w:hAnsiTheme="minorHAnsi" w:cs="Arial"/>
          <w:sz w:val="22"/>
          <w:szCs w:val="22"/>
        </w:rPr>
      </w:pPr>
      <w:hyperlink r:id="rId24" w:history="1">
        <w:r w:rsidRPr="00C97FF8">
          <w:rPr>
            <w:rStyle w:val="Hyperlink"/>
            <w:rFonts w:asciiTheme="minorHAnsi" w:hAnsiTheme="minorHAnsi" w:cs="Arial"/>
            <w:color w:val="auto"/>
            <w:sz w:val="22"/>
            <w:szCs w:val="22"/>
          </w:rPr>
          <w:t>francisk@evergreen.edu</w:t>
        </w:r>
      </w:hyperlink>
    </w:p>
    <w:p w:rsidR="008665A4" w:rsidRDefault="008665A4">
      <w:pPr>
        <w:rPr>
          <w:rFonts w:asciiTheme="minorHAnsi" w:hAnsiTheme="minorHAnsi" w:cs="Arial"/>
          <w:sz w:val="22"/>
          <w:szCs w:val="22"/>
        </w:rPr>
        <w:sectPr w:rsidR="008665A4"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8665A4" w:rsidRPr="00C97FF8" w:rsidRDefault="008665A4" w:rsidP="00BE3589">
      <w:pPr>
        <w:jc w:val="both"/>
        <w:rPr>
          <w:rFonts w:asciiTheme="minorHAnsi" w:hAnsiTheme="minorHAnsi" w:cs="Arial"/>
          <w:sz w:val="22"/>
          <w:szCs w:val="22"/>
          <w:lang w:val="es-ES"/>
        </w:rPr>
        <w:sectPr w:rsidR="008665A4" w:rsidRPr="00C97FF8" w:rsidSect="008665A4">
          <w:headerReference w:type="default" r:id="rId25"/>
          <w:footerReference w:type="default" r:id="rId26"/>
          <w:pgSz w:w="12240" w:h="15840"/>
          <w:pgMar w:top="720" w:right="720" w:bottom="720" w:left="720" w:header="288" w:footer="144" w:gutter="0"/>
          <w:pgNumType w:start="1"/>
          <w:cols w:space="720"/>
          <w:docGrid w:linePitch="272"/>
        </w:sect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Anna</w:t>
      </w:r>
      <w:r>
        <w:rPr>
          <w:rFonts w:asciiTheme="minorHAnsi" w:hAnsiTheme="minorHAnsi" w:cs="Arial"/>
          <w:sz w:val="22"/>
          <w:szCs w:val="22"/>
        </w:rPr>
        <w:t xml:space="preserve"> </w:t>
      </w:r>
      <w:r w:rsidRPr="004133DD">
        <w:rPr>
          <w:rFonts w:asciiTheme="minorHAnsi" w:hAnsiTheme="minorHAnsi" w:cs="Arial"/>
          <w:noProof/>
          <w:sz w:val="22"/>
          <w:szCs w:val="22"/>
        </w:rPr>
        <w:t>Rhoads</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4002 Rock Maple Ln NW Apt 204</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sidR="00C06FBB">
        <w:rPr>
          <w:rFonts w:asciiTheme="minorHAnsi" w:hAnsiTheme="minorHAnsi" w:cs="Arial"/>
          <w:noProof/>
          <w:sz w:val="22"/>
          <w:szCs w:val="22"/>
        </w:rPr>
        <w:t xml:space="preserve"> </w:t>
      </w:r>
      <w:r w:rsidRPr="004133DD">
        <w:rPr>
          <w:rFonts w:asciiTheme="minorHAnsi" w:hAnsiTheme="minorHAnsi" w:cs="Arial"/>
          <w:noProof/>
          <w:sz w:val="22"/>
          <w:szCs w:val="22"/>
        </w:rPr>
        <w:t>98502-3891</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Anna</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A00214781</w:t>
      </w:r>
    </w:p>
    <w:p w:rsidR="008665A4" w:rsidRPr="00C97FF8" w:rsidRDefault="008665A4" w:rsidP="00A32565">
      <w:pPr>
        <w:rPr>
          <w:rFonts w:asciiTheme="minorHAnsi" w:hAnsiTheme="minorHAnsi" w:cs="Arial"/>
          <w:sz w:val="22"/>
          <w:szCs w:val="22"/>
        </w:rPr>
      </w:pPr>
    </w:p>
    <w:p w:rsidR="008665A4" w:rsidRPr="00C97FF8" w:rsidRDefault="008665A4"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4133DD">
        <w:rPr>
          <w:rFonts w:asciiTheme="minorHAnsi" w:hAnsiTheme="minorHAnsi"/>
          <w:noProof/>
          <w:sz w:val="22"/>
          <w:szCs w:val="22"/>
        </w:rPr>
        <w:t>3</w:t>
      </w:r>
      <w:r w:rsidR="002E7D58">
        <w:rPr>
          <w:rFonts w:asciiTheme="minorHAnsi" w:hAnsiTheme="minorHAnsi"/>
          <w:noProof/>
          <w:sz w:val="22"/>
          <w:szCs w:val="22"/>
        </w:rPr>
        <w:t>,</w:t>
      </w:r>
      <w:r w:rsidRPr="004133DD">
        <w:rPr>
          <w:rFonts w:asciiTheme="minorHAnsi" w:hAnsiTheme="minorHAnsi"/>
          <w:noProof/>
          <w:sz w:val="22"/>
          <w:szCs w:val="22"/>
        </w:rPr>
        <w:t>475</w:t>
      </w:r>
      <w:r w:rsidRPr="00C97FF8">
        <w:rPr>
          <w:rFonts w:asciiTheme="minorHAnsi" w:hAnsiTheme="minorHAnsi"/>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8665A4" w:rsidRPr="00C97FF8" w:rsidRDefault="008665A4" w:rsidP="00A32565">
      <w:pPr>
        <w:ind w:left="360"/>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27"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28"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29"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30"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31"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8665A4" w:rsidRPr="00C97FF8" w:rsidRDefault="008665A4"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Kevin Francis, Ph.D.</w:t>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8665A4" w:rsidRPr="00C97FF8" w:rsidRDefault="008665A4" w:rsidP="00A32565">
      <w:pPr>
        <w:rPr>
          <w:rFonts w:asciiTheme="minorHAnsi" w:hAnsiTheme="minorHAnsi" w:cs="Arial"/>
          <w:sz w:val="22"/>
          <w:szCs w:val="22"/>
        </w:rPr>
      </w:pPr>
      <w:hyperlink r:id="rId32" w:history="1">
        <w:r w:rsidRPr="00C97FF8">
          <w:rPr>
            <w:rStyle w:val="Hyperlink"/>
            <w:rFonts w:asciiTheme="minorHAnsi" w:hAnsiTheme="minorHAnsi" w:cs="Arial"/>
            <w:color w:val="auto"/>
            <w:sz w:val="22"/>
            <w:szCs w:val="22"/>
          </w:rPr>
          <w:t>francisk@evergreen.edu</w:t>
        </w:r>
      </w:hyperlink>
    </w:p>
    <w:p w:rsidR="008665A4" w:rsidRDefault="008665A4">
      <w:pPr>
        <w:rPr>
          <w:rFonts w:asciiTheme="minorHAnsi" w:hAnsiTheme="minorHAnsi" w:cs="Arial"/>
          <w:sz w:val="22"/>
          <w:szCs w:val="22"/>
        </w:rPr>
        <w:sectPr w:rsidR="008665A4"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8665A4" w:rsidRPr="00C97FF8" w:rsidRDefault="008665A4" w:rsidP="00BE3589">
      <w:pPr>
        <w:jc w:val="both"/>
        <w:rPr>
          <w:rFonts w:asciiTheme="minorHAnsi" w:hAnsiTheme="minorHAnsi" w:cs="Arial"/>
          <w:sz w:val="22"/>
          <w:szCs w:val="22"/>
          <w:lang w:val="es-ES"/>
        </w:rPr>
        <w:sectPr w:rsidR="008665A4" w:rsidRPr="00C97FF8" w:rsidSect="008665A4">
          <w:headerReference w:type="default" r:id="rId33"/>
          <w:footerReference w:type="default" r:id="rId34"/>
          <w:pgSz w:w="12240" w:h="15840"/>
          <w:pgMar w:top="720" w:right="720" w:bottom="720" w:left="720" w:header="288" w:footer="144" w:gutter="0"/>
          <w:pgNumType w:start="1"/>
          <w:cols w:space="720"/>
          <w:docGrid w:linePitch="272"/>
        </w:sect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Madeline</w:t>
      </w:r>
      <w:r>
        <w:rPr>
          <w:rFonts w:asciiTheme="minorHAnsi" w:hAnsiTheme="minorHAnsi" w:cs="Arial"/>
          <w:sz w:val="22"/>
          <w:szCs w:val="22"/>
        </w:rPr>
        <w:t xml:space="preserve"> </w:t>
      </w:r>
      <w:r w:rsidRPr="004133DD">
        <w:rPr>
          <w:rFonts w:asciiTheme="minorHAnsi" w:hAnsiTheme="minorHAnsi" w:cs="Arial"/>
          <w:noProof/>
          <w:sz w:val="22"/>
          <w:szCs w:val="22"/>
        </w:rPr>
        <w:t>Goodwin</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2310 Woodfield Loop SE</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sidR="00C06FBB">
        <w:rPr>
          <w:rFonts w:asciiTheme="minorHAnsi" w:hAnsiTheme="minorHAnsi" w:cs="Arial"/>
          <w:noProof/>
          <w:sz w:val="22"/>
          <w:szCs w:val="22"/>
        </w:rPr>
        <w:t xml:space="preserve"> </w:t>
      </w:r>
      <w:r w:rsidRPr="004133DD">
        <w:rPr>
          <w:rFonts w:asciiTheme="minorHAnsi" w:hAnsiTheme="minorHAnsi" w:cs="Arial"/>
          <w:noProof/>
          <w:sz w:val="22"/>
          <w:szCs w:val="22"/>
        </w:rPr>
        <w:t>98501</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Madeline</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A00329725</w:t>
      </w:r>
    </w:p>
    <w:p w:rsidR="008665A4" w:rsidRPr="00C97FF8" w:rsidRDefault="008665A4" w:rsidP="00A32565">
      <w:pPr>
        <w:rPr>
          <w:rFonts w:asciiTheme="minorHAnsi" w:hAnsiTheme="minorHAnsi" w:cs="Arial"/>
          <w:sz w:val="22"/>
          <w:szCs w:val="22"/>
        </w:rPr>
      </w:pPr>
    </w:p>
    <w:p w:rsidR="008665A4" w:rsidRPr="00C97FF8" w:rsidRDefault="008665A4"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4133DD">
        <w:rPr>
          <w:rFonts w:asciiTheme="minorHAnsi" w:hAnsiTheme="minorHAnsi"/>
          <w:noProof/>
          <w:sz w:val="22"/>
          <w:szCs w:val="22"/>
        </w:rPr>
        <w:t>4</w:t>
      </w:r>
      <w:r w:rsidR="002E7D58">
        <w:rPr>
          <w:rFonts w:asciiTheme="minorHAnsi" w:hAnsiTheme="minorHAnsi"/>
          <w:noProof/>
          <w:sz w:val="22"/>
          <w:szCs w:val="22"/>
        </w:rPr>
        <w:t>,</w:t>
      </w:r>
      <w:r w:rsidRPr="004133DD">
        <w:rPr>
          <w:rFonts w:asciiTheme="minorHAnsi" w:hAnsiTheme="minorHAnsi"/>
          <w:noProof/>
          <w:sz w:val="22"/>
          <w:szCs w:val="22"/>
        </w:rPr>
        <w:t>200</w:t>
      </w:r>
      <w:r w:rsidRPr="00C97FF8">
        <w:rPr>
          <w:rFonts w:asciiTheme="minorHAnsi" w:hAnsiTheme="minorHAnsi"/>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8665A4" w:rsidRPr="00C97FF8" w:rsidRDefault="008665A4" w:rsidP="00A32565">
      <w:pPr>
        <w:ind w:left="360"/>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35"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36"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37"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38"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39"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8665A4" w:rsidRPr="00C97FF8" w:rsidRDefault="008665A4"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Kevin Francis, Ph.D.</w:t>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8665A4" w:rsidRPr="00C97FF8" w:rsidRDefault="008665A4" w:rsidP="00A32565">
      <w:pPr>
        <w:rPr>
          <w:rFonts w:asciiTheme="minorHAnsi" w:hAnsiTheme="minorHAnsi" w:cs="Arial"/>
          <w:sz w:val="22"/>
          <w:szCs w:val="22"/>
        </w:rPr>
      </w:pPr>
      <w:hyperlink r:id="rId40" w:history="1">
        <w:r w:rsidRPr="00C97FF8">
          <w:rPr>
            <w:rStyle w:val="Hyperlink"/>
            <w:rFonts w:asciiTheme="minorHAnsi" w:hAnsiTheme="minorHAnsi" w:cs="Arial"/>
            <w:color w:val="auto"/>
            <w:sz w:val="22"/>
            <w:szCs w:val="22"/>
          </w:rPr>
          <w:t>francisk@evergreen.edu</w:t>
        </w:r>
      </w:hyperlink>
    </w:p>
    <w:p w:rsidR="008665A4" w:rsidRDefault="008665A4">
      <w:pPr>
        <w:rPr>
          <w:rFonts w:asciiTheme="minorHAnsi" w:hAnsiTheme="minorHAnsi" w:cs="Arial"/>
          <w:sz w:val="22"/>
          <w:szCs w:val="22"/>
        </w:rPr>
        <w:sectPr w:rsidR="008665A4"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8665A4" w:rsidRPr="00C97FF8" w:rsidRDefault="008665A4" w:rsidP="00BE3589">
      <w:pPr>
        <w:jc w:val="both"/>
        <w:rPr>
          <w:rFonts w:asciiTheme="minorHAnsi" w:hAnsiTheme="minorHAnsi" w:cs="Arial"/>
          <w:sz w:val="22"/>
          <w:szCs w:val="22"/>
          <w:lang w:val="es-ES"/>
        </w:rPr>
        <w:sectPr w:rsidR="008665A4" w:rsidRPr="00C97FF8" w:rsidSect="008665A4">
          <w:headerReference w:type="default" r:id="rId41"/>
          <w:footerReference w:type="default" r:id="rId42"/>
          <w:pgSz w:w="12240" w:h="15840"/>
          <w:pgMar w:top="720" w:right="720" w:bottom="720" w:left="720" w:header="288" w:footer="144" w:gutter="0"/>
          <w:pgNumType w:start="1"/>
          <w:cols w:space="720"/>
          <w:docGrid w:linePitch="272"/>
        </w:sect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Sarah</w:t>
      </w:r>
      <w:r>
        <w:rPr>
          <w:rFonts w:asciiTheme="minorHAnsi" w:hAnsiTheme="minorHAnsi" w:cs="Arial"/>
          <w:sz w:val="22"/>
          <w:szCs w:val="22"/>
        </w:rPr>
        <w:t xml:space="preserve"> </w:t>
      </w:r>
      <w:r w:rsidRPr="004133DD">
        <w:rPr>
          <w:rFonts w:asciiTheme="minorHAnsi" w:hAnsiTheme="minorHAnsi" w:cs="Arial"/>
          <w:noProof/>
          <w:sz w:val="22"/>
          <w:szCs w:val="22"/>
        </w:rPr>
        <w:t>Keon</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3138 Overhulse Rd. NW Apt.#160</w:t>
      </w:r>
    </w:p>
    <w:p w:rsidR="008665A4" w:rsidRPr="00C97FF8" w:rsidRDefault="008665A4" w:rsidP="00A32565">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sidR="00C06FBB">
        <w:rPr>
          <w:rFonts w:asciiTheme="minorHAnsi" w:hAnsiTheme="minorHAnsi" w:cs="Arial"/>
          <w:noProof/>
          <w:sz w:val="22"/>
          <w:szCs w:val="22"/>
        </w:rPr>
        <w:t xml:space="preserve"> </w:t>
      </w:r>
      <w:bookmarkStart w:id="0" w:name="_GoBack"/>
      <w:bookmarkEnd w:id="0"/>
      <w:r w:rsidRPr="004133DD">
        <w:rPr>
          <w:rFonts w:asciiTheme="minorHAnsi" w:hAnsiTheme="minorHAnsi" w:cs="Arial"/>
          <w:noProof/>
          <w:sz w:val="22"/>
          <w:szCs w:val="22"/>
        </w:rPr>
        <w:t>98502</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Sarah</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A00351802</w:t>
      </w:r>
    </w:p>
    <w:p w:rsidR="008665A4" w:rsidRPr="00C97FF8" w:rsidRDefault="008665A4" w:rsidP="00A32565">
      <w:pPr>
        <w:rPr>
          <w:rFonts w:asciiTheme="minorHAnsi" w:hAnsiTheme="minorHAnsi" w:cs="Arial"/>
          <w:sz w:val="22"/>
          <w:szCs w:val="22"/>
        </w:rPr>
      </w:pPr>
    </w:p>
    <w:p w:rsidR="008665A4" w:rsidRPr="00C97FF8" w:rsidRDefault="008665A4"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4133DD">
        <w:rPr>
          <w:rFonts w:asciiTheme="minorHAnsi" w:hAnsiTheme="minorHAnsi"/>
          <w:noProof/>
          <w:sz w:val="22"/>
          <w:szCs w:val="22"/>
        </w:rPr>
        <w:t>4</w:t>
      </w:r>
      <w:r w:rsidR="002E7D58">
        <w:rPr>
          <w:rFonts w:asciiTheme="minorHAnsi" w:hAnsiTheme="minorHAnsi"/>
          <w:noProof/>
          <w:sz w:val="22"/>
          <w:szCs w:val="22"/>
        </w:rPr>
        <w:t>,</w:t>
      </w:r>
      <w:r w:rsidRPr="004133DD">
        <w:rPr>
          <w:rFonts w:asciiTheme="minorHAnsi" w:hAnsiTheme="minorHAnsi"/>
          <w:noProof/>
          <w:sz w:val="22"/>
          <w:szCs w:val="22"/>
        </w:rPr>
        <w:t>200</w:t>
      </w:r>
      <w:r w:rsidRPr="00C97FF8">
        <w:rPr>
          <w:rFonts w:asciiTheme="minorHAnsi" w:hAnsiTheme="minorHAnsi"/>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8665A4" w:rsidRPr="00C97FF8" w:rsidRDefault="008665A4" w:rsidP="00A32565">
      <w:pPr>
        <w:ind w:left="360"/>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8665A4" w:rsidRPr="00C97FF8" w:rsidRDefault="008665A4" w:rsidP="00A32565">
      <w:pPr>
        <w:rPr>
          <w:rFonts w:asciiTheme="minorHAnsi" w:hAnsiTheme="minorHAnsi" w:cs="Arial"/>
          <w:sz w:val="22"/>
          <w:szCs w:val="22"/>
        </w:rPr>
      </w:pPr>
    </w:p>
    <w:p w:rsidR="008665A4" w:rsidRPr="00C97FF8" w:rsidRDefault="008665A4"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43"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44"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45"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46"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8665A4" w:rsidRPr="00C97FF8" w:rsidRDefault="008665A4" w:rsidP="00A32565">
      <w:pPr>
        <w:rPr>
          <w:rFonts w:asciiTheme="minorHAnsi" w:hAnsiTheme="minorHAnsi" w:cs="Arial"/>
          <w:sz w:val="22"/>
          <w:szCs w:val="22"/>
        </w:rPr>
      </w:pPr>
    </w:p>
    <w:p w:rsidR="008665A4" w:rsidRPr="00C97FF8" w:rsidRDefault="008665A4"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47"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8665A4" w:rsidRPr="00C97FF8" w:rsidRDefault="008665A4" w:rsidP="00A32565">
      <w:pPr>
        <w:rPr>
          <w:rFonts w:asciiTheme="minorHAnsi" w:hAnsiTheme="minorHAnsi" w:cs="Arial"/>
          <w:sz w:val="22"/>
          <w:szCs w:val="22"/>
        </w:rPr>
      </w:pP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8665A4" w:rsidRPr="00C97FF8" w:rsidRDefault="008665A4"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Kevin Francis, Ph.D.</w:t>
      </w:r>
    </w:p>
    <w:p w:rsidR="008665A4" w:rsidRPr="00C97FF8" w:rsidRDefault="008665A4"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8665A4" w:rsidRPr="00C97FF8" w:rsidRDefault="008665A4" w:rsidP="00A32565">
      <w:pPr>
        <w:rPr>
          <w:rFonts w:asciiTheme="minorHAnsi" w:hAnsiTheme="minorHAnsi" w:cs="Arial"/>
          <w:sz w:val="22"/>
          <w:szCs w:val="22"/>
        </w:rPr>
      </w:pPr>
      <w:hyperlink r:id="rId48" w:history="1">
        <w:r w:rsidRPr="00C97FF8">
          <w:rPr>
            <w:rStyle w:val="Hyperlink"/>
            <w:rFonts w:asciiTheme="minorHAnsi" w:hAnsiTheme="minorHAnsi" w:cs="Arial"/>
            <w:color w:val="auto"/>
            <w:sz w:val="22"/>
            <w:szCs w:val="22"/>
          </w:rPr>
          <w:t>francisk@evergreen.edu</w:t>
        </w:r>
      </w:hyperlink>
    </w:p>
    <w:p w:rsidR="008665A4" w:rsidRPr="00C97FF8" w:rsidRDefault="008665A4">
      <w:pPr>
        <w:rPr>
          <w:rFonts w:asciiTheme="minorHAnsi" w:hAnsiTheme="minorHAnsi"/>
          <w:sz w:val="22"/>
          <w:szCs w:val="22"/>
        </w:rPr>
      </w:pPr>
      <w:r w:rsidRPr="00C97FF8">
        <w:rPr>
          <w:rFonts w:asciiTheme="minorHAnsi" w:hAnsiTheme="minorHAnsi" w:cs="Arial"/>
          <w:sz w:val="22"/>
          <w:szCs w:val="22"/>
        </w:rPr>
        <w:t>360-867-5831</w:t>
      </w:r>
    </w:p>
    <w:sectPr w:rsidR="008665A4" w:rsidRPr="00C97FF8" w:rsidSect="008665A4">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A4" w:rsidRDefault="008665A4">
      <w:r>
        <w:separator/>
      </w:r>
    </w:p>
  </w:endnote>
  <w:endnote w:type="continuationSeparator" w:id="0">
    <w:p w:rsidR="008665A4" w:rsidRDefault="0086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A4" w:rsidRDefault="008665A4">
      <w:r>
        <w:separator/>
      </w:r>
    </w:p>
  </w:footnote>
  <w:footnote w:type="continuationSeparator" w:id="0">
    <w:p w:rsidR="008665A4" w:rsidRDefault="00866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pPr>
      <w:pStyle w:val="Header"/>
      <w:rPr>
        <w:noProof/>
      </w:rPr>
    </w:pPr>
    <w:r>
      <w:rPr>
        <w:noProof/>
      </w:rPr>
      <w:drawing>
        <wp:inline distT="0" distB="0" distL="0" distR="0" wp14:anchorId="00E06C93" wp14:editId="3CB1F993">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pPr>
      <w:pStyle w:val="Header"/>
      <w:rPr>
        <w:noProof/>
      </w:rPr>
    </w:pPr>
    <w:r>
      <w:rPr>
        <w:noProof/>
      </w:rPr>
      <w:drawing>
        <wp:inline distT="0" distB="0" distL="0" distR="0" wp14:anchorId="00E06C93" wp14:editId="3CB1F993">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pPr>
      <w:pStyle w:val="Header"/>
      <w:rPr>
        <w:noProof/>
      </w:rPr>
    </w:pPr>
    <w:r>
      <w:rPr>
        <w:noProof/>
      </w:rPr>
      <w:drawing>
        <wp:inline distT="0" distB="0" distL="0" distR="0" wp14:anchorId="00E06C93" wp14:editId="3CB1F993">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A4" w:rsidRDefault="008665A4">
    <w:pPr>
      <w:pStyle w:val="Header"/>
      <w:rPr>
        <w:noProof/>
      </w:rPr>
    </w:pPr>
    <w:r>
      <w:rPr>
        <w:noProof/>
      </w:rPr>
      <w:drawing>
        <wp:inline distT="0" distB="0" distL="0" distR="0" wp14:anchorId="00E06C93" wp14:editId="3CB1F993">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2B1580"/>
    <w:rsid w:val="002E7D58"/>
    <w:rsid w:val="003858C1"/>
    <w:rsid w:val="0045206D"/>
    <w:rsid w:val="00491C79"/>
    <w:rsid w:val="00562DC1"/>
    <w:rsid w:val="005D45E2"/>
    <w:rsid w:val="005D4AA2"/>
    <w:rsid w:val="005D622E"/>
    <w:rsid w:val="00645764"/>
    <w:rsid w:val="006A286A"/>
    <w:rsid w:val="007106B2"/>
    <w:rsid w:val="007216AD"/>
    <w:rsid w:val="007E5DD9"/>
    <w:rsid w:val="007F1563"/>
    <w:rsid w:val="008665A4"/>
    <w:rsid w:val="008A1568"/>
    <w:rsid w:val="009B544F"/>
    <w:rsid w:val="009B739B"/>
    <w:rsid w:val="009C7558"/>
    <w:rsid w:val="00A10C79"/>
    <w:rsid w:val="00A32565"/>
    <w:rsid w:val="00AB793A"/>
    <w:rsid w:val="00B45D80"/>
    <w:rsid w:val="00B67704"/>
    <w:rsid w:val="00BE3589"/>
    <w:rsid w:val="00C012DC"/>
    <w:rsid w:val="00C06FBB"/>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mes/financial"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yperlink" Target="mailto:wootang@evergreen.edu" TargetMode="External"/><Relationship Id="rId3" Type="http://schemas.microsoft.com/office/2007/relationships/stylesWithEffects" Target="stylesWithEffects.xml"/><Relationship Id="rId21" Type="http://schemas.openxmlformats.org/officeDocument/2006/relationships/hyperlink" Target="http://www.evergreen.edu/mes/internships.htm" TargetMode="External"/><Relationship Id="rId34" Type="http://schemas.openxmlformats.org/officeDocument/2006/relationships/footer" Target="footer4.xml"/><Relationship Id="rId42" Type="http://schemas.openxmlformats.org/officeDocument/2006/relationships/footer" Target="footer5.xml"/><Relationship Id="rId47" Type="http://schemas.openxmlformats.org/officeDocument/2006/relationships/hyperlink" Target="mailto:wootang@evergreen.ed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hyperlink" Target="http://www.evergreen.edu/mes/financial" TargetMode="External"/><Relationship Id="rId46" Type="http://schemas.openxmlformats.org/officeDocument/2006/relationships/hyperlink" Target="http://www.evergreen.edu/mes/financial" TargetMode="Externa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http://www.evergreen.edu/mes/jobs.htm" TargetMode="External"/><Relationship Id="rId29" Type="http://schemas.openxmlformats.org/officeDocument/2006/relationships/hyperlink" Target="http://www.evergreen.edu/mes/internships.htm"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24" Type="http://schemas.openxmlformats.org/officeDocument/2006/relationships/hyperlink" Target="mailto:francisk@evergreen.edu" TargetMode="External"/><Relationship Id="rId32" Type="http://schemas.openxmlformats.org/officeDocument/2006/relationships/hyperlink" Target="mailto:francisk@evergreen.edu" TargetMode="External"/><Relationship Id="rId37" Type="http://schemas.openxmlformats.org/officeDocument/2006/relationships/hyperlink" Target="http://www.evergreen.edu/mes/internships.htm" TargetMode="External"/><Relationship Id="rId40" Type="http://schemas.openxmlformats.org/officeDocument/2006/relationships/hyperlink" Target="mailto:francisk@evergreen.edu" TargetMode="External"/><Relationship Id="rId45" Type="http://schemas.openxmlformats.org/officeDocument/2006/relationships/hyperlink" Target="http://www.evergreen.edu/mes/internships.htm"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mailto:wootang@evergreen.edu" TargetMode="External"/><Relationship Id="rId28" Type="http://schemas.openxmlformats.org/officeDocument/2006/relationships/hyperlink" Target="http://www.evergreen.edu/mes/jobs.htm" TargetMode="External"/><Relationship Id="rId36" Type="http://schemas.openxmlformats.org/officeDocument/2006/relationships/hyperlink" Target="http://www.evergreen.edu/mes/jobs.htm" TargetMode="External"/><Relationship Id="rId49"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http://www.fafsa.ed.gov" TargetMode="External"/><Relationship Id="rId31" Type="http://schemas.openxmlformats.org/officeDocument/2006/relationships/hyperlink" Target="mailto:wootang@evergreen.edu" TargetMode="External"/><Relationship Id="rId44" Type="http://schemas.openxmlformats.org/officeDocument/2006/relationships/hyperlink" Target="http://www.evergreen.edu/mes/job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 Id="rId22" Type="http://schemas.openxmlformats.org/officeDocument/2006/relationships/hyperlink" Target="http://www.evergreen.edu/mes/financial" TargetMode="External"/><Relationship Id="rId27" Type="http://schemas.openxmlformats.org/officeDocument/2006/relationships/hyperlink" Target="http://www.fafsa.ed.gov" TargetMode="External"/><Relationship Id="rId30" Type="http://schemas.openxmlformats.org/officeDocument/2006/relationships/hyperlink" Target="http://www.evergreen.edu/mes/financial" TargetMode="External"/><Relationship Id="rId35" Type="http://schemas.openxmlformats.org/officeDocument/2006/relationships/hyperlink" Target="http://www.fafsa.ed.gov" TargetMode="External"/><Relationship Id="rId43" Type="http://schemas.openxmlformats.org/officeDocument/2006/relationships/hyperlink" Target="http://www.fafsa.ed.gov" TargetMode="External"/><Relationship Id="rId48" Type="http://schemas.openxmlformats.org/officeDocument/2006/relationships/hyperlink" Target="mailto:francisk@evergreen.edu"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1846</Words>
  <Characters>11169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12990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2012-09-26T20:01:00Z</cp:lastPrinted>
  <dcterms:created xsi:type="dcterms:W3CDTF">2015-06-10T20:43:00Z</dcterms:created>
  <dcterms:modified xsi:type="dcterms:W3CDTF">2015-06-10T21:03:00Z</dcterms:modified>
</cp:coreProperties>
</file>