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987B" w14:textId="77777777" w:rsidR="00FB1D41" w:rsidRPr="00FB1D41" w:rsidRDefault="00FB1D41" w:rsidP="00FB1D41">
      <w:pPr>
        <w:jc w:val="center"/>
        <w:rPr>
          <w:rFonts w:ascii="Avenir Next LT Pro" w:hAnsi="Avenir Next LT Pro"/>
        </w:rPr>
      </w:pPr>
      <w:r w:rsidRPr="00FB1D41">
        <w:rPr>
          <w:rFonts w:ascii="Avenir Next LT Pro" w:hAnsi="Avenir Next LT Pro"/>
        </w:rPr>
        <w:t>Master of Environmental Studies</w:t>
      </w:r>
    </w:p>
    <w:p w14:paraId="2A106DA4" w14:textId="77777777" w:rsidR="00FB1D41" w:rsidRPr="00FB1D41" w:rsidRDefault="00FB1D41" w:rsidP="00FB1D41">
      <w:pPr>
        <w:jc w:val="center"/>
        <w:rPr>
          <w:rFonts w:ascii="Avenir Next LT Pro" w:hAnsi="Avenir Next LT Pro"/>
          <w:sz w:val="52"/>
          <w:szCs w:val="52"/>
        </w:rPr>
      </w:pPr>
      <w:r w:rsidRPr="00FB1D41">
        <w:rPr>
          <w:rFonts w:ascii="Avenir Next LT Pro" w:hAnsi="Avenir Next LT Pro"/>
          <w:sz w:val="52"/>
          <w:szCs w:val="52"/>
        </w:rPr>
        <w:t>Hooding Ceremony</w:t>
      </w:r>
    </w:p>
    <w:p w14:paraId="534B06F1" w14:textId="77777777" w:rsidR="00FB1D41" w:rsidRPr="00FB1D41" w:rsidRDefault="00FB1D41" w:rsidP="00FB1D41">
      <w:pPr>
        <w:jc w:val="center"/>
        <w:rPr>
          <w:rFonts w:ascii="Avenir Next LT Pro" w:hAnsi="Avenir Next LT Pro"/>
          <w:sz w:val="52"/>
          <w:szCs w:val="52"/>
        </w:rPr>
      </w:pPr>
      <w:r w:rsidRPr="00FB1D41">
        <w:rPr>
          <w:rFonts w:ascii="Avenir Next LT Pro" w:hAnsi="Avenir Next LT Pro"/>
          <w:sz w:val="52"/>
          <w:szCs w:val="52"/>
        </w:rPr>
        <w:t>Graduation Celebration</w:t>
      </w:r>
    </w:p>
    <w:p w14:paraId="005627A4" w14:textId="77777777" w:rsidR="00FB1D41" w:rsidRPr="00FB1D41" w:rsidRDefault="00FB1D41" w:rsidP="00FB1D41">
      <w:pPr>
        <w:jc w:val="center"/>
        <w:rPr>
          <w:rFonts w:ascii="Avenir Next LT Pro" w:hAnsi="Avenir Next LT Pro"/>
          <w:sz w:val="32"/>
          <w:szCs w:val="32"/>
        </w:rPr>
      </w:pPr>
      <w:r w:rsidRPr="00FB1D41">
        <w:rPr>
          <w:rFonts w:ascii="Avenir Next LT Pro" w:hAnsi="Avenir Next LT Pro"/>
          <w:sz w:val="32"/>
          <w:szCs w:val="32"/>
        </w:rPr>
        <w:t>The</w:t>
      </w:r>
      <w:r w:rsidRPr="00FB1D41">
        <w:rPr>
          <w:rFonts w:ascii="Avenir Next LT Pro" w:hAnsi="Avenir Next LT Pro"/>
          <w:sz w:val="28"/>
          <w:szCs w:val="28"/>
        </w:rPr>
        <w:t xml:space="preserve"> </w:t>
      </w:r>
      <w:r w:rsidRPr="00FB1D41">
        <w:rPr>
          <w:rFonts w:ascii="Avenir Next LT Pro" w:hAnsi="Avenir Next LT Pro"/>
          <w:sz w:val="32"/>
          <w:szCs w:val="32"/>
        </w:rPr>
        <w:t>House of Welcome</w:t>
      </w:r>
    </w:p>
    <w:p w14:paraId="043B7B20" w14:textId="64E02DD2" w:rsidR="00FB1D41" w:rsidRDefault="00FB1D41" w:rsidP="00FB1D41">
      <w:pPr>
        <w:jc w:val="center"/>
        <w:rPr>
          <w:rFonts w:ascii="Avenir Next LT Pro" w:hAnsi="Avenir Next LT Pro"/>
          <w:sz w:val="28"/>
          <w:szCs w:val="28"/>
        </w:rPr>
      </w:pPr>
      <w:r w:rsidRPr="00FB1D41">
        <w:rPr>
          <w:rFonts w:ascii="Avenir Next LT Pro" w:hAnsi="Avenir Next LT Pro"/>
          <w:sz w:val="28"/>
          <w:szCs w:val="28"/>
        </w:rPr>
        <w:t>June 1</w:t>
      </w:r>
      <w:r w:rsidR="00CF7162">
        <w:rPr>
          <w:rFonts w:ascii="Avenir Next LT Pro" w:hAnsi="Avenir Next LT Pro"/>
          <w:sz w:val="28"/>
          <w:szCs w:val="28"/>
        </w:rPr>
        <w:t>2</w:t>
      </w:r>
      <w:r w:rsidRPr="00FB1D41">
        <w:rPr>
          <w:rFonts w:ascii="Avenir Next LT Pro" w:hAnsi="Avenir Next LT Pro"/>
          <w:sz w:val="28"/>
          <w:szCs w:val="28"/>
        </w:rPr>
        <w:t>, 202</w:t>
      </w:r>
      <w:r w:rsidR="00CF7162">
        <w:rPr>
          <w:rFonts w:ascii="Avenir Next LT Pro" w:hAnsi="Avenir Next LT Pro"/>
          <w:sz w:val="28"/>
          <w:szCs w:val="28"/>
        </w:rPr>
        <w:t>4</w:t>
      </w:r>
    </w:p>
    <w:p w14:paraId="7BE4BD53" w14:textId="77777777" w:rsidR="00FB1D41" w:rsidRPr="00FB1D41" w:rsidRDefault="00FB1D41" w:rsidP="00FB1D41">
      <w:pPr>
        <w:jc w:val="center"/>
        <w:rPr>
          <w:rFonts w:ascii="Avenir Next LT Pro" w:hAnsi="Avenir Next LT Pro"/>
          <w:sz w:val="28"/>
          <w:szCs w:val="28"/>
        </w:rPr>
      </w:pPr>
    </w:p>
    <w:p w14:paraId="78EF251C" w14:textId="77777777" w:rsidR="00FB1D41" w:rsidRPr="00FB1D41" w:rsidRDefault="00FB1D41" w:rsidP="00FB1D41">
      <w:pPr>
        <w:spacing w:after="0"/>
        <w:jc w:val="center"/>
        <w:rPr>
          <w:rFonts w:ascii="Avenir Next LT Pro" w:hAnsi="Avenir Next LT Pro"/>
        </w:rPr>
      </w:pPr>
      <w:r w:rsidRPr="00FB1D41">
        <w:rPr>
          <w:rFonts w:ascii="Avenir Next LT Pro" w:hAnsi="Avenir Next LT Pro"/>
        </w:rPr>
        <w:t>5:30 pm to 7:00 pm</w:t>
      </w:r>
    </w:p>
    <w:p w14:paraId="096F8B03" w14:textId="77777777" w:rsidR="00FB1D41" w:rsidRDefault="00FB1D41" w:rsidP="00FB1D41">
      <w:pPr>
        <w:spacing w:after="0"/>
        <w:jc w:val="center"/>
        <w:rPr>
          <w:rFonts w:ascii="Avenir Next LT Pro" w:hAnsi="Avenir Next LT Pro"/>
        </w:rPr>
      </w:pPr>
      <w:r w:rsidRPr="00FB1D41">
        <w:rPr>
          <w:rFonts w:ascii="Avenir Next LT Pro" w:hAnsi="Avenir Next LT Pro"/>
        </w:rPr>
        <w:t>Catered Dinner</w:t>
      </w:r>
    </w:p>
    <w:p w14:paraId="0E015B84" w14:textId="77777777" w:rsidR="007F4167" w:rsidRPr="00FB1D41" w:rsidRDefault="007F4167" w:rsidP="00FB1D41">
      <w:pPr>
        <w:spacing w:after="0"/>
        <w:jc w:val="center"/>
        <w:rPr>
          <w:rFonts w:ascii="Avenir Next LT Pro" w:hAnsi="Avenir Next LT Pro"/>
        </w:rPr>
      </w:pPr>
    </w:p>
    <w:p w14:paraId="1734ABB6" w14:textId="77777777" w:rsidR="00FB1D41" w:rsidRPr="00FB1D41" w:rsidRDefault="00FB1D41" w:rsidP="00FB1D41">
      <w:pPr>
        <w:spacing w:after="0"/>
        <w:jc w:val="center"/>
        <w:rPr>
          <w:rFonts w:ascii="Avenir Next LT Pro" w:hAnsi="Avenir Next LT Pro"/>
        </w:rPr>
      </w:pPr>
      <w:r w:rsidRPr="00FB1D41">
        <w:rPr>
          <w:rFonts w:ascii="Avenir Next LT Pro" w:hAnsi="Avenir Next LT Pro"/>
        </w:rPr>
        <w:t>7:00 pm to 8:30 pm</w:t>
      </w:r>
    </w:p>
    <w:p w14:paraId="5AAC32BE" w14:textId="77777777" w:rsidR="00FB1D41" w:rsidRDefault="00FB1D41" w:rsidP="00FB1D41">
      <w:pPr>
        <w:spacing w:after="0"/>
        <w:jc w:val="center"/>
        <w:rPr>
          <w:rFonts w:ascii="Avenir Next LT Pro" w:hAnsi="Avenir Next LT Pro"/>
        </w:rPr>
      </w:pPr>
      <w:r w:rsidRPr="00FB1D41">
        <w:rPr>
          <w:rFonts w:ascii="Avenir Next LT Pro" w:hAnsi="Avenir Next LT Pro"/>
        </w:rPr>
        <w:t>Ceremony</w:t>
      </w:r>
    </w:p>
    <w:p w14:paraId="10CAEB7D" w14:textId="77777777" w:rsidR="00FB1D41" w:rsidRDefault="00FB1D41" w:rsidP="00FB1D41">
      <w:pPr>
        <w:spacing w:after="0"/>
        <w:jc w:val="center"/>
        <w:rPr>
          <w:rFonts w:ascii="Avenir Next LT Pro" w:hAnsi="Avenir Next LT Pro"/>
        </w:rPr>
      </w:pPr>
    </w:p>
    <w:p w14:paraId="2D31C6B6" w14:textId="77777777" w:rsidR="007F4167" w:rsidRPr="00FB1D41" w:rsidRDefault="007F4167" w:rsidP="00FB1D41">
      <w:pPr>
        <w:spacing w:after="0"/>
        <w:jc w:val="center"/>
        <w:rPr>
          <w:rFonts w:ascii="Avenir Next LT Pro" w:hAnsi="Avenir Next LT Pro"/>
        </w:rPr>
      </w:pPr>
    </w:p>
    <w:p w14:paraId="1B2383C2" w14:textId="77777777" w:rsidR="00FB1D41" w:rsidRPr="00FB1D41" w:rsidRDefault="00FB1D41" w:rsidP="00FB1D41">
      <w:pPr>
        <w:spacing w:after="0"/>
        <w:jc w:val="center"/>
        <w:rPr>
          <w:rFonts w:ascii="Avenir Next LT Pro" w:hAnsi="Avenir Next LT Pro"/>
        </w:rPr>
      </w:pPr>
      <w:r w:rsidRPr="00FB1D41">
        <w:rPr>
          <w:rFonts w:ascii="Avenir Next LT Pro" w:hAnsi="Avenir Next LT Pro"/>
        </w:rPr>
        <w:t>Welcome</w:t>
      </w:r>
    </w:p>
    <w:p w14:paraId="3C82700F" w14:textId="0BBA16A7" w:rsidR="00FB1D41" w:rsidRPr="00FB1D41" w:rsidRDefault="00FB1D41" w:rsidP="00FB1D41">
      <w:pPr>
        <w:spacing w:after="0"/>
        <w:jc w:val="center"/>
        <w:rPr>
          <w:rFonts w:ascii="Avenir Next LT Pro" w:hAnsi="Avenir Next LT Pro"/>
        </w:rPr>
      </w:pPr>
      <w:r>
        <w:rPr>
          <w:rFonts w:ascii="Avenir Next LT Pro" w:hAnsi="Avenir Next LT Pro"/>
        </w:rPr>
        <w:t>Carri LeRoy</w:t>
      </w:r>
      <w:r w:rsidRPr="00FB1D41">
        <w:rPr>
          <w:rFonts w:ascii="Avenir Next LT Pro" w:hAnsi="Avenir Next LT Pro"/>
        </w:rPr>
        <w:t>, Ph.D.</w:t>
      </w:r>
    </w:p>
    <w:p w14:paraId="7311CD55" w14:textId="77777777" w:rsidR="00FB1D41" w:rsidRDefault="00FB1D41" w:rsidP="00FB1D41">
      <w:pPr>
        <w:spacing w:after="0"/>
        <w:jc w:val="center"/>
        <w:rPr>
          <w:rFonts w:ascii="Avenir Next LT Pro" w:hAnsi="Avenir Next LT Pro"/>
        </w:rPr>
      </w:pPr>
      <w:r w:rsidRPr="00FB1D41">
        <w:rPr>
          <w:rFonts w:ascii="Avenir Next LT Pro" w:hAnsi="Avenir Next LT Pro"/>
        </w:rPr>
        <w:t>MES Director</w:t>
      </w:r>
    </w:p>
    <w:p w14:paraId="6A609490" w14:textId="77777777" w:rsidR="00FB1D41" w:rsidRPr="00FB1D41" w:rsidRDefault="00FB1D41" w:rsidP="00FB1D41">
      <w:pPr>
        <w:spacing w:after="0"/>
        <w:jc w:val="center"/>
        <w:rPr>
          <w:rFonts w:ascii="Avenir Next LT Pro" w:hAnsi="Avenir Next LT Pro"/>
        </w:rPr>
      </w:pPr>
    </w:p>
    <w:p w14:paraId="0CFF2693" w14:textId="77777777" w:rsidR="00FB1D41" w:rsidRPr="00FB1D41" w:rsidRDefault="00FB1D41" w:rsidP="00FB1D41">
      <w:pPr>
        <w:spacing w:after="0"/>
        <w:jc w:val="center"/>
        <w:rPr>
          <w:rFonts w:ascii="Avenir Next LT Pro" w:hAnsi="Avenir Next LT Pro"/>
        </w:rPr>
      </w:pPr>
      <w:r w:rsidRPr="00FB1D41">
        <w:rPr>
          <w:rFonts w:ascii="Avenir Next LT Pro" w:hAnsi="Avenir Next LT Pro"/>
        </w:rPr>
        <w:t>Opening Remarks</w:t>
      </w:r>
    </w:p>
    <w:p w14:paraId="33779013" w14:textId="215D2221" w:rsidR="00FB1D41" w:rsidRPr="00FB1D41" w:rsidRDefault="00FB1D41" w:rsidP="00FB1D41">
      <w:pPr>
        <w:spacing w:after="0"/>
        <w:jc w:val="center"/>
        <w:rPr>
          <w:rFonts w:ascii="Avenir Next LT Pro" w:hAnsi="Avenir Next LT Pro"/>
        </w:rPr>
      </w:pPr>
      <w:r>
        <w:rPr>
          <w:rFonts w:ascii="Avenir Next LT Pro" w:hAnsi="Avenir Next LT Pro"/>
        </w:rPr>
        <w:t>Dexter Gordon,</w:t>
      </w:r>
      <w:r w:rsidRPr="00FB1D41">
        <w:rPr>
          <w:rFonts w:ascii="Avenir Next LT Pro" w:hAnsi="Avenir Next LT Pro"/>
        </w:rPr>
        <w:t xml:space="preserve"> Ph.D.</w:t>
      </w:r>
    </w:p>
    <w:p w14:paraId="0CDEE500" w14:textId="35C3014B" w:rsidR="00FB1D41" w:rsidRDefault="007552D4" w:rsidP="00FB1D41">
      <w:pPr>
        <w:spacing w:after="0"/>
        <w:jc w:val="center"/>
        <w:rPr>
          <w:rFonts w:ascii="Avenir Next LT Pro" w:hAnsi="Avenir Next LT Pro"/>
        </w:rPr>
      </w:pPr>
      <w:r>
        <w:rPr>
          <w:rFonts w:ascii="Avenir Next LT Pro" w:hAnsi="Avenir Next LT Pro"/>
        </w:rPr>
        <w:t xml:space="preserve">Evergreen </w:t>
      </w:r>
      <w:r w:rsidR="00FB1D41">
        <w:rPr>
          <w:rFonts w:ascii="Avenir Next LT Pro" w:hAnsi="Avenir Next LT Pro"/>
        </w:rPr>
        <w:t>Executive Vice President</w:t>
      </w:r>
    </w:p>
    <w:p w14:paraId="52D2AA66" w14:textId="77777777" w:rsidR="00FB1D41" w:rsidRPr="00FB1D41" w:rsidRDefault="00FB1D41" w:rsidP="00FB1D41">
      <w:pPr>
        <w:spacing w:after="0"/>
        <w:jc w:val="center"/>
        <w:rPr>
          <w:rFonts w:ascii="Avenir Next LT Pro" w:hAnsi="Avenir Next LT Pro"/>
        </w:rPr>
      </w:pPr>
    </w:p>
    <w:p w14:paraId="5E03D809" w14:textId="71072D32" w:rsidR="00FB1D41" w:rsidRPr="00FB1D41" w:rsidRDefault="00FB1D41" w:rsidP="00FB1D41">
      <w:pPr>
        <w:spacing w:after="0"/>
        <w:jc w:val="center"/>
        <w:rPr>
          <w:rFonts w:ascii="Avenir Next LT Pro" w:hAnsi="Avenir Next LT Pro"/>
        </w:rPr>
      </w:pPr>
      <w:r w:rsidRPr="00FB1D41">
        <w:rPr>
          <w:rFonts w:ascii="Avenir Next LT Pro" w:hAnsi="Avenir Next LT Pro"/>
        </w:rPr>
        <w:t>Faculty Speaker</w:t>
      </w:r>
    </w:p>
    <w:p w14:paraId="5483C376" w14:textId="6D03EE68" w:rsidR="00FB1D41" w:rsidRDefault="00FB1D41" w:rsidP="00FB1D41">
      <w:pPr>
        <w:spacing w:after="0"/>
        <w:jc w:val="center"/>
        <w:rPr>
          <w:rFonts w:ascii="Avenir Next LT Pro" w:hAnsi="Avenir Next LT Pro"/>
        </w:rPr>
      </w:pPr>
      <w:r>
        <w:rPr>
          <w:rFonts w:ascii="Avenir Next LT Pro" w:hAnsi="Avenir Next LT Pro"/>
        </w:rPr>
        <w:t>Kathleen Saul,</w:t>
      </w:r>
      <w:r w:rsidRPr="00FB1D41">
        <w:rPr>
          <w:rFonts w:ascii="Avenir Next LT Pro" w:hAnsi="Avenir Next LT Pro"/>
        </w:rPr>
        <w:t xml:space="preserve"> Ph.D.</w:t>
      </w:r>
    </w:p>
    <w:p w14:paraId="1DCFDF7E" w14:textId="77777777" w:rsidR="00FB1D41" w:rsidRPr="00FB1D41" w:rsidRDefault="00FB1D41" w:rsidP="00FB1D41">
      <w:pPr>
        <w:spacing w:after="0"/>
        <w:jc w:val="center"/>
        <w:rPr>
          <w:rFonts w:ascii="Avenir Next LT Pro" w:hAnsi="Avenir Next LT Pro"/>
        </w:rPr>
      </w:pPr>
    </w:p>
    <w:p w14:paraId="1BD20054" w14:textId="0CAA3C06" w:rsidR="00FB1D41" w:rsidRDefault="00F378B6" w:rsidP="00FB1D41">
      <w:pPr>
        <w:spacing w:after="0"/>
        <w:jc w:val="center"/>
        <w:rPr>
          <w:rFonts w:ascii="Avenir Next LT Pro" w:hAnsi="Avenir Next LT Pro"/>
        </w:rPr>
      </w:pPr>
      <w:r>
        <w:rPr>
          <w:rFonts w:ascii="Avenir Next LT Pro" w:hAnsi="Avenir Next LT Pro"/>
        </w:rPr>
        <w:t>Session 1 12:00-12:50</w:t>
      </w:r>
    </w:p>
    <w:p w14:paraId="592EBF47" w14:textId="3C5F1A30" w:rsidR="00F378B6" w:rsidRDefault="00F378B6" w:rsidP="00FB1D41">
      <w:pPr>
        <w:spacing w:after="0"/>
        <w:jc w:val="center"/>
        <w:rPr>
          <w:rFonts w:ascii="Avenir Next LT Pro" w:hAnsi="Avenir Next LT Pro"/>
        </w:rPr>
      </w:pPr>
      <w:r>
        <w:rPr>
          <w:rFonts w:ascii="Avenir Next LT Pro" w:hAnsi="Avenir Next LT Pro"/>
        </w:rPr>
        <w:t>Session 2 1:00-1:50</w:t>
      </w:r>
    </w:p>
    <w:p w14:paraId="168DF837" w14:textId="77777777" w:rsidR="00FB1D41" w:rsidRPr="00FB1D41" w:rsidRDefault="00FB1D41" w:rsidP="00FB1D41">
      <w:pPr>
        <w:spacing w:after="0"/>
        <w:jc w:val="center"/>
        <w:rPr>
          <w:rFonts w:ascii="Avenir Next LT Pro" w:hAnsi="Avenir Next LT Pro"/>
        </w:rPr>
      </w:pPr>
    </w:p>
    <w:p w14:paraId="4EE7ABC8" w14:textId="77777777" w:rsidR="007F4167" w:rsidRPr="007F4167" w:rsidRDefault="007F4167" w:rsidP="007F4167">
      <w:pPr>
        <w:spacing w:after="0"/>
        <w:jc w:val="center"/>
        <w:rPr>
          <w:rFonts w:ascii="Avenir Next LT Pro" w:hAnsi="Avenir Next LT Pro"/>
        </w:rPr>
      </w:pPr>
      <w:r w:rsidRPr="007F4167">
        <w:rPr>
          <w:rFonts w:ascii="Avenir Next LT Pro" w:hAnsi="Avenir Next LT Pro"/>
        </w:rPr>
        <w:t>Keynote Speaker</w:t>
      </w:r>
    </w:p>
    <w:p w14:paraId="28B5F6D1" w14:textId="77777777" w:rsidR="007F4167" w:rsidRPr="007F4167" w:rsidRDefault="007F4167" w:rsidP="007F4167">
      <w:pPr>
        <w:spacing w:after="0"/>
        <w:jc w:val="center"/>
        <w:rPr>
          <w:rFonts w:ascii="Avenir Next LT Pro" w:hAnsi="Avenir Next LT Pro"/>
        </w:rPr>
      </w:pPr>
      <w:r w:rsidRPr="007F4167">
        <w:rPr>
          <w:rFonts w:ascii="Avenir Next LT Pro" w:hAnsi="Avenir Next LT Pro"/>
        </w:rPr>
        <w:t>Pah-</w:t>
      </w:r>
      <w:proofErr w:type="spellStart"/>
      <w:r w:rsidRPr="007F4167">
        <w:rPr>
          <w:rFonts w:ascii="Avenir Next LT Pro" w:hAnsi="Avenir Next LT Pro"/>
        </w:rPr>
        <w:t>tu</w:t>
      </w:r>
      <w:proofErr w:type="spellEnd"/>
      <w:r w:rsidRPr="007F4167">
        <w:rPr>
          <w:rFonts w:ascii="Avenir Next LT Pro" w:hAnsi="Avenir Next LT Pro"/>
        </w:rPr>
        <w:t xml:space="preserve"> E. Pitt, MES </w:t>
      </w:r>
    </w:p>
    <w:p w14:paraId="67CA7DA0" w14:textId="77777777" w:rsidR="007F4167" w:rsidRPr="007F4167" w:rsidRDefault="007F4167" w:rsidP="007F4167">
      <w:pPr>
        <w:spacing w:after="0"/>
        <w:jc w:val="center"/>
        <w:rPr>
          <w:rFonts w:ascii="Avenir Next LT Pro" w:hAnsi="Avenir Next LT Pro"/>
        </w:rPr>
      </w:pPr>
      <w:r w:rsidRPr="007F4167">
        <w:rPr>
          <w:rFonts w:ascii="Avenir Next LT Pro" w:hAnsi="Avenir Next LT Pro"/>
        </w:rPr>
        <w:t>(Confederated Tribes of Warm Springs, Wasco, Yakama, and Pitt River (</w:t>
      </w:r>
      <w:proofErr w:type="spellStart"/>
      <w:r w:rsidRPr="007F4167">
        <w:rPr>
          <w:rFonts w:ascii="Avenir Next LT Pro" w:hAnsi="Avenir Next LT Pro"/>
        </w:rPr>
        <w:t>Wintu</w:t>
      </w:r>
      <w:proofErr w:type="spellEnd"/>
      <w:r w:rsidRPr="007F4167">
        <w:rPr>
          <w:rFonts w:ascii="Avenir Next LT Pro" w:hAnsi="Avenir Next LT Pro"/>
        </w:rPr>
        <w:t>))</w:t>
      </w:r>
    </w:p>
    <w:p w14:paraId="5E424AD3" w14:textId="77777777" w:rsidR="007F4167" w:rsidRPr="007F4167" w:rsidRDefault="007F4167" w:rsidP="007F4167">
      <w:pPr>
        <w:spacing w:after="0"/>
        <w:jc w:val="center"/>
        <w:rPr>
          <w:rFonts w:ascii="Avenir Next LT Pro" w:hAnsi="Avenir Next LT Pro"/>
        </w:rPr>
      </w:pPr>
      <w:r w:rsidRPr="007F4167">
        <w:rPr>
          <w:rFonts w:ascii="Avenir Next LT Pro" w:hAnsi="Avenir Next LT Pro"/>
        </w:rPr>
        <w:t xml:space="preserve">Co-Owner of Native </w:t>
      </w:r>
      <w:proofErr w:type="spellStart"/>
      <w:r w:rsidRPr="007F4167">
        <w:rPr>
          <w:rFonts w:ascii="Avenir Next LT Pro" w:hAnsi="Avenir Next LT Pro"/>
        </w:rPr>
        <w:t>Kut</w:t>
      </w:r>
      <w:proofErr w:type="spellEnd"/>
      <w:r w:rsidRPr="007F4167">
        <w:rPr>
          <w:rFonts w:ascii="Avenir Next LT Pro" w:hAnsi="Avenir Next LT Pro"/>
        </w:rPr>
        <w:t>, LLC.</w:t>
      </w:r>
    </w:p>
    <w:p w14:paraId="303D697A" w14:textId="77777777" w:rsidR="007F4167" w:rsidRPr="007F4167" w:rsidRDefault="007F4167" w:rsidP="007F4167">
      <w:pPr>
        <w:spacing w:after="0"/>
        <w:jc w:val="center"/>
        <w:rPr>
          <w:rFonts w:ascii="Avenir Next LT Pro" w:hAnsi="Avenir Next LT Pro"/>
        </w:rPr>
      </w:pPr>
      <w:r w:rsidRPr="007F4167">
        <w:rPr>
          <w:rFonts w:ascii="Avenir Next LT Pro" w:hAnsi="Avenir Next LT Pro"/>
        </w:rPr>
        <w:t>Vice-Chair and Commissioner, Columbia River Gorge Commission</w:t>
      </w:r>
    </w:p>
    <w:p w14:paraId="3F044B95" w14:textId="77777777" w:rsidR="007F4167" w:rsidRPr="007F4167" w:rsidRDefault="007F4167" w:rsidP="007F4167">
      <w:pPr>
        <w:spacing w:after="0"/>
        <w:jc w:val="center"/>
        <w:rPr>
          <w:rFonts w:ascii="Avenir Next LT Pro" w:hAnsi="Avenir Next LT Pro"/>
        </w:rPr>
      </w:pPr>
      <w:r w:rsidRPr="007F4167">
        <w:rPr>
          <w:rFonts w:ascii="Avenir Next LT Pro" w:hAnsi="Avenir Next LT Pro"/>
        </w:rPr>
        <w:t>Lecturer, University of Washington-Tacoma</w:t>
      </w:r>
    </w:p>
    <w:p w14:paraId="492505CF" w14:textId="77777777" w:rsidR="00FB1D41" w:rsidRPr="00FB1D41" w:rsidRDefault="00FB1D41" w:rsidP="00FB1D41">
      <w:pPr>
        <w:spacing w:after="0"/>
        <w:jc w:val="center"/>
        <w:rPr>
          <w:rFonts w:ascii="Avenir Next LT Pro" w:hAnsi="Avenir Next LT Pro"/>
        </w:rPr>
      </w:pPr>
    </w:p>
    <w:p w14:paraId="0111D284" w14:textId="5E99702D" w:rsidR="00D31324" w:rsidRDefault="00FB1D41" w:rsidP="00FB1D41">
      <w:pPr>
        <w:spacing w:after="0"/>
        <w:jc w:val="center"/>
        <w:rPr>
          <w:rFonts w:ascii="Avenir Next LT Pro" w:hAnsi="Avenir Next LT Pro"/>
        </w:rPr>
      </w:pPr>
      <w:r w:rsidRPr="00FB1D41">
        <w:rPr>
          <w:rFonts w:ascii="Avenir Next LT Pro" w:hAnsi="Avenir Next LT Pro"/>
        </w:rPr>
        <w:t>Hooding of the Graduates</w:t>
      </w:r>
    </w:p>
    <w:p w14:paraId="17788137" w14:textId="77777777" w:rsidR="007552D4" w:rsidRDefault="007552D4" w:rsidP="00FB1D41">
      <w:pPr>
        <w:spacing w:after="0"/>
        <w:jc w:val="center"/>
        <w:rPr>
          <w:rFonts w:ascii="Avenir Next LT Pro" w:hAnsi="Avenir Next LT Pro"/>
        </w:rPr>
      </w:pPr>
    </w:p>
    <w:p w14:paraId="32B040C9" w14:textId="0769F405" w:rsidR="007552D4" w:rsidRDefault="007552D4" w:rsidP="00FB1D41">
      <w:pPr>
        <w:spacing w:after="0"/>
        <w:jc w:val="center"/>
        <w:rPr>
          <w:rFonts w:ascii="Avenir Next LT Pro" w:hAnsi="Avenir Next LT Pro"/>
        </w:rPr>
      </w:pPr>
      <w:r>
        <w:rPr>
          <w:rFonts w:ascii="Avenir Next LT Pro" w:hAnsi="Avenir Next LT Pro"/>
        </w:rPr>
        <w:br w:type="page"/>
      </w:r>
    </w:p>
    <w:p w14:paraId="32DD3138" w14:textId="77777777" w:rsidR="00DB11E8" w:rsidRDefault="00DB11E8" w:rsidP="00233C55">
      <w:pPr>
        <w:spacing w:after="0"/>
        <w:rPr>
          <w:rFonts w:ascii="Avenir Next LT Pro" w:hAnsi="Avenir Next LT Pro"/>
        </w:rPr>
        <w:sectPr w:rsidR="00DB11E8">
          <w:pgSz w:w="12240" w:h="15840"/>
          <w:pgMar w:top="1440" w:right="1440" w:bottom="1440" w:left="1440" w:header="720" w:footer="720" w:gutter="0"/>
          <w:cols w:space="720"/>
          <w:docGrid w:linePitch="360"/>
        </w:sectPr>
      </w:pPr>
    </w:p>
    <w:p w14:paraId="2B712AB2" w14:textId="506D6C0B" w:rsidR="00DB11E8" w:rsidRDefault="00F378B6" w:rsidP="00F378B6">
      <w:pPr>
        <w:spacing w:after="0"/>
        <w:ind w:left="-360" w:hanging="90"/>
        <w:rPr>
          <w:rFonts w:ascii="Avenir Next LT Pro" w:hAnsi="Avenir Next LT Pro"/>
          <w:b/>
          <w:bCs/>
        </w:rPr>
      </w:pPr>
      <w:r>
        <w:rPr>
          <w:rFonts w:ascii="Avenir Next LT Pro" w:hAnsi="Avenir Next LT Pro"/>
          <w:b/>
          <w:bCs/>
        </w:rPr>
        <w:lastRenderedPageBreak/>
        <w:t>Sessions Descriptions</w:t>
      </w:r>
    </w:p>
    <w:p w14:paraId="1B1B9975" w14:textId="77777777" w:rsidR="00F378B6" w:rsidRDefault="00F378B6" w:rsidP="00F378B6">
      <w:pPr>
        <w:spacing w:after="0"/>
        <w:ind w:left="-360" w:hanging="90"/>
        <w:rPr>
          <w:rFonts w:ascii="Avenir Next LT Pro" w:hAnsi="Avenir Next LT Pro"/>
          <w:b/>
          <w:bCs/>
        </w:rPr>
      </w:pPr>
    </w:p>
    <w:p w14:paraId="30833BDE" w14:textId="7CFA9BEE" w:rsidR="00F378B6" w:rsidRDefault="00F378B6" w:rsidP="00F378B6">
      <w:pPr>
        <w:spacing w:after="0"/>
        <w:ind w:left="-360" w:right="-4950" w:hanging="90"/>
        <w:rPr>
          <w:rFonts w:ascii="Avenir Next LT Pro" w:hAnsi="Avenir Next LT Pro"/>
        </w:rPr>
      </w:pPr>
      <w:r w:rsidRPr="00F378B6">
        <w:rPr>
          <w:rFonts w:ascii="Avenir Next LT Pro" w:hAnsi="Avenir Next LT Pro"/>
          <w:i/>
          <w:iCs/>
        </w:rPr>
        <w:t>Surfing the Waves of Change:</w:t>
      </w:r>
      <w:r>
        <w:rPr>
          <w:rFonts w:ascii="Avenir Next LT Pro" w:hAnsi="Avenir Next LT Pro"/>
        </w:rPr>
        <w:t xml:space="preserve"> (Hugh ONeill and Yonit Yogev)</w:t>
      </w:r>
    </w:p>
    <w:p w14:paraId="175C4A94" w14:textId="706DDC57" w:rsidR="00DB11E8" w:rsidRDefault="00F378B6" w:rsidP="00F378B6">
      <w:pPr>
        <w:spacing w:after="0"/>
        <w:ind w:left="-360" w:hanging="90"/>
        <w:rPr>
          <w:rFonts w:ascii="Avenir Next LT Pro" w:hAnsi="Avenir Next LT Pro"/>
        </w:rPr>
      </w:pPr>
      <w:r w:rsidRPr="007F4167">
        <w:rPr>
          <w:rFonts w:ascii="Avenir Next LT Pro" w:hAnsi="Avenir Next LT Pro"/>
          <w:sz w:val="24"/>
          <w:szCs w:val="24"/>
        </w:rPr>
        <w:t>Founded in 1984, the Graduate Program on the Environment awards a Master of Environmental Studies degree. The program is internationally known for its commitment to student learning grounded in critical thinking and creative possibilities to solve environmental problems from an interdisciplinary perspective. The program emphasizes environmental issues and opportunities in the Pacific</w:t>
      </w:r>
    </w:p>
    <w:p w14:paraId="56A437A6" w14:textId="77777777" w:rsidR="00DB11E8" w:rsidRDefault="00DB11E8" w:rsidP="00F378B6">
      <w:pPr>
        <w:spacing w:after="0"/>
        <w:ind w:left="-360" w:right="-1440" w:hanging="90"/>
        <w:rPr>
          <w:rFonts w:ascii="Avenir Next LT Pro" w:hAnsi="Avenir Next LT Pro"/>
        </w:rPr>
      </w:pPr>
    </w:p>
    <w:p w14:paraId="5E8B3700" w14:textId="77777777" w:rsidR="00DB11E8" w:rsidRDefault="00DB11E8" w:rsidP="00F378B6">
      <w:pPr>
        <w:spacing w:after="0"/>
        <w:ind w:left="-360" w:hanging="90"/>
        <w:rPr>
          <w:rFonts w:ascii="Avenir Next LT Pro" w:hAnsi="Avenir Next LT Pro"/>
        </w:rPr>
      </w:pPr>
    </w:p>
    <w:p w14:paraId="636FC858" w14:textId="402ADAEB" w:rsidR="00DB11E8" w:rsidRDefault="00F06CB8" w:rsidP="00F378B6">
      <w:pPr>
        <w:spacing w:after="0"/>
        <w:ind w:left="-360" w:hanging="90"/>
        <w:rPr>
          <w:rFonts w:ascii="Avenir Next LT Pro" w:hAnsi="Avenir Next LT Pro"/>
        </w:rPr>
      </w:pPr>
      <w:r>
        <w:rPr>
          <w:rFonts w:ascii="Avenir Next LT Pro" w:hAnsi="Avenir Next LT Pro"/>
        </w:rPr>
        <w:t xml:space="preserve">This may be beneficial to you, as we learned that we will be experiencing a major system upgrade sometime around the first of June. So as no to delay your decision, please try and meet the deadlines above. </w:t>
      </w:r>
    </w:p>
    <w:p w14:paraId="25208451" w14:textId="77777777" w:rsidR="00DB11E8" w:rsidRDefault="00DB11E8" w:rsidP="00F378B6">
      <w:pPr>
        <w:spacing w:after="0"/>
        <w:ind w:left="-360" w:hanging="90"/>
        <w:rPr>
          <w:rFonts w:ascii="Avenir Next LT Pro" w:hAnsi="Avenir Next LT Pro"/>
        </w:rPr>
      </w:pPr>
    </w:p>
    <w:p w14:paraId="4B6CDE1E" w14:textId="77777777" w:rsidR="00DB11E8" w:rsidRDefault="00DB11E8" w:rsidP="00F378B6">
      <w:pPr>
        <w:spacing w:after="0"/>
        <w:ind w:left="-360" w:hanging="90"/>
        <w:rPr>
          <w:rFonts w:ascii="Avenir Next LT Pro" w:hAnsi="Avenir Next LT Pro"/>
        </w:rPr>
      </w:pPr>
    </w:p>
    <w:p w14:paraId="3F3F5AD0" w14:textId="77777777" w:rsidR="00DB11E8" w:rsidRDefault="00DB11E8" w:rsidP="00F378B6">
      <w:pPr>
        <w:spacing w:after="0"/>
        <w:ind w:left="-360" w:hanging="90"/>
        <w:rPr>
          <w:rFonts w:ascii="Avenir Next LT Pro" w:hAnsi="Avenir Next LT Pro"/>
        </w:rPr>
      </w:pPr>
    </w:p>
    <w:p w14:paraId="179775A0" w14:textId="77777777" w:rsidR="00DB11E8" w:rsidRDefault="00DB11E8" w:rsidP="00F378B6">
      <w:pPr>
        <w:spacing w:after="0"/>
        <w:ind w:left="-360" w:hanging="90"/>
        <w:rPr>
          <w:rFonts w:ascii="Avenir Next LT Pro" w:hAnsi="Avenir Next LT Pro"/>
        </w:rPr>
      </w:pPr>
    </w:p>
    <w:p w14:paraId="0EFCF2C1" w14:textId="77777777" w:rsidR="00DB11E8" w:rsidRDefault="00DB11E8" w:rsidP="00F378B6">
      <w:pPr>
        <w:spacing w:after="0"/>
        <w:ind w:left="-360" w:hanging="90"/>
        <w:rPr>
          <w:rFonts w:ascii="Avenir Next LT Pro" w:hAnsi="Avenir Next LT Pro"/>
        </w:rPr>
      </w:pPr>
    </w:p>
    <w:p w14:paraId="385F74AF" w14:textId="77777777" w:rsidR="00DB11E8" w:rsidRDefault="00DB11E8" w:rsidP="00F378B6">
      <w:pPr>
        <w:spacing w:after="0"/>
        <w:ind w:left="-360" w:hanging="90"/>
        <w:rPr>
          <w:rFonts w:ascii="Avenir Next LT Pro" w:hAnsi="Avenir Next LT Pro"/>
        </w:rPr>
      </w:pPr>
    </w:p>
    <w:p w14:paraId="0A8EC804" w14:textId="77777777" w:rsidR="00DB11E8" w:rsidRDefault="00DB11E8" w:rsidP="00F378B6">
      <w:pPr>
        <w:spacing w:after="0"/>
        <w:ind w:left="-360" w:hanging="90"/>
        <w:rPr>
          <w:rFonts w:ascii="Avenir Next LT Pro" w:hAnsi="Avenir Next LT Pro"/>
        </w:rPr>
      </w:pPr>
    </w:p>
    <w:p w14:paraId="51D6F9BD" w14:textId="77777777" w:rsidR="00DB11E8" w:rsidRDefault="00DB11E8" w:rsidP="00F378B6">
      <w:pPr>
        <w:spacing w:after="0"/>
        <w:ind w:left="-360" w:hanging="90"/>
        <w:rPr>
          <w:rFonts w:ascii="Avenir Next LT Pro" w:hAnsi="Avenir Next LT Pro"/>
        </w:rPr>
      </w:pPr>
    </w:p>
    <w:p w14:paraId="62C23B13" w14:textId="77777777" w:rsidR="00DB11E8" w:rsidRDefault="00DB11E8" w:rsidP="00F378B6">
      <w:pPr>
        <w:spacing w:after="0"/>
        <w:ind w:left="-360" w:hanging="90"/>
        <w:rPr>
          <w:rFonts w:ascii="Avenir Next LT Pro" w:hAnsi="Avenir Next LT Pro"/>
        </w:rPr>
      </w:pPr>
    </w:p>
    <w:p w14:paraId="5F21331F" w14:textId="50297D8C" w:rsidR="00233C55" w:rsidRDefault="00233C55" w:rsidP="00F378B6">
      <w:pPr>
        <w:spacing w:after="0"/>
        <w:ind w:left="-360" w:hanging="90"/>
        <w:rPr>
          <w:rFonts w:ascii="Avenir Next LT Pro" w:hAnsi="Avenir Next LT Pro"/>
        </w:rPr>
      </w:pPr>
      <w:r>
        <w:rPr>
          <w:rFonts w:ascii="Avenir Next LT Pro" w:hAnsi="Avenir Next LT Pro"/>
        </w:rPr>
        <w:br w:type="page"/>
      </w:r>
    </w:p>
    <w:p w14:paraId="6AB61033" w14:textId="77777777" w:rsidR="00DB11E8" w:rsidRDefault="00DB11E8" w:rsidP="00F04FC3">
      <w:pPr>
        <w:spacing w:after="0"/>
        <w:rPr>
          <w:rFonts w:ascii="Avenir Next LT Pro" w:hAnsi="Avenir Next LT Pro"/>
          <w:b/>
          <w:bCs/>
          <w:sz w:val="32"/>
          <w:szCs w:val="32"/>
        </w:rPr>
        <w:sectPr w:rsidR="00DB11E8" w:rsidSect="00F378B6">
          <w:type w:val="continuous"/>
          <w:pgSz w:w="12240" w:h="15840"/>
          <w:pgMar w:top="1440" w:right="1890" w:bottom="1440" w:left="1440" w:header="720" w:footer="720" w:gutter="0"/>
          <w:cols w:space="540"/>
          <w:docGrid w:linePitch="360"/>
        </w:sectPr>
      </w:pPr>
    </w:p>
    <w:p w14:paraId="638D33B1" w14:textId="77777777" w:rsidR="00233C55" w:rsidRDefault="00233C55" w:rsidP="00F04FC3">
      <w:pPr>
        <w:spacing w:after="0"/>
        <w:rPr>
          <w:rFonts w:ascii="Avenir Next LT Pro" w:hAnsi="Avenir Next LT Pro"/>
          <w:b/>
          <w:bCs/>
          <w:sz w:val="32"/>
          <w:szCs w:val="32"/>
        </w:rPr>
      </w:pPr>
      <w:r w:rsidRPr="006954EA">
        <w:rPr>
          <w:rFonts w:ascii="Avenir Next LT Pro" w:hAnsi="Avenir Next LT Pro"/>
          <w:b/>
          <w:bCs/>
          <w:sz w:val="32"/>
          <w:szCs w:val="32"/>
        </w:rPr>
        <w:lastRenderedPageBreak/>
        <w:t xml:space="preserve">Graduate Program on the Environment </w:t>
      </w:r>
    </w:p>
    <w:p w14:paraId="1579C95F" w14:textId="77777777" w:rsidR="006954EA" w:rsidRPr="006954EA" w:rsidRDefault="006954EA" w:rsidP="00F04FC3">
      <w:pPr>
        <w:spacing w:after="0"/>
        <w:rPr>
          <w:rFonts w:ascii="Avenir Next LT Pro" w:hAnsi="Avenir Next LT Pro"/>
          <w:b/>
          <w:bCs/>
          <w:sz w:val="32"/>
          <w:szCs w:val="32"/>
        </w:rPr>
      </w:pPr>
    </w:p>
    <w:p w14:paraId="2C319427" w14:textId="52AA1FA7" w:rsidR="00F04FC3" w:rsidRPr="007F4167" w:rsidRDefault="00233C55" w:rsidP="00F04FC3">
      <w:pPr>
        <w:spacing w:after="0"/>
        <w:rPr>
          <w:rFonts w:ascii="Avenir Next LT Pro" w:hAnsi="Avenir Next LT Pro"/>
          <w:sz w:val="24"/>
          <w:szCs w:val="24"/>
        </w:rPr>
      </w:pPr>
      <w:r w:rsidRPr="007F4167">
        <w:rPr>
          <w:rFonts w:ascii="Avenir Next LT Pro" w:hAnsi="Avenir Next LT Pro"/>
          <w:sz w:val="24"/>
          <w:szCs w:val="24"/>
        </w:rPr>
        <w:t>Founded in 1984, the Graduate Program on the Environment awards a Master of Environmental Studies degree. The program is internationally known for its commitment to student learning grounded in critical thinking and creative possibilities to solve environmental problems from an interdisciplinary perspective. The program emphasizes environmental issues and opportunities in the Pacific Northwest. Students understand broader ecological, economic, political, social, and cultural impacts of a single environmental issue. Students are encouraged to show professional leadership, communication, and research skills necessary to address current environmental challenges. With more than 1000 graduates, alumni can be found across local, state, federal, and tribal governments, as well as corporations, and nonprofit organizations, serving communities to inspire lasting environmental and social change.</w:t>
      </w:r>
    </w:p>
    <w:p w14:paraId="54244E1C" w14:textId="77777777" w:rsidR="00233C55" w:rsidRDefault="00233C55" w:rsidP="00F04FC3">
      <w:pPr>
        <w:spacing w:after="0"/>
        <w:rPr>
          <w:rFonts w:ascii="Avenir Next LT Pro" w:hAnsi="Avenir Next LT Pro"/>
        </w:rPr>
      </w:pPr>
    </w:p>
    <w:p w14:paraId="2F6FC241" w14:textId="77777777" w:rsidR="006954EA" w:rsidRDefault="006954EA" w:rsidP="00F04FC3">
      <w:pPr>
        <w:spacing w:after="0"/>
        <w:rPr>
          <w:rFonts w:ascii="Avenir Next LT Pro" w:hAnsi="Avenir Next LT Pro"/>
        </w:rPr>
      </w:pPr>
    </w:p>
    <w:p w14:paraId="4A46715E" w14:textId="13B5D8A8" w:rsidR="006954EA" w:rsidRDefault="006954EA" w:rsidP="006954EA">
      <w:pPr>
        <w:spacing w:after="0"/>
        <w:jc w:val="center"/>
        <w:rPr>
          <w:rFonts w:ascii="Avenir Next LT Pro" w:hAnsi="Avenir Next LT Pro"/>
        </w:rPr>
      </w:pPr>
      <w:r>
        <w:rPr>
          <w:rFonts w:ascii="Avenir Next LT Pro" w:hAnsi="Avenir Next LT Pro"/>
          <w:noProof/>
        </w:rPr>
        <w:drawing>
          <wp:inline distT="0" distB="0" distL="0" distR="0" wp14:anchorId="42455EF3" wp14:editId="0CF073D5">
            <wp:extent cx="3657600" cy="3621024"/>
            <wp:effectExtent l="0" t="0" r="0" b="0"/>
            <wp:docPr id="1" name="Picture 1" descr="A circular logo with animals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ircular logo with animals and trees&#10;&#10;Description automatically generated"/>
                    <pic:cNvPicPr/>
                  </pic:nvPicPr>
                  <pic:blipFill>
                    <a:blip r:embed="rId5">
                      <a:extLst>
                        <a:ext uri="{BEBA8EAE-BF5A-486C-A8C5-ECC9F3942E4B}">
                          <a14:imgProps xmlns:a14="http://schemas.microsoft.com/office/drawing/2010/main">
                            <a14:imgLayer r:embed="rId6">
                              <a14:imgEffect>
                                <a14:backgroundRemoval t="2862" b="97475" l="3000" r="95667">
                                  <a14:foregroundMark x1="31500" y1="8586" x2="31500" y2="8586"/>
                                  <a14:foregroundMark x1="55167" y1="3030" x2="55167" y2="3030"/>
                                  <a14:foregroundMark x1="90333" y1="29125" x2="90333" y2="29125"/>
                                  <a14:foregroundMark x1="94167" y1="49832" x2="94167" y2="49832"/>
                                  <a14:foregroundMark x1="93167" y1="57744" x2="93167" y2="57744"/>
                                  <a14:foregroundMark x1="90333" y1="66498" x2="90333" y2="66498"/>
                                  <a14:foregroundMark x1="84167" y1="56734" x2="84167" y2="56734"/>
                                  <a14:foregroundMark x1="95500" y1="48485" x2="95500" y2="48485"/>
                                  <a14:foregroundMark x1="90667" y1="60606" x2="90667" y2="60606"/>
                                  <a14:foregroundMark x1="95833" y1="57407" x2="95833" y2="57407"/>
                                  <a14:foregroundMark x1="90833" y1="61953" x2="90833" y2="61953"/>
                                  <a14:foregroundMark x1="86333" y1="58754" x2="86333" y2="58754"/>
                                  <a14:foregroundMark x1="85667" y1="75084" x2="85667" y2="75084"/>
                                  <a14:foregroundMark x1="69500" y1="89562" x2="69500" y2="89562"/>
                                  <a14:foregroundMark x1="48333" y1="94444" x2="48333" y2="94444"/>
                                  <a14:foregroundMark x1="46500" y1="97475" x2="46500" y2="97475"/>
                                  <a14:foregroundMark x1="10000" y1="63300" x2="10000" y2="63300"/>
                                  <a14:foregroundMark x1="7167" y1="46633" x2="7167" y2="46633"/>
                                  <a14:foregroundMark x1="3000" y1="48822" x2="3000" y2="48822"/>
                                </a14:backgroundRemoval>
                              </a14:imgEffect>
                            </a14:imgLayer>
                          </a14:imgProps>
                        </a:ext>
                        <a:ext uri="{28A0092B-C50C-407E-A947-70E740481C1C}">
                          <a14:useLocalDpi xmlns:a14="http://schemas.microsoft.com/office/drawing/2010/main" val="0"/>
                        </a:ext>
                      </a:extLst>
                    </a:blip>
                    <a:stretch>
                      <a:fillRect/>
                    </a:stretch>
                  </pic:blipFill>
                  <pic:spPr>
                    <a:xfrm>
                      <a:off x="0" y="0"/>
                      <a:ext cx="3657600" cy="3621024"/>
                    </a:xfrm>
                    <a:prstGeom prst="rect">
                      <a:avLst/>
                    </a:prstGeom>
                  </pic:spPr>
                </pic:pic>
              </a:graphicData>
            </a:graphic>
          </wp:inline>
        </w:drawing>
      </w:r>
    </w:p>
    <w:p w14:paraId="4643C054" w14:textId="28CD5189" w:rsidR="00233C55" w:rsidRDefault="00233C55" w:rsidP="00F04FC3">
      <w:pPr>
        <w:spacing w:after="0"/>
        <w:rPr>
          <w:rFonts w:ascii="Avenir Next LT Pro" w:hAnsi="Avenir Next LT Pro"/>
        </w:rPr>
      </w:pPr>
      <w:r>
        <w:rPr>
          <w:rFonts w:ascii="Avenir Next LT Pro" w:hAnsi="Avenir Next LT Pro"/>
        </w:rPr>
        <w:br w:type="page"/>
      </w:r>
    </w:p>
    <w:p w14:paraId="7927EC3B" w14:textId="77777777" w:rsidR="00233C55" w:rsidRDefault="00233C55" w:rsidP="00233C55">
      <w:pPr>
        <w:spacing w:after="0"/>
        <w:jc w:val="center"/>
        <w:rPr>
          <w:rFonts w:ascii="Avenir Next LT Pro" w:hAnsi="Avenir Next LT Pro"/>
          <w:b/>
          <w:bCs/>
          <w:sz w:val="28"/>
          <w:szCs w:val="28"/>
        </w:rPr>
      </w:pPr>
      <w:r w:rsidRPr="007F4167">
        <w:rPr>
          <w:rFonts w:ascii="Avenir Next LT Pro" w:hAnsi="Avenir Next LT Pro"/>
          <w:b/>
          <w:bCs/>
          <w:sz w:val="40"/>
          <w:szCs w:val="40"/>
        </w:rPr>
        <w:lastRenderedPageBreak/>
        <w:t>Acknowledgements</w:t>
      </w:r>
    </w:p>
    <w:p w14:paraId="5DFC9EEE" w14:textId="77777777" w:rsidR="00233C55" w:rsidRDefault="00233C55" w:rsidP="00233C55">
      <w:pPr>
        <w:spacing w:after="0"/>
        <w:jc w:val="center"/>
        <w:rPr>
          <w:rFonts w:ascii="Avenir Next LT Pro" w:hAnsi="Avenir Next LT Pro"/>
          <w:b/>
          <w:bCs/>
          <w:sz w:val="28"/>
          <w:szCs w:val="28"/>
        </w:rPr>
      </w:pPr>
    </w:p>
    <w:p w14:paraId="0FE4F356" w14:textId="77777777" w:rsidR="007F4167" w:rsidRDefault="007F4167" w:rsidP="00233C55">
      <w:pPr>
        <w:spacing w:after="0"/>
        <w:jc w:val="center"/>
        <w:rPr>
          <w:rFonts w:ascii="Avenir Next LT Pro" w:hAnsi="Avenir Next LT Pro"/>
          <w:b/>
          <w:bCs/>
          <w:sz w:val="28"/>
          <w:szCs w:val="28"/>
        </w:rPr>
      </w:pPr>
    </w:p>
    <w:p w14:paraId="3E300546" w14:textId="77777777" w:rsidR="007F4167" w:rsidRDefault="007F4167" w:rsidP="00233C55">
      <w:pPr>
        <w:spacing w:after="0"/>
        <w:jc w:val="center"/>
        <w:rPr>
          <w:rFonts w:ascii="Avenir Next LT Pro" w:hAnsi="Avenir Next LT Pro"/>
          <w:b/>
          <w:bCs/>
          <w:sz w:val="28"/>
          <w:szCs w:val="28"/>
        </w:rPr>
      </w:pPr>
    </w:p>
    <w:p w14:paraId="69570DF7" w14:textId="77777777" w:rsidR="007F4167" w:rsidRDefault="007F4167" w:rsidP="00233C55">
      <w:pPr>
        <w:spacing w:after="0"/>
        <w:jc w:val="center"/>
        <w:rPr>
          <w:rFonts w:ascii="Avenir Next LT Pro" w:hAnsi="Avenir Next LT Pro"/>
          <w:b/>
          <w:bCs/>
          <w:sz w:val="28"/>
          <w:szCs w:val="28"/>
        </w:rPr>
      </w:pPr>
    </w:p>
    <w:p w14:paraId="11871F20" w14:textId="77777777" w:rsidR="007F4167" w:rsidRPr="00233C55" w:rsidRDefault="007F4167" w:rsidP="00233C55">
      <w:pPr>
        <w:spacing w:after="0"/>
        <w:jc w:val="center"/>
        <w:rPr>
          <w:rFonts w:ascii="Avenir Next LT Pro" w:hAnsi="Avenir Next LT Pro"/>
          <w:b/>
          <w:bCs/>
          <w:sz w:val="28"/>
          <w:szCs w:val="28"/>
        </w:rPr>
      </w:pPr>
    </w:p>
    <w:p w14:paraId="0B9E9909" w14:textId="77777777" w:rsidR="00233C55" w:rsidRPr="00233C55" w:rsidRDefault="00233C55" w:rsidP="00233C55">
      <w:pPr>
        <w:spacing w:after="0"/>
        <w:jc w:val="center"/>
        <w:rPr>
          <w:rFonts w:ascii="Avenir Next LT Pro" w:hAnsi="Avenir Next LT Pro"/>
          <w:sz w:val="28"/>
          <w:szCs w:val="28"/>
        </w:rPr>
      </w:pPr>
      <w:r w:rsidRPr="00233C55">
        <w:rPr>
          <w:rFonts w:ascii="Avenir Next LT Pro" w:hAnsi="Avenir Next LT Pro"/>
          <w:sz w:val="28"/>
          <w:szCs w:val="28"/>
        </w:rPr>
        <w:t>Special thanks to the Evergreen Staff who helped make</w:t>
      </w:r>
    </w:p>
    <w:p w14:paraId="5E619CA6" w14:textId="129C9AAE" w:rsidR="00233C55" w:rsidRPr="00233C55" w:rsidRDefault="00233C55" w:rsidP="00233C55">
      <w:pPr>
        <w:spacing w:after="0"/>
        <w:jc w:val="center"/>
        <w:rPr>
          <w:rFonts w:ascii="Avenir Next LT Pro" w:hAnsi="Avenir Next LT Pro"/>
          <w:sz w:val="28"/>
          <w:szCs w:val="28"/>
        </w:rPr>
      </w:pPr>
      <w:r w:rsidRPr="00233C55">
        <w:rPr>
          <w:rFonts w:ascii="Avenir Next LT Pro" w:hAnsi="Avenir Next LT Pro"/>
          <w:sz w:val="28"/>
          <w:szCs w:val="28"/>
        </w:rPr>
        <w:t>this event possible: Media Services Staff, Catering Staff,</w:t>
      </w:r>
    </w:p>
    <w:p w14:paraId="61C376DA" w14:textId="0AF2705B" w:rsidR="00233C55" w:rsidRDefault="00233C55" w:rsidP="00233C55">
      <w:pPr>
        <w:spacing w:after="0"/>
        <w:jc w:val="center"/>
        <w:rPr>
          <w:rFonts w:ascii="Avenir Next LT Pro" w:hAnsi="Avenir Next LT Pro"/>
          <w:sz w:val="28"/>
          <w:szCs w:val="28"/>
        </w:rPr>
      </w:pPr>
      <w:r w:rsidRPr="00233C55">
        <w:rPr>
          <w:rFonts w:ascii="Avenir Next LT Pro" w:hAnsi="Avenir Next LT Pro"/>
          <w:sz w:val="28"/>
          <w:szCs w:val="28"/>
        </w:rPr>
        <w:t>Communications Building Staff, Marketing Staff</w:t>
      </w:r>
      <w:r>
        <w:rPr>
          <w:rFonts w:ascii="Avenir Next LT Pro" w:hAnsi="Avenir Next LT Pro"/>
          <w:sz w:val="28"/>
          <w:szCs w:val="28"/>
        </w:rPr>
        <w:t>, Graduation Office Staff</w:t>
      </w:r>
      <w:r w:rsidRPr="00233C55">
        <w:rPr>
          <w:rFonts w:ascii="Avenir Next LT Pro" w:hAnsi="Avenir Next LT Pro"/>
          <w:sz w:val="28"/>
          <w:szCs w:val="28"/>
        </w:rPr>
        <w:t xml:space="preserve"> and Facilities Staff</w:t>
      </w:r>
      <w:r w:rsidR="007F4167">
        <w:rPr>
          <w:rFonts w:ascii="Avenir Next LT Pro" w:hAnsi="Avenir Next LT Pro"/>
          <w:sz w:val="28"/>
          <w:szCs w:val="28"/>
        </w:rPr>
        <w:t xml:space="preserve">. We so appreciate all of you and the many ways you have supported this celebration of our graduates! </w:t>
      </w:r>
    </w:p>
    <w:p w14:paraId="6067B9F3" w14:textId="77777777" w:rsidR="00233C55" w:rsidRDefault="00233C55" w:rsidP="00233C55">
      <w:pPr>
        <w:spacing w:after="0"/>
        <w:jc w:val="center"/>
        <w:rPr>
          <w:rFonts w:ascii="Avenir Next LT Pro" w:hAnsi="Avenir Next LT Pro"/>
          <w:sz w:val="28"/>
          <w:szCs w:val="28"/>
        </w:rPr>
      </w:pPr>
    </w:p>
    <w:p w14:paraId="0DAB3B7C" w14:textId="77777777" w:rsidR="007F4167" w:rsidRDefault="007F4167" w:rsidP="00233C55">
      <w:pPr>
        <w:spacing w:after="0"/>
        <w:jc w:val="center"/>
        <w:rPr>
          <w:rFonts w:ascii="Avenir Next LT Pro" w:hAnsi="Avenir Next LT Pro"/>
          <w:sz w:val="28"/>
          <w:szCs w:val="28"/>
        </w:rPr>
      </w:pPr>
    </w:p>
    <w:p w14:paraId="5F3EBF61" w14:textId="77777777" w:rsidR="007F4167" w:rsidRDefault="007F4167" w:rsidP="00233C55">
      <w:pPr>
        <w:spacing w:after="0"/>
        <w:jc w:val="center"/>
        <w:rPr>
          <w:rFonts w:ascii="Avenir Next LT Pro" w:hAnsi="Avenir Next LT Pro"/>
          <w:sz w:val="28"/>
          <w:szCs w:val="28"/>
        </w:rPr>
      </w:pPr>
    </w:p>
    <w:p w14:paraId="6A30802C" w14:textId="77777777" w:rsidR="007F4167" w:rsidRDefault="007F4167" w:rsidP="00233C55">
      <w:pPr>
        <w:spacing w:after="0"/>
        <w:jc w:val="center"/>
        <w:rPr>
          <w:rFonts w:ascii="Avenir Next LT Pro" w:hAnsi="Avenir Next LT Pro"/>
          <w:sz w:val="28"/>
          <w:szCs w:val="28"/>
        </w:rPr>
      </w:pPr>
    </w:p>
    <w:p w14:paraId="20E4BFF9" w14:textId="770ABF48" w:rsidR="007F4167" w:rsidRDefault="007F4167" w:rsidP="00233C55">
      <w:pPr>
        <w:spacing w:after="0"/>
        <w:jc w:val="center"/>
        <w:rPr>
          <w:rFonts w:ascii="Avenir Next LT Pro" w:hAnsi="Avenir Next LT Pro"/>
          <w:sz w:val="28"/>
          <w:szCs w:val="28"/>
        </w:rPr>
      </w:pPr>
    </w:p>
    <w:p w14:paraId="61E8F745" w14:textId="77777777" w:rsidR="007F4167" w:rsidRDefault="007F4167" w:rsidP="00233C55">
      <w:pPr>
        <w:spacing w:after="0"/>
        <w:jc w:val="center"/>
        <w:rPr>
          <w:rFonts w:ascii="Avenir Next LT Pro" w:hAnsi="Avenir Next LT Pro"/>
          <w:sz w:val="28"/>
          <w:szCs w:val="28"/>
        </w:rPr>
      </w:pPr>
    </w:p>
    <w:p w14:paraId="0F50C34C" w14:textId="77777777" w:rsidR="007F4167" w:rsidRDefault="007F4167" w:rsidP="00233C55">
      <w:pPr>
        <w:spacing w:after="0"/>
        <w:jc w:val="center"/>
        <w:rPr>
          <w:rFonts w:ascii="Avenir Next LT Pro" w:hAnsi="Avenir Next LT Pro"/>
          <w:sz w:val="28"/>
          <w:szCs w:val="28"/>
        </w:rPr>
      </w:pPr>
    </w:p>
    <w:p w14:paraId="05F87307" w14:textId="77777777" w:rsidR="007F4167" w:rsidRPr="00233C55" w:rsidRDefault="007F4167" w:rsidP="007F4167">
      <w:pPr>
        <w:spacing w:after="0"/>
        <w:jc w:val="center"/>
        <w:rPr>
          <w:rFonts w:ascii="Avenir Next LT Pro" w:hAnsi="Avenir Next LT Pro"/>
          <w:sz w:val="28"/>
          <w:szCs w:val="28"/>
        </w:rPr>
      </w:pPr>
      <w:r w:rsidRPr="00233C55">
        <w:rPr>
          <w:rFonts w:ascii="Avenir Next LT Pro" w:hAnsi="Avenir Next LT Pro"/>
          <w:sz w:val="28"/>
          <w:szCs w:val="28"/>
        </w:rPr>
        <w:t>Main Commencement begins promptly at</w:t>
      </w:r>
    </w:p>
    <w:p w14:paraId="27619478" w14:textId="77777777" w:rsidR="007F4167" w:rsidRPr="00233C55" w:rsidRDefault="007F4167" w:rsidP="007F4167">
      <w:pPr>
        <w:spacing w:after="0"/>
        <w:jc w:val="center"/>
        <w:rPr>
          <w:rFonts w:ascii="Avenir Next LT Pro" w:hAnsi="Avenir Next LT Pro"/>
          <w:sz w:val="28"/>
          <w:szCs w:val="28"/>
        </w:rPr>
      </w:pPr>
      <w:r w:rsidRPr="00233C55">
        <w:rPr>
          <w:rFonts w:ascii="Avenir Next LT Pro" w:hAnsi="Avenir Next LT Pro"/>
          <w:sz w:val="28"/>
          <w:szCs w:val="28"/>
        </w:rPr>
        <w:t>1:00 pm</w:t>
      </w:r>
      <w:r>
        <w:rPr>
          <w:rFonts w:ascii="Avenir Next LT Pro" w:hAnsi="Avenir Next LT Pro"/>
          <w:sz w:val="28"/>
          <w:szCs w:val="28"/>
        </w:rPr>
        <w:t xml:space="preserve"> on June 14!</w:t>
      </w:r>
    </w:p>
    <w:p w14:paraId="48927A4B" w14:textId="77777777" w:rsidR="007F4167" w:rsidRPr="00233C55" w:rsidRDefault="007F4167" w:rsidP="00233C55">
      <w:pPr>
        <w:spacing w:after="0"/>
        <w:jc w:val="center"/>
        <w:rPr>
          <w:rFonts w:ascii="Avenir Next LT Pro" w:hAnsi="Avenir Next LT Pro"/>
          <w:sz w:val="28"/>
          <w:szCs w:val="28"/>
        </w:rPr>
      </w:pPr>
    </w:p>
    <w:p w14:paraId="22B36E47" w14:textId="7B911695" w:rsidR="00233C55" w:rsidRPr="00233C55" w:rsidRDefault="00233C55" w:rsidP="00233C55">
      <w:pPr>
        <w:spacing w:after="0"/>
        <w:jc w:val="center"/>
        <w:rPr>
          <w:rFonts w:ascii="Avenir Next LT Pro" w:hAnsi="Avenir Next LT Pro"/>
          <w:sz w:val="28"/>
          <w:szCs w:val="28"/>
        </w:rPr>
      </w:pPr>
      <w:r w:rsidRPr="00233C55">
        <w:rPr>
          <w:rFonts w:ascii="Avenir Next LT Pro" w:hAnsi="Avenir Next LT Pro"/>
          <w:sz w:val="28"/>
          <w:szCs w:val="28"/>
        </w:rPr>
        <w:t xml:space="preserve">Graduates: Please pick up </w:t>
      </w:r>
      <w:r>
        <w:rPr>
          <w:rFonts w:ascii="Avenir Next LT Pro" w:hAnsi="Avenir Next LT Pro"/>
          <w:sz w:val="28"/>
          <w:szCs w:val="28"/>
        </w:rPr>
        <w:t>a Graduation Check-in</w:t>
      </w:r>
      <w:r w:rsidRPr="00233C55">
        <w:rPr>
          <w:rFonts w:ascii="Avenir Next LT Pro" w:hAnsi="Avenir Next LT Pro"/>
          <w:sz w:val="28"/>
          <w:szCs w:val="28"/>
        </w:rPr>
        <w:t xml:space="preserve"> card and write your</w:t>
      </w:r>
    </w:p>
    <w:p w14:paraId="589A4E8B" w14:textId="0B889797" w:rsidR="00233C55" w:rsidRPr="00233C55" w:rsidRDefault="00233C55" w:rsidP="00233C55">
      <w:pPr>
        <w:spacing w:after="0"/>
        <w:jc w:val="center"/>
        <w:rPr>
          <w:rFonts w:ascii="Avenir Next LT Pro" w:hAnsi="Avenir Next LT Pro"/>
          <w:sz w:val="28"/>
          <w:szCs w:val="28"/>
        </w:rPr>
      </w:pPr>
      <w:r>
        <w:rPr>
          <w:rFonts w:ascii="Avenir Next LT Pro" w:hAnsi="Avenir Next LT Pro"/>
          <w:sz w:val="28"/>
          <w:szCs w:val="28"/>
        </w:rPr>
        <w:t>n</w:t>
      </w:r>
      <w:r w:rsidRPr="00233C55">
        <w:rPr>
          <w:rFonts w:ascii="Avenir Next LT Pro" w:hAnsi="Avenir Next LT Pro"/>
          <w:sz w:val="28"/>
          <w:szCs w:val="28"/>
        </w:rPr>
        <w:t>ame</w:t>
      </w:r>
      <w:r>
        <w:rPr>
          <w:rFonts w:ascii="Avenir Next LT Pro" w:hAnsi="Avenir Next LT Pro"/>
          <w:sz w:val="28"/>
          <w:szCs w:val="28"/>
        </w:rPr>
        <w:t>, phonetic pronunciation,</w:t>
      </w:r>
      <w:r w:rsidRPr="00233C55">
        <w:rPr>
          <w:rFonts w:ascii="Avenir Next LT Pro" w:hAnsi="Avenir Next LT Pro"/>
          <w:sz w:val="28"/>
          <w:szCs w:val="28"/>
        </w:rPr>
        <w:t xml:space="preserve"> and p</w:t>
      </w:r>
      <w:r>
        <w:rPr>
          <w:rFonts w:ascii="Avenir Next LT Pro" w:hAnsi="Avenir Next LT Pro"/>
          <w:sz w:val="28"/>
          <w:szCs w:val="28"/>
        </w:rPr>
        <w:t>ronouns</w:t>
      </w:r>
      <w:r w:rsidRPr="00233C55">
        <w:rPr>
          <w:rFonts w:ascii="Avenir Next LT Pro" w:hAnsi="Avenir Next LT Pro"/>
          <w:sz w:val="28"/>
          <w:szCs w:val="28"/>
        </w:rPr>
        <w:t xml:space="preserve"> for the graduate readers</w:t>
      </w:r>
    </w:p>
    <w:p w14:paraId="32C3FF8A" w14:textId="77777777" w:rsidR="00233C55" w:rsidRDefault="00233C55" w:rsidP="00233C55">
      <w:pPr>
        <w:spacing w:after="0"/>
        <w:jc w:val="center"/>
        <w:rPr>
          <w:rFonts w:ascii="Avenir Next LT Pro" w:hAnsi="Avenir Next LT Pro"/>
          <w:sz w:val="28"/>
          <w:szCs w:val="28"/>
        </w:rPr>
      </w:pPr>
      <w:r w:rsidRPr="00233C55">
        <w:rPr>
          <w:rFonts w:ascii="Avenir Next LT Pro" w:hAnsi="Avenir Next LT Pro"/>
          <w:sz w:val="28"/>
          <w:szCs w:val="28"/>
        </w:rPr>
        <w:t>prior to walking at the main commencement ceremony.</w:t>
      </w:r>
    </w:p>
    <w:p w14:paraId="15D8942E" w14:textId="77777777" w:rsidR="007F4167" w:rsidRPr="00233C55" w:rsidRDefault="007F4167" w:rsidP="00233C55">
      <w:pPr>
        <w:spacing w:after="0"/>
        <w:jc w:val="center"/>
        <w:rPr>
          <w:rFonts w:ascii="Avenir Next LT Pro" w:hAnsi="Avenir Next LT Pro"/>
          <w:sz w:val="28"/>
          <w:szCs w:val="28"/>
        </w:rPr>
      </w:pPr>
    </w:p>
    <w:p w14:paraId="242F3131" w14:textId="73E3BCEE" w:rsidR="00233C55" w:rsidRPr="00233C55" w:rsidRDefault="00233C55" w:rsidP="00233C55">
      <w:pPr>
        <w:spacing w:after="0"/>
        <w:jc w:val="center"/>
        <w:rPr>
          <w:rFonts w:ascii="Avenir Next LT Pro" w:hAnsi="Avenir Next LT Pro"/>
          <w:sz w:val="28"/>
          <w:szCs w:val="28"/>
        </w:rPr>
      </w:pPr>
      <w:r w:rsidRPr="00233C55">
        <w:rPr>
          <w:rFonts w:ascii="Avenir Next LT Pro" w:hAnsi="Avenir Next LT Pro"/>
          <w:sz w:val="28"/>
          <w:szCs w:val="28"/>
        </w:rPr>
        <w:t xml:space="preserve">Please </w:t>
      </w:r>
      <w:r w:rsidR="007F4167">
        <w:rPr>
          <w:rFonts w:ascii="Avenir Next LT Pro" w:hAnsi="Avenir Next LT Pro"/>
          <w:sz w:val="28"/>
          <w:szCs w:val="28"/>
        </w:rPr>
        <w:t>find your</w:t>
      </w:r>
      <w:r w:rsidRPr="00233C55">
        <w:rPr>
          <w:rFonts w:ascii="Avenir Next LT Pro" w:hAnsi="Avenir Next LT Pro"/>
          <w:sz w:val="28"/>
          <w:szCs w:val="28"/>
        </w:rPr>
        <w:t xml:space="preserve"> MES staff at 12:45 pm to line up for</w:t>
      </w:r>
    </w:p>
    <w:p w14:paraId="6581AC37" w14:textId="61B20321" w:rsidR="00233C55" w:rsidRDefault="00233C55" w:rsidP="007F4167">
      <w:pPr>
        <w:spacing w:after="0"/>
        <w:jc w:val="center"/>
        <w:rPr>
          <w:rFonts w:ascii="Avenir Next LT Pro" w:hAnsi="Avenir Next LT Pro"/>
          <w:sz w:val="28"/>
          <w:szCs w:val="28"/>
        </w:rPr>
      </w:pPr>
      <w:r w:rsidRPr="00233C55">
        <w:rPr>
          <w:rFonts w:ascii="Avenir Next LT Pro" w:hAnsi="Avenir Next LT Pro"/>
          <w:sz w:val="28"/>
          <w:szCs w:val="28"/>
        </w:rPr>
        <w:t>Main Commencement</w:t>
      </w:r>
      <w:r>
        <w:rPr>
          <w:rFonts w:ascii="Avenir Next LT Pro" w:hAnsi="Avenir Next LT Pro"/>
          <w:sz w:val="28"/>
          <w:szCs w:val="28"/>
        </w:rPr>
        <w:t xml:space="preserve"> on June 14 between Purce Hall and Lab 1</w:t>
      </w:r>
      <w:r w:rsidRPr="00233C55">
        <w:rPr>
          <w:rFonts w:ascii="Avenir Next LT Pro" w:hAnsi="Avenir Next LT Pro"/>
          <w:sz w:val="28"/>
          <w:szCs w:val="28"/>
        </w:rPr>
        <w:t>.</w:t>
      </w:r>
    </w:p>
    <w:p w14:paraId="03A58EBE" w14:textId="77777777" w:rsidR="007F4167" w:rsidRPr="00233C55" w:rsidRDefault="007F4167" w:rsidP="00233C55">
      <w:pPr>
        <w:spacing w:after="0"/>
        <w:jc w:val="center"/>
        <w:rPr>
          <w:rFonts w:ascii="Avenir Next LT Pro" w:hAnsi="Avenir Next LT Pro"/>
          <w:sz w:val="28"/>
          <w:szCs w:val="28"/>
        </w:rPr>
      </w:pPr>
    </w:p>
    <w:p w14:paraId="3F32744E" w14:textId="77777777" w:rsidR="00233C55" w:rsidRPr="00233C55" w:rsidRDefault="00233C55" w:rsidP="00233C55">
      <w:pPr>
        <w:spacing w:after="0"/>
        <w:jc w:val="center"/>
        <w:rPr>
          <w:rFonts w:ascii="Avenir Next LT Pro" w:hAnsi="Avenir Next LT Pro"/>
          <w:sz w:val="28"/>
          <w:szCs w:val="28"/>
        </w:rPr>
      </w:pPr>
      <w:r w:rsidRPr="00233C55">
        <w:rPr>
          <w:rFonts w:ascii="Avenir Next LT Pro" w:hAnsi="Avenir Next LT Pro"/>
          <w:sz w:val="28"/>
          <w:szCs w:val="28"/>
        </w:rPr>
        <w:t>Guests: Please proceed to Guest Seating</w:t>
      </w:r>
    </w:p>
    <w:p w14:paraId="7EE6669B" w14:textId="75D75226" w:rsidR="00233C55" w:rsidRDefault="00233C55" w:rsidP="00233C55">
      <w:pPr>
        <w:spacing w:after="0"/>
        <w:jc w:val="center"/>
        <w:rPr>
          <w:rFonts w:ascii="Avenir Next LT Pro" w:hAnsi="Avenir Next LT Pro"/>
          <w:sz w:val="28"/>
          <w:szCs w:val="28"/>
        </w:rPr>
      </w:pPr>
      <w:r w:rsidRPr="00233C55">
        <w:rPr>
          <w:rFonts w:ascii="Avenir Next LT Pro" w:hAnsi="Avenir Next LT Pro"/>
          <w:sz w:val="28"/>
          <w:szCs w:val="28"/>
        </w:rPr>
        <w:t xml:space="preserve">in Red Square </w:t>
      </w:r>
      <w:r>
        <w:rPr>
          <w:rFonts w:ascii="Avenir Next LT Pro" w:hAnsi="Avenir Next LT Pro"/>
          <w:sz w:val="28"/>
          <w:szCs w:val="28"/>
        </w:rPr>
        <w:t>on June 14</w:t>
      </w:r>
      <w:r w:rsidR="007F4167">
        <w:rPr>
          <w:rFonts w:ascii="Avenir Next LT Pro" w:hAnsi="Avenir Next LT Pro"/>
          <w:sz w:val="28"/>
          <w:szCs w:val="28"/>
        </w:rPr>
        <w:t xml:space="preserve"> for Main Commencement</w:t>
      </w:r>
    </w:p>
    <w:p w14:paraId="6336468A" w14:textId="77777777" w:rsidR="007F4167" w:rsidRPr="00233C55" w:rsidRDefault="007F4167" w:rsidP="00233C55">
      <w:pPr>
        <w:spacing w:after="0"/>
        <w:jc w:val="center"/>
        <w:rPr>
          <w:rFonts w:ascii="Avenir Next LT Pro" w:hAnsi="Avenir Next LT Pro"/>
          <w:sz w:val="28"/>
          <w:szCs w:val="28"/>
        </w:rPr>
      </w:pPr>
    </w:p>
    <w:sectPr w:rsidR="007F4167" w:rsidRPr="00233C55" w:rsidSect="00DB11E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4D69"/>
    <w:multiLevelType w:val="hybridMultilevel"/>
    <w:tmpl w:val="8DAA157C"/>
    <w:lvl w:ilvl="0" w:tplc="8BC0DB66">
      <w:numFmt w:val="bullet"/>
      <w:lvlText w:val="-"/>
      <w:lvlJc w:val="left"/>
      <w:pPr>
        <w:ind w:left="720"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29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41"/>
    <w:rsid w:val="00031180"/>
    <w:rsid w:val="00084AE9"/>
    <w:rsid w:val="00146CC3"/>
    <w:rsid w:val="001F6878"/>
    <w:rsid w:val="00233C55"/>
    <w:rsid w:val="002626A6"/>
    <w:rsid w:val="006954EA"/>
    <w:rsid w:val="006E3784"/>
    <w:rsid w:val="007552D4"/>
    <w:rsid w:val="007F4167"/>
    <w:rsid w:val="00976F98"/>
    <w:rsid w:val="00BC7EA6"/>
    <w:rsid w:val="00CF7162"/>
    <w:rsid w:val="00D148B2"/>
    <w:rsid w:val="00D31324"/>
    <w:rsid w:val="00DB11E8"/>
    <w:rsid w:val="00F04FC3"/>
    <w:rsid w:val="00F06CB8"/>
    <w:rsid w:val="00F378B6"/>
    <w:rsid w:val="00FB1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D552"/>
  <w15:chartTrackingRefBased/>
  <w15:docId w15:val="{97211E4A-1FD4-4FED-8465-319F8BBE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BC7EA6"/>
    <w:rPr>
      <w:color w:val="006600"/>
      <w:u w:val="single"/>
    </w:rPr>
  </w:style>
  <w:style w:type="paragraph" w:styleId="ListParagraph">
    <w:name w:val="List Paragraph"/>
    <w:basedOn w:val="Normal"/>
    <w:uiPriority w:val="34"/>
    <w:qFormat/>
    <w:rsid w:val="006E3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101120">
      <w:bodyDiv w:val="1"/>
      <w:marLeft w:val="0"/>
      <w:marRight w:val="0"/>
      <w:marTop w:val="0"/>
      <w:marBottom w:val="0"/>
      <w:divBdr>
        <w:top w:val="none" w:sz="0" w:space="0" w:color="auto"/>
        <w:left w:val="none" w:sz="0" w:space="0" w:color="auto"/>
        <w:bottom w:val="none" w:sz="0" w:space="0" w:color="auto"/>
        <w:right w:val="none" w:sz="0" w:space="0" w:color="auto"/>
      </w:divBdr>
    </w:div>
    <w:div w:id="1845508387">
      <w:bodyDiv w:val="1"/>
      <w:marLeft w:val="0"/>
      <w:marRight w:val="0"/>
      <w:marTop w:val="0"/>
      <w:marBottom w:val="0"/>
      <w:divBdr>
        <w:top w:val="none" w:sz="0" w:space="0" w:color="auto"/>
        <w:left w:val="none" w:sz="0" w:space="0" w:color="auto"/>
        <w:bottom w:val="none" w:sz="0" w:space="0" w:color="auto"/>
        <w:right w:val="none" w:sz="0" w:space="0" w:color="auto"/>
      </w:divBdr>
    </w:div>
    <w:div w:id="1853446432">
      <w:bodyDiv w:val="1"/>
      <w:marLeft w:val="0"/>
      <w:marRight w:val="0"/>
      <w:marTop w:val="0"/>
      <w:marBottom w:val="0"/>
      <w:divBdr>
        <w:top w:val="none" w:sz="0" w:space="0" w:color="auto"/>
        <w:left w:val="none" w:sz="0" w:space="0" w:color="auto"/>
        <w:bottom w:val="none" w:sz="0" w:space="0" w:color="auto"/>
        <w:right w:val="none" w:sz="0" w:space="0" w:color="auto"/>
      </w:divBdr>
      <w:divsChild>
        <w:div w:id="811943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1</cp:revision>
  <dcterms:created xsi:type="dcterms:W3CDTF">2025-02-27T19:41:00Z</dcterms:created>
  <dcterms:modified xsi:type="dcterms:W3CDTF">2025-03-07T19:33:00Z</dcterms:modified>
</cp:coreProperties>
</file>