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8C720" w14:textId="77777777" w:rsidR="00B00011" w:rsidRDefault="00584859">
      <w:r>
        <w:t>Tyrus Smith</w:t>
      </w:r>
    </w:p>
    <w:p w14:paraId="04CC17F5" w14:textId="1E44469F" w:rsidR="00584859" w:rsidRDefault="00584859">
      <w:r>
        <w:t>Tyrus Smith</w:t>
      </w:r>
      <w:r w:rsidR="00670978">
        <w:t xml:space="preserve"> completed his MES in 1997. He</w:t>
      </w:r>
      <w:r>
        <w:t xml:space="preserve"> has been a faculty member at The Evergreen State Colleg</w:t>
      </w:r>
      <w:r w:rsidR="00921E33">
        <w:t xml:space="preserve">e </w:t>
      </w:r>
      <w:r>
        <w:t xml:space="preserve">since </w:t>
      </w:r>
      <w:r w:rsidRPr="00584859">
        <w:rPr>
          <w:highlight w:val="yellow"/>
        </w:rPr>
        <w:t>2001</w:t>
      </w:r>
      <w:r>
        <w:t xml:space="preserve">. </w:t>
      </w:r>
      <w:r w:rsidR="00670978">
        <w:t>Currently, h</w:t>
      </w:r>
      <w:r>
        <w:t>e teaches a variety of environmental studies and environmental policy course</w:t>
      </w:r>
      <w:r w:rsidR="000F2707">
        <w:t>s, and leads student learning</w:t>
      </w:r>
      <w:r>
        <w:t xml:space="preserve"> in research and statistics</w:t>
      </w:r>
      <w:r w:rsidR="00921E33">
        <w:t xml:space="preserve"> at the Evergreen Tacoma campus</w:t>
      </w:r>
      <w:r>
        <w:t xml:space="preserve">. </w:t>
      </w:r>
      <w:r w:rsidR="00670978">
        <w:t>At Evergreen Tacoma</w:t>
      </w:r>
      <w:r>
        <w:t>, students work with a faculty advisor fr</w:t>
      </w:r>
      <w:r w:rsidR="000F2707">
        <w:t>om their admission</w:t>
      </w:r>
      <w:r>
        <w:t xml:space="preserve"> until their graduation, and Tyrus regularly works with up to 24 undergraduate students annually. His work as an advisor he sees as guiding students to draw their own conclusio</w:t>
      </w:r>
      <w:r w:rsidR="00670978">
        <w:t>ns about their education, and it is his job to</w:t>
      </w:r>
      <w:r>
        <w:t xml:space="preserve"> ask the right questions as students pursue different ideas and opportunities during their education. </w:t>
      </w:r>
      <w:r w:rsidR="00670978">
        <w:t>MES is excited to announce that Tyrus will be joining the MES faculty team in the 2018-19 academic year!</w:t>
      </w:r>
    </w:p>
    <w:p w14:paraId="24BFB2E6" w14:textId="49483935" w:rsidR="00584859" w:rsidRDefault="00584859">
      <w:r>
        <w:t xml:space="preserve">When pursuing his MES, Tyrus worked at the </w:t>
      </w:r>
      <w:r w:rsidRPr="00584859">
        <w:rPr>
          <w:highlight w:val="yellow"/>
        </w:rPr>
        <w:t>Governor’s</w:t>
      </w:r>
      <w:r>
        <w:t xml:space="preserve"> Commission on National and Community Service, administering AmeriCorps dollars all over the state. </w:t>
      </w:r>
      <w:r w:rsidR="00670978">
        <w:t xml:space="preserve">He </w:t>
      </w:r>
      <w:r>
        <w:t>says he didn’t plan on pursuing a PhD when working on his Master</w:t>
      </w:r>
      <w:r w:rsidR="00670978">
        <w:t>’s degree. H</w:t>
      </w:r>
      <w:r>
        <w:t>e thought he would continue working in</w:t>
      </w:r>
      <w:r w:rsidR="00670978">
        <w:t xml:space="preserve"> public service and government, but opportunities and timing led him to apply for a PhD program at George Mason University, where he studied Environmental Science and Policy, and graduated in 2001. </w:t>
      </w:r>
    </w:p>
    <w:p w14:paraId="693EF16D" w14:textId="37326190" w:rsidR="00584859" w:rsidRDefault="00584859">
      <w:r>
        <w:t xml:space="preserve">He remembers the people best about his time in MES. He recalls clearly the faculty he learned from, and the people who supervised his thesis research. </w:t>
      </w:r>
      <w:r w:rsidR="00392D2B">
        <w:t xml:space="preserve">His thesis looked at the environmental justice impacts of the recently passed </w:t>
      </w:r>
      <w:r w:rsidR="00035C2D">
        <w:rPr>
          <w:highlight w:val="yellow"/>
        </w:rPr>
        <w:t>Hope VI</w:t>
      </w:r>
      <w:r w:rsidR="00392D2B" w:rsidRPr="00392D2B">
        <w:rPr>
          <w:highlight w:val="yellow"/>
        </w:rPr>
        <w:t xml:space="preserve"> Initiative</w:t>
      </w:r>
      <w:r w:rsidR="00670978">
        <w:t xml:space="preserve"> by the Department of Housing and Urban Development</w:t>
      </w:r>
      <w:r w:rsidR="00392D2B">
        <w:t xml:space="preserve"> in Tacoma (where he grew up and lived). He did a variety of interview</w:t>
      </w:r>
      <w:r w:rsidR="000F2707">
        <w:t>s and studied public health data</w:t>
      </w:r>
      <w:r w:rsidR="00392D2B">
        <w:t xml:space="preserve"> to investigate how housing displacement in Tacoma </w:t>
      </w:r>
      <w:r w:rsidR="00035C2D">
        <w:t>as a result of the Hope VI legislation exacerbated</w:t>
      </w:r>
      <w:r w:rsidR="00392D2B">
        <w:t xml:space="preserve"> various environmental justice issues like </w:t>
      </w:r>
      <w:r w:rsidR="00392D2B" w:rsidRPr="00392D2B">
        <w:rPr>
          <w:highlight w:val="yellow"/>
        </w:rPr>
        <w:t>_____, ________, _________</w:t>
      </w:r>
      <w:r w:rsidR="00035C2D">
        <w:rPr>
          <w:highlight w:val="yellow"/>
        </w:rPr>
        <w:t xml:space="preserve"> for the tenants of low income housing developments</w:t>
      </w:r>
      <w:r w:rsidR="00392D2B" w:rsidRPr="00392D2B">
        <w:rPr>
          <w:highlight w:val="yellow"/>
        </w:rPr>
        <w:t>.</w:t>
      </w:r>
      <w:r w:rsidR="00392D2B">
        <w:t xml:space="preserve"> His thesis topic was timely and relevant, and also personal to him because it focused on his community. This is a good recipe for deeper learning in his opinion – students have a better chance of remembering their work and carrying it with them if there is some level of personal connection. </w:t>
      </w:r>
    </w:p>
    <w:p w14:paraId="16CE8CB0" w14:textId="234B4909" w:rsidR="00273C85" w:rsidRDefault="00392D2B">
      <w:r>
        <w:t>Many MES students and applicants express concerns about the job market for envir</w:t>
      </w:r>
      <w:r w:rsidR="000F2707">
        <w:t xml:space="preserve">onmental scientists, especially as the </w:t>
      </w:r>
      <w:commentRangeStart w:id="0"/>
      <w:r>
        <w:t xml:space="preserve">Trump administration has </w:t>
      </w:r>
      <w:proofErr w:type="spellStart"/>
      <w:r>
        <w:t>show</w:t>
      </w:r>
      <w:proofErr w:type="spellEnd"/>
      <w:r>
        <w:t xml:space="preserve"> a lack of support for science around climate change, environmental</w:t>
      </w:r>
      <w:r w:rsidR="00035C2D">
        <w:t xml:space="preserve"> protections, and renewable energy</w:t>
      </w:r>
      <w:r>
        <w:t xml:space="preserve">. </w:t>
      </w:r>
      <w:commentRangeEnd w:id="0"/>
      <w:r>
        <w:rPr>
          <w:rStyle w:val="CommentReference"/>
        </w:rPr>
        <w:commentReference w:id="0"/>
      </w:r>
      <w:r>
        <w:t xml:space="preserve">Tyrus’ advice here is </w:t>
      </w:r>
      <w:r w:rsidR="000F2707">
        <w:t xml:space="preserve">to remember </w:t>
      </w:r>
      <w:r>
        <w:t xml:space="preserve">that this isn’t new. He recalls the strong environmental activism </w:t>
      </w:r>
      <w:r w:rsidR="000F2707">
        <w:t xml:space="preserve">during the Reagan years and how this </w:t>
      </w:r>
      <w:r>
        <w:t>seemed to abruptly end when</w:t>
      </w:r>
      <w:r w:rsidR="00035C2D">
        <w:t xml:space="preserve"> Democrat</w:t>
      </w:r>
      <w:r>
        <w:t xml:space="preserve"> Bill Clinton</w:t>
      </w:r>
      <w:r w:rsidR="00035C2D">
        <w:t xml:space="preserve"> was elected in 1992. He says </w:t>
      </w:r>
      <w:r>
        <w:t xml:space="preserve">there will always be work in </w:t>
      </w:r>
      <w:r w:rsidR="00035C2D">
        <w:t>environmental fields, and</w:t>
      </w:r>
      <w:r>
        <w:t xml:space="preserve"> that state and local opportunities are growing. Tacoma, he mentions, is building capacity around environmental planning and sustainability. People who are interested in working in the environmental sector need to be creative and think about what they want to do – there are options, but students may not be consideri</w:t>
      </w:r>
      <w:r w:rsidR="00273C85">
        <w:t xml:space="preserve">ng everything that’s available. </w:t>
      </w:r>
      <w:r w:rsidR="00035C2D">
        <w:t>He says: “The definition of the ‘environmental field’ may expand or may have already expanded beyond what students are considering.”</w:t>
      </w:r>
    </w:p>
    <w:p w14:paraId="36A77CB8" w14:textId="4FF065E3" w:rsidR="00392D2B" w:rsidRDefault="00273C85">
      <w:r>
        <w:t xml:space="preserve">This necessary independence and ingenuity are areas where students will definitely grow in the MES program. MES is very flexible, and provides </w:t>
      </w:r>
      <w:r w:rsidR="00392D2B">
        <w:t>less explicit direction than man</w:t>
      </w:r>
      <w:r>
        <w:t>y traditional graduate programs, so</w:t>
      </w:r>
      <w:r w:rsidR="00392D2B">
        <w:t xml:space="preserve"> students are forced to grow and</w:t>
      </w:r>
      <w:r>
        <w:t xml:space="preserve"> think about their own interests and how to pursue them</w:t>
      </w:r>
      <w:r w:rsidR="00392D2B">
        <w:t xml:space="preserve">. </w:t>
      </w:r>
      <w:r>
        <w:t>Tyrus acknowledges that the ch</w:t>
      </w:r>
      <w:r w:rsidR="00B65B01">
        <w:t>allenge</w:t>
      </w:r>
      <w:r>
        <w:t xml:space="preserve"> for some students is that they </w:t>
      </w:r>
      <w:r w:rsidR="00B65B01">
        <w:t xml:space="preserve">need </w:t>
      </w:r>
      <w:r w:rsidR="00B65B01">
        <w:rPr>
          <w:i/>
        </w:rPr>
        <w:t>some</w:t>
      </w:r>
      <w:r w:rsidR="00B65B01">
        <w:t xml:space="preserve"> idea</w:t>
      </w:r>
      <w:r>
        <w:t xml:space="preserve"> of what they’re interested in to move forward. </w:t>
      </w:r>
      <w:r w:rsidR="00C87E64">
        <w:t>His advice for students s</w:t>
      </w:r>
      <w:r w:rsidR="00921E33">
        <w:t xml:space="preserve">truggling </w:t>
      </w:r>
      <w:r w:rsidR="00C87E64">
        <w:t>as they</w:t>
      </w:r>
      <w:r w:rsidR="00921E33">
        <w:t xml:space="preserve"> work to focus their studies or</w:t>
      </w:r>
      <w:r w:rsidR="00C87E64">
        <w:t xml:space="preserve"> develop their thesis question</w:t>
      </w:r>
      <w:r w:rsidR="00921E33">
        <w:t xml:space="preserve"> is to look for connections. “This is a benefit of MES and environmental studies in general. S</w:t>
      </w:r>
      <w:r>
        <w:t xml:space="preserve">tudents are allowed and encouraged </w:t>
      </w:r>
      <w:r w:rsidR="00921E33">
        <w:t>to see connections in different</w:t>
      </w:r>
      <w:r>
        <w:t xml:space="preserve"> ways.</w:t>
      </w:r>
      <w:r w:rsidR="00921E33">
        <w:t xml:space="preserve">” </w:t>
      </w:r>
      <w:r>
        <w:t xml:space="preserve"> </w:t>
      </w:r>
    </w:p>
    <w:p w14:paraId="5BBDF263" w14:textId="27955CA4" w:rsidR="00273C85" w:rsidRDefault="00921E33" w:rsidP="00273C85">
      <w:r>
        <w:lastRenderedPageBreak/>
        <w:t xml:space="preserve">That connection, between </w:t>
      </w:r>
      <w:r w:rsidR="00035C2D">
        <w:t xml:space="preserve">disparate </w:t>
      </w:r>
      <w:r>
        <w:t>disciplines like ecology and economics, to lived experience, to something you know, is vitally important for students to remember as they develop skills and prepare to graduate from MES. Tyrus’ take on the mission of MES and its graduates is this: “</w:t>
      </w:r>
      <w:r w:rsidR="00273C85">
        <w:t xml:space="preserve">if you can’t communicate your knowledge to laypersons, then how valuable is your knowledge? It is our responsibility to convey science in a way people can understand. Don’t </w:t>
      </w:r>
      <w:r>
        <w:t xml:space="preserve">use your knowledge as a weapon. </w:t>
      </w:r>
      <w:commentRangeStart w:id="1"/>
      <w:r>
        <w:t xml:space="preserve">Use it as a tool to make positive change.” </w:t>
      </w:r>
      <w:commentRangeEnd w:id="1"/>
      <w:r>
        <w:rPr>
          <w:rStyle w:val="CommentReference"/>
        </w:rPr>
        <w:commentReference w:id="1"/>
      </w:r>
    </w:p>
    <w:p w14:paraId="781C27B2" w14:textId="36BF126F" w:rsidR="00B65B01" w:rsidRPr="00B65B01" w:rsidRDefault="00B65B01">
      <w:r>
        <w:t xml:space="preserve"> </w:t>
      </w:r>
      <w:bookmarkStart w:id="2" w:name="_GoBack"/>
      <w:bookmarkEnd w:id="2"/>
    </w:p>
    <w:sectPr w:rsidR="00B65B01" w:rsidRPr="00B65B0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8-02-28T09:33:00Z" w:initials="MA">
    <w:p w14:paraId="33370A89" w14:textId="63C8DDE8" w:rsidR="00392D2B" w:rsidRDefault="00392D2B">
      <w:pPr>
        <w:pStyle w:val="CommentText"/>
      </w:pPr>
      <w:r>
        <w:rPr>
          <w:rStyle w:val="CommentReference"/>
        </w:rPr>
        <w:annotationRef/>
      </w:r>
      <w:r w:rsidR="000F2707">
        <w:t>I’</w:t>
      </w:r>
      <w:r w:rsidR="00035C2D">
        <w:t xml:space="preserve">ll find </w:t>
      </w:r>
      <w:r w:rsidR="000F2707">
        <w:t>citation</w:t>
      </w:r>
      <w:r w:rsidR="00035C2D">
        <w:t>s</w:t>
      </w:r>
      <w:r w:rsidR="000F2707">
        <w:t xml:space="preserve"> to support!</w:t>
      </w:r>
    </w:p>
  </w:comment>
  <w:comment w:id="1" w:author="Martin, Andrea" w:date="2018-03-14T09:17:00Z" w:initials="MA">
    <w:p w14:paraId="5CE6890D" w14:textId="7AFEBF80" w:rsidR="00921E33" w:rsidRDefault="00921E33">
      <w:pPr>
        <w:pStyle w:val="CommentText"/>
      </w:pPr>
      <w:r>
        <w:rPr>
          <w:rStyle w:val="CommentReference"/>
        </w:rPr>
        <w:annotationRef/>
      </w:r>
      <w:r>
        <w:t>I added this so it wouldn’t end on a “don’t” – feel free to add/change to make it sound more like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70A89" w15:done="0"/>
  <w15:commentEx w15:paraId="5CE689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59"/>
    <w:rsid w:val="00035C2D"/>
    <w:rsid w:val="000F2707"/>
    <w:rsid w:val="00273C85"/>
    <w:rsid w:val="00392D2B"/>
    <w:rsid w:val="00584859"/>
    <w:rsid w:val="0059203D"/>
    <w:rsid w:val="00670978"/>
    <w:rsid w:val="00921E33"/>
    <w:rsid w:val="00B65B01"/>
    <w:rsid w:val="00C87E64"/>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9FD1"/>
  <w15:chartTrackingRefBased/>
  <w15:docId w15:val="{0B83D7F0-851E-4A81-AFA1-7B39E524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D2B"/>
    <w:rPr>
      <w:sz w:val="16"/>
      <w:szCs w:val="16"/>
    </w:rPr>
  </w:style>
  <w:style w:type="paragraph" w:styleId="CommentText">
    <w:name w:val="annotation text"/>
    <w:basedOn w:val="Normal"/>
    <w:link w:val="CommentTextChar"/>
    <w:uiPriority w:val="99"/>
    <w:semiHidden/>
    <w:unhideWhenUsed/>
    <w:rsid w:val="00392D2B"/>
    <w:pPr>
      <w:spacing w:line="240" w:lineRule="auto"/>
    </w:pPr>
    <w:rPr>
      <w:sz w:val="20"/>
      <w:szCs w:val="20"/>
    </w:rPr>
  </w:style>
  <w:style w:type="character" w:customStyle="1" w:styleId="CommentTextChar">
    <w:name w:val="Comment Text Char"/>
    <w:basedOn w:val="DefaultParagraphFont"/>
    <w:link w:val="CommentText"/>
    <w:uiPriority w:val="99"/>
    <w:semiHidden/>
    <w:rsid w:val="00392D2B"/>
    <w:rPr>
      <w:sz w:val="20"/>
      <w:szCs w:val="20"/>
    </w:rPr>
  </w:style>
  <w:style w:type="paragraph" w:styleId="CommentSubject">
    <w:name w:val="annotation subject"/>
    <w:basedOn w:val="CommentText"/>
    <w:next w:val="CommentText"/>
    <w:link w:val="CommentSubjectChar"/>
    <w:uiPriority w:val="99"/>
    <w:semiHidden/>
    <w:unhideWhenUsed/>
    <w:rsid w:val="00392D2B"/>
    <w:rPr>
      <w:b/>
      <w:bCs/>
    </w:rPr>
  </w:style>
  <w:style w:type="character" w:customStyle="1" w:styleId="CommentSubjectChar">
    <w:name w:val="Comment Subject Char"/>
    <w:basedOn w:val="CommentTextChar"/>
    <w:link w:val="CommentSubject"/>
    <w:uiPriority w:val="99"/>
    <w:semiHidden/>
    <w:rsid w:val="00392D2B"/>
    <w:rPr>
      <w:b/>
      <w:bCs/>
      <w:sz w:val="20"/>
      <w:szCs w:val="20"/>
    </w:rPr>
  </w:style>
  <w:style w:type="paragraph" w:styleId="BalloonText">
    <w:name w:val="Balloon Text"/>
    <w:basedOn w:val="Normal"/>
    <w:link w:val="BalloonTextChar"/>
    <w:uiPriority w:val="99"/>
    <w:semiHidden/>
    <w:unhideWhenUsed/>
    <w:rsid w:val="00392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dcterms:created xsi:type="dcterms:W3CDTF">2018-02-28T17:17:00Z</dcterms:created>
  <dcterms:modified xsi:type="dcterms:W3CDTF">2018-03-14T16:35:00Z</dcterms:modified>
</cp:coreProperties>
</file>