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4A1E" w14:textId="6AA547ED" w:rsidR="00BB46B0" w:rsidRPr="00C93C40" w:rsidRDefault="00C93C40" w:rsidP="00C93C40">
      <w:pPr>
        <w:pStyle w:val="Heading1"/>
      </w:pPr>
      <w:r w:rsidRPr="00C93C40">
        <w:t>Target Opportunity Profile</w:t>
      </w:r>
    </w:p>
    <w:p w14:paraId="2F3C5367" w14:textId="4170441E" w:rsidR="00C93C40" w:rsidRPr="00C93C40" w:rsidRDefault="00C93C40" w:rsidP="000677D4">
      <w:pPr>
        <w:pStyle w:val="Heading2"/>
      </w:pPr>
      <w:r w:rsidRPr="00C93C40">
        <w:t>Objective</w:t>
      </w:r>
      <w:r>
        <w:t>:</w:t>
      </w:r>
    </w:p>
    <w:p w14:paraId="04FCCC73" w14:textId="3FDBAFCF" w:rsidR="00C93C40" w:rsidRPr="00C93C40" w:rsidRDefault="007972F8" w:rsidP="00C93C40">
      <w:r>
        <w:t>A role where I bring my skills in research, sustainable planning, energy justice, and systematic problem-solving to bear in energy policy and infrastructure, accelerating the progress of climate change adaptation measures that save money and improve longevity for my employer.</w:t>
      </w:r>
    </w:p>
    <w:p w14:paraId="3EB1A632" w14:textId="2FA3FEBC" w:rsidR="00C93C40" w:rsidRDefault="00C93C40" w:rsidP="000677D4">
      <w:pPr>
        <w:pStyle w:val="Heading2"/>
      </w:pPr>
      <w:r>
        <w:t>Location:</w:t>
      </w:r>
    </w:p>
    <w:p w14:paraId="04E4E90F" w14:textId="7421130C" w:rsidR="00C93C40" w:rsidRDefault="00C93C40" w:rsidP="00C93C40">
      <w:r>
        <w:t xml:space="preserve">Within the I-5 Puget Sound Corridor, preferably </w:t>
      </w:r>
      <w:r w:rsidR="00AB5C5E">
        <w:t>in</w:t>
      </w:r>
      <w:r>
        <w:t xml:space="preserve"> the </w:t>
      </w:r>
      <w:r w:rsidR="00AB5C5E">
        <w:t xml:space="preserve">greater </w:t>
      </w:r>
      <w:r>
        <w:t>Seattle</w:t>
      </w:r>
      <w:r w:rsidR="005D3101">
        <w:t xml:space="preserve">, Tacoma, </w:t>
      </w:r>
      <w:r w:rsidR="00AB5C5E">
        <w:t xml:space="preserve">or </w:t>
      </w:r>
      <w:r>
        <w:t xml:space="preserve">Olympia </w:t>
      </w:r>
      <w:r w:rsidR="00AB5C5E">
        <w:t>areas</w:t>
      </w:r>
      <w:r>
        <w:t>.</w:t>
      </w:r>
    </w:p>
    <w:p w14:paraId="6305E5C8" w14:textId="18E97457" w:rsidR="00C93C40" w:rsidRDefault="00C93C40" w:rsidP="000677D4">
      <w:pPr>
        <w:pStyle w:val="Heading2"/>
      </w:pPr>
      <w:r>
        <w:t>Possible Job Titles:</w:t>
      </w:r>
    </w:p>
    <w:p w14:paraId="1C0D6908" w14:textId="77777777" w:rsidR="000677D4" w:rsidRDefault="000677D4" w:rsidP="00C93C40">
      <w:pPr>
        <w:sectPr w:rsidR="000677D4" w:rsidSect="004A0BC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E28DBF" w14:textId="132762D0" w:rsidR="004C2808" w:rsidRPr="004C2808" w:rsidRDefault="007972F8" w:rsidP="000949F1">
      <w:pPr>
        <w:pStyle w:val="Tri-ColumnList"/>
        <w:spacing w:after="240"/>
      </w:pPr>
      <w:r>
        <w:t xml:space="preserve">Sustainability </w:t>
      </w:r>
      <w:r w:rsidR="004C2808" w:rsidRPr="004C2808">
        <w:t>Fund Manager</w:t>
      </w:r>
    </w:p>
    <w:p w14:paraId="4CFCE680" w14:textId="77777777" w:rsidR="004C2808" w:rsidRPr="004C2808" w:rsidRDefault="004C2808" w:rsidP="000949F1">
      <w:pPr>
        <w:pStyle w:val="Tri-ColumnList"/>
        <w:spacing w:after="240"/>
      </w:pPr>
      <w:r w:rsidRPr="004C2808">
        <w:t>Program Manager</w:t>
      </w:r>
    </w:p>
    <w:p w14:paraId="69BC3851" w14:textId="77777777" w:rsidR="004C2808" w:rsidRDefault="004C2808" w:rsidP="000949F1">
      <w:pPr>
        <w:pStyle w:val="Tri-ColumnList"/>
        <w:spacing w:after="240"/>
      </w:pPr>
      <w:r w:rsidRPr="004C2808">
        <w:t>Project Coordinator</w:t>
      </w:r>
    </w:p>
    <w:p w14:paraId="5D895C06" w14:textId="49030A88" w:rsidR="004C2808" w:rsidRDefault="004C2808" w:rsidP="000949F1">
      <w:pPr>
        <w:pStyle w:val="Tri-ColumnList"/>
        <w:spacing w:after="240"/>
      </w:pPr>
      <w:r>
        <w:t xml:space="preserve">Emissions Reduction </w:t>
      </w:r>
      <w:r w:rsidR="005D3101">
        <w:t>Specialist</w:t>
      </w:r>
    </w:p>
    <w:p w14:paraId="14A78150" w14:textId="12CC094A" w:rsidR="000949F1" w:rsidRDefault="000949F1" w:rsidP="000949F1">
      <w:pPr>
        <w:pStyle w:val="Tri-ColumnList"/>
        <w:spacing w:after="240"/>
      </w:pPr>
      <w:r>
        <w:t>Policy Analyst</w:t>
      </w:r>
    </w:p>
    <w:p w14:paraId="0E8CB1C7" w14:textId="25D6E4BD" w:rsidR="000949F1" w:rsidRDefault="00F23659" w:rsidP="000949F1">
      <w:pPr>
        <w:pStyle w:val="Tri-ColumnList"/>
        <w:spacing w:after="240"/>
      </w:pPr>
      <w:r>
        <w:t>Environmental</w:t>
      </w:r>
      <w:r w:rsidR="000949F1">
        <w:t xml:space="preserve"> Planner</w:t>
      </w:r>
    </w:p>
    <w:p w14:paraId="5133F4B4" w14:textId="77777777" w:rsidR="000949F1" w:rsidRDefault="000949F1" w:rsidP="000949F1">
      <w:pPr>
        <w:pStyle w:val="Tri-ColumnList"/>
        <w:spacing w:after="240"/>
      </w:pPr>
      <w:r>
        <w:t>Sustainability Coordinat</w:t>
      </w:r>
      <w:r w:rsidR="007972F8">
        <w:t>or</w:t>
      </w:r>
    </w:p>
    <w:p w14:paraId="54E69136" w14:textId="77777777" w:rsidR="00760C34" w:rsidRDefault="00760C34" w:rsidP="00760C34">
      <w:pPr>
        <w:pStyle w:val="Tri-ColumnList"/>
        <w:spacing w:after="240"/>
      </w:pPr>
      <w:r w:rsidRPr="00760C34">
        <w:t>Energy Engineer</w:t>
      </w:r>
    </w:p>
    <w:p w14:paraId="4983162C" w14:textId="619BB71C" w:rsidR="00760C34" w:rsidRDefault="00760C34" w:rsidP="00760C34">
      <w:pPr>
        <w:pStyle w:val="Tri-ColumnList"/>
        <w:spacing w:after="240"/>
        <w:sectPr w:rsidR="00760C34" w:rsidSect="004A0BC6">
          <w:type w:val="continuous"/>
          <w:pgSz w:w="12240" w:h="15840"/>
          <w:pgMar w:top="1440" w:right="1440" w:bottom="1440" w:left="1440" w:header="720" w:footer="720" w:gutter="0"/>
          <w:cols w:num="3" w:space="144"/>
          <w:docGrid w:linePitch="360"/>
        </w:sectPr>
      </w:pPr>
      <w:r>
        <w:t>Energy Data Analyst</w:t>
      </w:r>
    </w:p>
    <w:p w14:paraId="4E8EB3DF" w14:textId="77777777" w:rsidR="000949F1" w:rsidRDefault="000949F1" w:rsidP="007972F8"/>
    <w:p w14:paraId="68DD49B2" w14:textId="40B08297" w:rsidR="00C93C40" w:rsidRDefault="00C93C40" w:rsidP="000677D4">
      <w:pPr>
        <w:pStyle w:val="Heading2"/>
      </w:pPr>
      <w:r>
        <w:t>Possible Industries:</w:t>
      </w:r>
    </w:p>
    <w:p w14:paraId="0F938799" w14:textId="77777777" w:rsidR="000949F1" w:rsidRDefault="000949F1" w:rsidP="000949F1">
      <w:pPr>
        <w:pStyle w:val="Tri-ColumnList"/>
        <w:sectPr w:rsidR="000949F1" w:rsidSect="004A0B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602B00" w14:textId="52E20EF0" w:rsidR="000949F1" w:rsidRDefault="000949F1" w:rsidP="000949F1">
      <w:pPr>
        <w:pStyle w:val="Tri-ColumnList"/>
      </w:pPr>
      <w:r>
        <w:t>Energy Systems</w:t>
      </w:r>
      <w:r w:rsidR="007972F8">
        <w:t xml:space="preserve"> Control</w:t>
      </w:r>
    </w:p>
    <w:p w14:paraId="2B70D7DF" w14:textId="4A38B80C" w:rsidR="000949F1" w:rsidRDefault="000949F1" w:rsidP="000949F1">
      <w:pPr>
        <w:pStyle w:val="Tri-ColumnList"/>
      </w:pPr>
      <w:r>
        <w:t>Facilities Management</w:t>
      </w:r>
    </w:p>
    <w:p w14:paraId="094049A7" w14:textId="3ADB7647" w:rsidR="000949F1" w:rsidRDefault="000949F1" w:rsidP="000949F1">
      <w:pPr>
        <w:pStyle w:val="Tri-ColumnList"/>
      </w:pPr>
      <w:r>
        <w:t>State Government</w:t>
      </w:r>
    </w:p>
    <w:p w14:paraId="684B69F4" w14:textId="77777777" w:rsidR="007972F8" w:rsidRDefault="000949F1" w:rsidP="007972F8">
      <w:pPr>
        <w:pStyle w:val="Tri-ColumnList"/>
      </w:pPr>
      <w:r>
        <w:t>Higher Education</w:t>
      </w:r>
    </w:p>
    <w:p w14:paraId="047EB198" w14:textId="4778EFA9" w:rsidR="007972F8" w:rsidRDefault="007972F8" w:rsidP="007972F8">
      <w:pPr>
        <w:pStyle w:val="Tri-ColumnList"/>
      </w:pPr>
      <w:r>
        <w:t>Corporate Analytics</w:t>
      </w:r>
    </w:p>
    <w:p w14:paraId="287F9CBA" w14:textId="77777777" w:rsidR="007972F8" w:rsidRDefault="007972F8" w:rsidP="007972F8">
      <w:pPr>
        <w:pStyle w:val="Tri-ColumnList"/>
      </w:pPr>
      <w:r>
        <w:t>Climate Policy Think-Tanks</w:t>
      </w:r>
    </w:p>
    <w:p w14:paraId="0E7FC43F" w14:textId="77777777" w:rsidR="00760C34" w:rsidRDefault="007972F8" w:rsidP="00760C34">
      <w:pPr>
        <w:pStyle w:val="Tri-ColumnList"/>
      </w:pPr>
      <w:r>
        <w:t>Energy Utilities</w:t>
      </w:r>
    </w:p>
    <w:p w14:paraId="29C5A35E" w14:textId="0A2B3BD0" w:rsidR="00611A0A" w:rsidRPr="007972F8" w:rsidRDefault="00611A0A" w:rsidP="00760C34">
      <w:pPr>
        <w:pStyle w:val="Tri-ColumnList"/>
        <w:sectPr w:rsidR="00611A0A" w:rsidRPr="007972F8" w:rsidSect="004A0BC6">
          <w:type w:val="continuous"/>
          <w:pgSz w:w="12240" w:h="15840"/>
          <w:pgMar w:top="1440" w:right="1440" w:bottom="1440" w:left="1440" w:header="720" w:footer="720" w:gutter="0"/>
          <w:cols w:num="3" w:space="144"/>
          <w:docGrid w:linePitch="360"/>
        </w:sectPr>
      </w:pPr>
      <w:r>
        <w:t>Non-profits</w:t>
      </w:r>
    </w:p>
    <w:p w14:paraId="4C06DE1E" w14:textId="77777777" w:rsidR="007972F8" w:rsidRDefault="007972F8" w:rsidP="007972F8"/>
    <w:p w14:paraId="62B6570C" w14:textId="1F599DC9" w:rsidR="00C93C40" w:rsidRDefault="00C93C40" w:rsidP="000677D4">
      <w:pPr>
        <w:pStyle w:val="Heading2"/>
      </w:pPr>
      <w:r>
        <w:t>Job Titles of Hiring Managers:</w:t>
      </w:r>
    </w:p>
    <w:p w14:paraId="41F7278F" w14:textId="77777777" w:rsidR="007972F8" w:rsidRDefault="007972F8" w:rsidP="007972F8">
      <w:pPr>
        <w:pStyle w:val="Tri-ColumnList"/>
        <w:sectPr w:rsidR="007972F8" w:rsidSect="004A0B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4D7431" w14:textId="16C6BC36" w:rsidR="000677D4" w:rsidRDefault="007972F8" w:rsidP="007972F8">
      <w:pPr>
        <w:pStyle w:val="Tri-ColumnList"/>
      </w:pPr>
      <w:r>
        <w:t>Facilities Director</w:t>
      </w:r>
    </w:p>
    <w:p w14:paraId="2C609BBB" w14:textId="77777777" w:rsidR="007972F8" w:rsidRDefault="007972F8" w:rsidP="007972F8">
      <w:pPr>
        <w:pStyle w:val="Tri-ColumnList"/>
      </w:pPr>
      <w:r>
        <w:t>Chief Administrative Officer</w:t>
      </w:r>
    </w:p>
    <w:p w14:paraId="41B582F9" w14:textId="4E5F7D05" w:rsidR="007972F8" w:rsidRDefault="007972F8" w:rsidP="007972F8">
      <w:pPr>
        <w:pStyle w:val="Tri-ColumnList"/>
        <w:sectPr w:rsidR="007972F8" w:rsidSect="004A0BC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Sustainability Director</w:t>
      </w:r>
    </w:p>
    <w:p w14:paraId="1A5A6C7B" w14:textId="1E4B187D" w:rsidR="007972F8" w:rsidRPr="000677D4" w:rsidRDefault="007972F8" w:rsidP="007972F8">
      <w:pPr>
        <w:pStyle w:val="Tri-ColumnList"/>
        <w:numPr>
          <w:ilvl w:val="0"/>
          <w:numId w:val="0"/>
        </w:numPr>
      </w:pPr>
    </w:p>
    <w:p w14:paraId="41D1A197" w14:textId="2B98586E" w:rsidR="00C93C40" w:rsidRDefault="00C93C40" w:rsidP="000677D4">
      <w:pPr>
        <w:pStyle w:val="Heading2"/>
      </w:pPr>
      <w:r>
        <w:t>Association</w:t>
      </w:r>
      <w:r w:rsidR="007972F8">
        <w:t>s,</w:t>
      </w:r>
      <w:r>
        <w:t xml:space="preserve"> Industry Trade Groups</w:t>
      </w:r>
      <w:r w:rsidR="007972F8">
        <w:t>, and Research Organizations</w:t>
      </w:r>
    </w:p>
    <w:p w14:paraId="27E9B010" w14:textId="79DA4D85" w:rsidR="000677D4" w:rsidRDefault="007972F8" w:rsidP="007972F8">
      <w:pPr>
        <w:pStyle w:val="ListParagraph"/>
        <w:numPr>
          <w:ilvl w:val="0"/>
          <w:numId w:val="7"/>
        </w:numPr>
      </w:pPr>
      <w:r>
        <w:t>Pacific Northwest National Laboratory</w:t>
      </w:r>
    </w:p>
    <w:p w14:paraId="2306D283" w14:textId="11E51E2A" w:rsidR="007972F8" w:rsidRDefault="007972F8" w:rsidP="007972F8">
      <w:pPr>
        <w:pStyle w:val="ListParagraph"/>
        <w:numPr>
          <w:ilvl w:val="0"/>
          <w:numId w:val="7"/>
        </w:numPr>
      </w:pPr>
      <w:r>
        <w:t>UW Climate Impacts Group</w:t>
      </w:r>
    </w:p>
    <w:p w14:paraId="1836F507" w14:textId="314206E2" w:rsidR="007972F8" w:rsidRDefault="007972F8" w:rsidP="007972F8">
      <w:pPr>
        <w:pStyle w:val="ListParagraph"/>
        <w:numPr>
          <w:ilvl w:val="0"/>
          <w:numId w:val="7"/>
        </w:numPr>
      </w:pPr>
      <w:r>
        <w:t>WSU Energy Program</w:t>
      </w:r>
    </w:p>
    <w:p w14:paraId="018C2ABD" w14:textId="141B25B4" w:rsidR="007972F8" w:rsidRDefault="007972F8" w:rsidP="007972F8">
      <w:pPr>
        <w:pStyle w:val="ListParagraph"/>
        <w:numPr>
          <w:ilvl w:val="0"/>
          <w:numId w:val="7"/>
        </w:numPr>
      </w:pPr>
      <w:r>
        <w:t>International Society of Sustainability Professionals</w:t>
      </w:r>
    </w:p>
    <w:p w14:paraId="4A7E994C" w14:textId="14C6E711" w:rsidR="007972F8" w:rsidRDefault="007972F8" w:rsidP="007972F8">
      <w:pPr>
        <w:pStyle w:val="ListParagraph"/>
        <w:numPr>
          <w:ilvl w:val="0"/>
          <w:numId w:val="7"/>
        </w:numPr>
      </w:pPr>
      <w:r>
        <w:t>Association of Environmental Professionals</w:t>
      </w:r>
    </w:p>
    <w:p w14:paraId="6CCB03BF" w14:textId="7B06B680" w:rsidR="00BA5D51" w:rsidRDefault="00BA5D51" w:rsidP="007972F8">
      <w:pPr>
        <w:pStyle w:val="ListParagraph"/>
        <w:numPr>
          <w:ilvl w:val="0"/>
          <w:numId w:val="7"/>
        </w:numPr>
      </w:pPr>
      <w:r>
        <w:t>Association of Energy Engineers</w:t>
      </w:r>
    </w:p>
    <w:p w14:paraId="1909E71D" w14:textId="483A9189" w:rsidR="00BA5D51" w:rsidRDefault="00BA5D51" w:rsidP="00F96B0D">
      <w:pPr>
        <w:pStyle w:val="ListParagraph"/>
        <w:numPr>
          <w:ilvl w:val="0"/>
          <w:numId w:val="7"/>
        </w:numPr>
      </w:pPr>
      <w:r>
        <w:t>International District Energy Association</w:t>
      </w:r>
    </w:p>
    <w:p w14:paraId="60554CC3" w14:textId="436EB533" w:rsidR="000677D4" w:rsidRDefault="000677D4">
      <w:r>
        <w:br w:type="page"/>
      </w:r>
    </w:p>
    <w:p w14:paraId="69C56AEF" w14:textId="77777777" w:rsidR="009F4F41" w:rsidRDefault="007972F8" w:rsidP="000677D4">
      <w:pPr>
        <w:pStyle w:val="Heading2"/>
      </w:pPr>
      <w:r>
        <w:lastRenderedPageBreak/>
        <w:t xml:space="preserve">Prospects &amp; </w:t>
      </w:r>
      <w:r w:rsidR="000677D4" w:rsidRPr="000677D4">
        <w:t>Target Organizations:</w:t>
      </w:r>
      <w:r w:rsidR="009F4F41">
        <w:t xml:space="preserve"> </w:t>
      </w:r>
    </w:p>
    <w:bookmarkStart w:id="0" w:name="_MON_1769869677"/>
    <w:bookmarkEnd w:id="0"/>
    <w:p w14:paraId="4E2D5071" w14:textId="0E004395" w:rsidR="00645537" w:rsidRDefault="00C22CA7" w:rsidP="00645537">
      <w:r>
        <w:object w:dxaOrig="9495" w:dyaOrig="9009" w14:anchorId="272D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74.75pt;height:450.4pt" o:ole="">
            <v:imagedata r:id="rId9" o:title=""/>
          </v:shape>
          <o:OLEObject Type="Embed" ProgID="Excel.Sheet.12" ShapeID="_x0000_i1063" DrawAspect="Content" ObjectID="_1774702854" r:id="rId10"/>
        </w:object>
      </w:r>
    </w:p>
    <w:p w14:paraId="3E199058" w14:textId="05B74BD5" w:rsidR="007972F8" w:rsidRDefault="007972F8" w:rsidP="007972F8">
      <w:pPr>
        <w:pStyle w:val="Heading2"/>
      </w:pPr>
      <w:r>
        <w:t>Current Openings That Meet My Criteria</w:t>
      </w:r>
    </w:p>
    <w:p w14:paraId="41A9EAA0" w14:textId="12561AB6" w:rsidR="00CB43A4" w:rsidRDefault="00D16B14" w:rsidP="00CB43A4">
      <w:pPr>
        <w:pStyle w:val="ListParagraph"/>
        <w:numPr>
          <w:ilvl w:val="0"/>
          <w:numId w:val="5"/>
        </w:numPr>
      </w:pPr>
      <w:r>
        <w:t>GHG Emissions Reduction Reporting Specialist – Dept. of Ecology</w:t>
      </w:r>
    </w:p>
    <w:p w14:paraId="43BEFFA6" w14:textId="56951EC1" w:rsidR="00D16B14" w:rsidRDefault="00D16B14" w:rsidP="00CB43A4">
      <w:pPr>
        <w:pStyle w:val="ListParagraph"/>
        <w:numPr>
          <w:ilvl w:val="0"/>
          <w:numId w:val="5"/>
        </w:numPr>
      </w:pPr>
      <w:r w:rsidRPr="00D16B14">
        <w:t>Building Emissions Performance Standard Technical Advisor</w:t>
      </w:r>
      <w:r>
        <w:t xml:space="preserve"> – City of Seattle</w:t>
      </w:r>
    </w:p>
    <w:p w14:paraId="5698F1B9" w14:textId="77777777" w:rsidR="00C22CA7" w:rsidRPr="007972F8" w:rsidRDefault="00C22CA7" w:rsidP="00CB43A4">
      <w:pPr>
        <w:pStyle w:val="ListParagraph"/>
        <w:numPr>
          <w:ilvl w:val="0"/>
          <w:numId w:val="5"/>
        </w:numPr>
      </w:pPr>
    </w:p>
    <w:sectPr w:rsidR="00C22CA7" w:rsidRPr="007972F8" w:rsidSect="004A0B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9921" w14:textId="77777777" w:rsidR="004A0BC6" w:rsidRDefault="004A0BC6" w:rsidP="00C93C40">
      <w:r>
        <w:separator/>
      </w:r>
    </w:p>
  </w:endnote>
  <w:endnote w:type="continuationSeparator" w:id="0">
    <w:p w14:paraId="05FD3126" w14:textId="77777777" w:rsidR="004A0BC6" w:rsidRDefault="004A0BC6" w:rsidP="00C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5771" w14:textId="77777777" w:rsidR="004A0BC6" w:rsidRDefault="004A0BC6" w:rsidP="00C93C40">
      <w:r>
        <w:separator/>
      </w:r>
    </w:p>
  </w:footnote>
  <w:footnote w:type="continuationSeparator" w:id="0">
    <w:p w14:paraId="0BF53D21" w14:textId="77777777" w:rsidR="004A0BC6" w:rsidRDefault="004A0BC6" w:rsidP="00C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7000" w14:textId="79E5FE41" w:rsidR="00C93C40" w:rsidRPr="000677D4" w:rsidRDefault="00C93C40" w:rsidP="000677D4">
    <w:pPr>
      <w:pStyle w:val="Header"/>
      <w:jc w:val="right"/>
      <w:rPr>
        <w:rStyle w:val="SubtleReference"/>
        <w:color w:val="2F5496" w:themeColor="accent1" w:themeShade="BF"/>
        <w:sz w:val="24"/>
        <w:szCs w:val="24"/>
      </w:rPr>
    </w:pPr>
    <w:r w:rsidRPr="000677D4">
      <w:rPr>
        <w:rStyle w:val="SubtleReference"/>
        <w:color w:val="2F5496" w:themeColor="accent1" w:themeShade="BF"/>
        <w:sz w:val="24"/>
        <w:szCs w:val="24"/>
      </w:rPr>
      <w:t>Olivia McGoldrick</w:t>
    </w:r>
  </w:p>
  <w:p w14:paraId="54F0AD9C" w14:textId="5A4DF9CD" w:rsidR="00C93C40" w:rsidRPr="000677D4" w:rsidRDefault="00C93C40" w:rsidP="000677D4">
    <w:pPr>
      <w:jc w:val="right"/>
      <w:rPr>
        <w:sz w:val="20"/>
        <w:szCs w:val="20"/>
      </w:rPr>
    </w:pPr>
    <w:r w:rsidRPr="000677D4">
      <w:rPr>
        <w:sz w:val="20"/>
        <w:szCs w:val="20"/>
      </w:rPr>
      <w:t>Mobile: 360 515-8924 Olivia.owm@gmail.com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654F"/>
    <w:multiLevelType w:val="hybridMultilevel"/>
    <w:tmpl w:val="A6AE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173A"/>
    <w:multiLevelType w:val="hybridMultilevel"/>
    <w:tmpl w:val="010C632C"/>
    <w:lvl w:ilvl="0" w:tplc="E99A5434">
      <w:start w:val="1"/>
      <w:numFmt w:val="bullet"/>
      <w:pStyle w:val="Tri-Column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3785"/>
    <w:multiLevelType w:val="hybridMultilevel"/>
    <w:tmpl w:val="356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E285E"/>
    <w:multiLevelType w:val="hybridMultilevel"/>
    <w:tmpl w:val="8D9E7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0D0880"/>
    <w:multiLevelType w:val="hybridMultilevel"/>
    <w:tmpl w:val="8090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B4CB2"/>
    <w:multiLevelType w:val="hybridMultilevel"/>
    <w:tmpl w:val="FEC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44AD"/>
    <w:multiLevelType w:val="hybridMultilevel"/>
    <w:tmpl w:val="CB2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4629">
    <w:abstractNumId w:val="1"/>
  </w:num>
  <w:num w:numId="2" w16cid:durableId="1146162717">
    <w:abstractNumId w:val="0"/>
  </w:num>
  <w:num w:numId="3" w16cid:durableId="581330575">
    <w:abstractNumId w:val="2"/>
  </w:num>
  <w:num w:numId="4" w16cid:durableId="1888224744">
    <w:abstractNumId w:val="3"/>
  </w:num>
  <w:num w:numId="5" w16cid:durableId="1659919881">
    <w:abstractNumId w:val="4"/>
  </w:num>
  <w:num w:numId="6" w16cid:durableId="1863668816">
    <w:abstractNumId w:val="5"/>
  </w:num>
  <w:num w:numId="7" w16cid:durableId="796148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B0"/>
    <w:rsid w:val="000069A7"/>
    <w:rsid w:val="00053D96"/>
    <w:rsid w:val="000677D4"/>
    <w:rsid w:val="000949F1"/>
    <w:rsid w:val="00224FBD"/>
    <w:rsid w:val="00277DD5"/>
    <w:rsid w:val="00351F24"/>
    <w:rsid w:val="003B202C"/>
    <w:rsid w:val="0048562F"/>
    <w:rsid w:val="00487100"/>
    <w:rsid w:val="0049246A"/>
    <w:rsid w:val="004A0BC6"/>
    <w:rsid w:val="004C2808"/>
    <w:rsid w:val="004D207D"/>
    <w:rsid w:val="00501C49"/>
    <w:rsid w:val="005248EF"/>
    <w:rsid w:val="005675BF"/>
    <w:rsid w:val="005C62A3"/>
    <w:rsid w:val="005D3101"/>
    <w:rsid w:val="005E494B"/>
    <w:rsid w:val="00611A0A"/>
    <w:rsid w:val="00624958"/>
    <w:rsid w:val="00645537"/>
    <w:rsid w:val="006A7C68"/>
    <w:rsid w:val="006C3684"/>
    <w:rsid w:val="00760C34"/>
    <w:rsid w:val="007972F8"/>
    <w:rsid w:val="007B45A5"/>
    <w:rsid w:val="008C106D"/>
    <w:rsid w:val="008F44D2"/>
    <w:rsid w:val="0090693D"/>
    <w:rsid w:val="009B5153"/>
    <w:rsid w:val="009F4F41"/>
    <w:rsid w:val="00A40EB3"/>
    <w:rsid w:val="00A634B7"/>
    <w:rsid w:val="00AB5C5E"/>
    <w:rsid w:val="00AD5D67"/>
    <w:rsid w:val="00B55970"/>
    <w:rsid w:val="00BA5D51"/>
    <w:rsid w:val="00BB46B0"/>
    <w:rsid w:val="00C22CA7"/>
    <w:rsid w:val="00C66F70"/>
    <w:rsid w:val="00C93C40"/>
    <w:rsid w:val="00CB43A4"/>
    <w:rsid w:val="00CD4CD9"/>
    <w:rsid w:val="00D16B14"/>
    <w:rsid w:val="00D34D74"/>
    <w:rsid w:val="00D47511"/>
    <w:rsid w:val="00D623F0"/>
    <w:rsid w:val="00DC2580"/>
    <w:rsid w:val="00E75F62"/>
    <w:rsid w:val="00F22325"/>
    <w:rsid w:val="00F23659"/>
    <w:rsid w:val="00F96B0D"/>
    <w:rsid w:val="00FA0DB0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983C"/>
  <w15:chartTrackingRefBased/>
  <w15:docId w15:val="{71D01E5C-2D5B-4724-A01E-F95BE533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4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C40"/>
    <w:pPr>
      <w:keepNext/>
      <w:keepLines/>
      <w:spacing w:before="240" w:after="0"/>
      <w:jc w:val="center"/>
      <w:outlineLvl w:val="0"/>
    </w:pPr>
    <w:rPr>
      <w:rFonts w:ascii="Aptos Narrow" w:eastAsiaTheme="majorEastAsia" w:hAnsi="Aptos Narrow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7D4"/>
    <w:pPr>
      <w:keepNext/>
      <w:keepLines/>
      <w:spacing w:before="40" w:after="240"/>
      <w:outlineLvl w:val="1"/>
    </w:pPr>
    <w:rPr>
      <w:rFonts w:ascii="Aptos Serif" w:eastAsiaTheme="majorEastAsia" w:hAnsi="Aptos Serif" w:cs="Aptos Serif"/>
      <w:color w:val="404040" w:themeColor="text1" w:themeTint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D2"/>
  </w:style>
  <w:style w:type="paragraph" w:styleId="Footer">
    <w:name w:val="footer"/>
    <w:basedOn w:val="Normal"/>
    <w:link w:val="FooterChar"/>
    <w:uiPriority w:val="99"/>
    <w:unhideWhenUsed/>
    <w:rsid w:val="008F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D2"/>
  </w:style>
  <w:style w:type="character" w:styleId="PlaceholderText">
    <w:name w:val="Placeholder Text"/>
    <w:basedOn w:val="DefaultParagraphFont"/>
    <w:uiPriority w:val="99"/>
    <w:semiHidden/>
    <w:rsid w:val="00C93C40"/>
    <w:rPr>
      <w:color w:val="808080"/>
    </w:rPr>
  </w:style>
  <w:style w:type="paragraph" w:styleId="Revision">
    <w:name w:val="Revision"/>
    <w:hidden/>
    <w:uiPriority w:val="99"/>
    <w:semiHidden/>
    <w:rsid w:val="00C93C4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9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3C40"/>
    <w:rPr>
      <w:rFonts w:ascii="Aptos Narrow" w:eastAsiaTheme="majorEastAsia" w:hAnsi="Aptos Narrow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7D4"/>
    <w:rPr>
      <w:rFonts w:ascii="Aptos Serif" w:eastAsiaTheme="majorEastAsia" w:hAnsi="Aptos Serif" w:cs="Aptos Serif"/>
      <w:color w:val="404040" w:themeColor="text1" w:themeTint="BF"/>
      <w:sz w:val="26"/>
      <w:szCs w:val="26"/>
      <w:u w:val="single"/>
    </w:rPr>
  </w:style>
  <w:style w:type="character" w:styleId="SubtleReference">
    <w:name w:val="Subtle Reference"/>
    <w:basedOn w:val="DefaultParagraphFont"/>
    <w:uiPriority w:val="31"/>
    <w:qFormat/>
    <w:rsid w:val="000677D4"/>
    <w:rPr>
      <w:smallCaps/>
      <w:color w:val="5A5A5A" w:themeColor="text1" w:themeTint="A5"/>
    </w:rPr>
  </w:style>
  <w:style w:type="paragraph" w:styleId="ListParagraph">
    <w:name w:val="List Paragraph"/>
    <w:basedOn w:val="Normal"/>
    <w:link w:val="ListParagraphChar"/>
    <w:uiPriority w:val="34"/>
    <w:qFormat/>
    <w:rsid w:val="004C2808"/>
    <w:pPr>
      <w:ind w:left="720"/>
      <w:contextualSpacing/>
    </w:pPr>
  </w:style>
  <w:style w:type="paragraph" w:customStyle="1" w:styleId="Tri-ColumnList">
    <w:name w:val="Tri-Column List"/>
    <w:basedOn w:val="ListParagraph"/>
    <w:link w:val="Tri-ColumnListChar"/>
    <w:qFormat/>
    <w:rsid w:val="004C2808"/>
    <w:pPr>
      <w:numPr>
        <w:numId w:val="1"/>
      </w:numPr>
      <w:spacing w:after="0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2808"/>
    <w:rPr>
      <w:rFonts w:ascii="Aptos" w:hAnsi="Aptos"/>
    </w:rPr>
  </w:style>
  <w:style w:type="character" w:customStyle="1" w:styleId="Tri-ColumnListChar">
    <w:name w:val="Tri-Column List Char"/>
    <w:basedOn w:val="ListParagraphChar"/>
    <w:link w:val="Tri-ColumnList"/>
    <w:rsid w:val="004C2808"/>
    <w:rPr>
      <w:rFonts w:ascii="Aptos" w:hAnsi="Apto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5860-BD41-4718-9924-7B4D49D9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Olivia McGoldrick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Olivia McGoldrick</dc:title>
  <dc:subject/>
  <dc:creator>McGoldrick, Olivia</dc:creator>
  <cp:keywords/>
  <dc:description/>
  <cp:lastModifiedBy>McGoldrick, Olivia</cp:lastModifiedBy>
  <cp:revision>5</cp:revision>
  <dcterms:created xsi:type="dcterms:W3CDTF">2024-04-12T20:19:00Z</dcterms:created>
  <dcterms:modified xsi:type="dcterms:W3CDTF">2024-04-15T23:14:00Z</dcterms:modified>
</cp:coreProperties>
</file>