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4C47AE" w:rsidRDefault="004C47AE" w:rsidP="004C47AE">
      <w:pPr>
        <w:framePr w:w="6855" w:wrap="auto" w:vAnchor="page" w:hAnchor="page" w:x="2701" w:y="1805"/>
        <w:ind w:left="-720" w:firstLine="720"/>
        <w:rPr>
          <w:rFonts w:ascii="Arial" w:hAnsi="Arial"/>
          <w:sz w:val="20"/>
        </w:rPr>
      </w:pPr>
      <w:r>
        <w:rPr>
          <w:rFonts w:ascii="Arial" w:hAnsi="Arial"/>
          <w:noProof/>
          <w:sz w:val="20"/>
        </w:rPr>
        <w:drawing>
          <wp:inline distT="0" distB="0" distL="0" distR="0">
            <wp:extent cx="4238625" cy="1057275"/>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4241821" cy="1058072"/>
                    </a:xfrm>
                    <a:prstGeom prst="rect">
                      <a:avLst/>
                    </a:prstGeom>
                    <a:noFill/>
                    <a:ln>
                      <a:noFill/>
                    </a:ln>
                  </pic:spPr>
                </pic:pic>
              </a:graphicData>
            </a:graphic>
          </wp:inline>
        </w:drawing>
      </w:r>
    </w:p>
    <w:p w:rsidR="00AF7138" w:rsidRDefault="00AF7138" w:rsidP="00AF7138">
      <w:pPr>
        <w:jc w:val="center"/>
        <w:rPr>
          <w:rFonts w:ascii="Arial" w:hAnsi="Arial"/>
          <w:sz w:val="20"/>
        </w:rPr>
      </w:pPr>
    </w:p>
    <w:p w:rsidR="00AF7138" w:rsidRDefault="00AF7138" w:rsidP="00AF7138">
      <w:pPr>
        <w:pStyle w:val="Heading8"/>
        <w:rPr>
          <w:rFonts w:ascii="Arial" w:hAnsi="Arial"/>
          <w:sz w:val="20"/>
        </w:rPr>
      </w:pPr>
    </w:p>
    <w:p w:rsidR="00C63FBB" w:rsidRDefault="00C63FBB" w:rsidP="00AF7138">
      <w:pPr>
        <w:pStyle w:val="Heading8"/>
        <w:rPr>
          <w:rFonts w:ascii="Arial" w:hAnsi="Arial"/>
          <w:sz w:val="20"/>
        </w:rPr>
      </w:pPr>
    </w:p>
    <w:p w:rsidR="00C63FBB" w:rsidRDefault="00C63FBB" w:rsidP="00AF7138">
      <w:pPr>
        <w:pStyle w:val="Heading8"/>
        <w:rPr>
          <w:rFonts w:ascii="Arial" w:hAnsi="Arial"/>
          <w:sz w:val="20"/>
        </w:rPr>
      </w:pPr>
    </w:p>
    <w:p w:rsidR="0084777B" w:rsidRPr="004C47AE" w:rsidRDefault="009904E1">
      <w:pPr>
        <w:pStyle w:val="Heading9"/>
        <w:rPr>
          <w:rFonts w:ascii="Times New Roman" w:hAnsi="Times New Roman"/>
          <w:i w:val="0"/>
          <w:sz w:val="48"/>
          <w:szCs w:val="48"/>
        </w:rPr>
      </w:pPr>
      <w:r w:rsidRPr="004C47AE">
        <w:rPr>
          <w:rFonts w:ascii="Times New Roman" w:hAnsi="Times New Roman"/>
          <w:i w:val="0"/>
          <w:sz w:val="48"/>
          <w:szCs w:val="48"/>
        </w:rPr>
        <w:t xml:space="preserve">Master in Teaching </w:t>
      </w:r>
      <w:r w:rsidR="004C47AE">
        <w:rPr>
          <w:rFonts w:ascii="Times New Roman" w:hAnsi="Times New Roman"/>
          <w:i w:val="0"/>
          <w:sz w:val="48"/>
          <w:szCs w:val="48"/>
        </w:rPr>
        <w:t>(</w:t>
      </w:r>
      <w:proofErr w:type="spellStart"/>
      <w:r w:rsidR="004C47AE">
        <w:rPr>
          <w:rFonts w:ascii="Times New Roman" w:hAnsi="Times New Roman"/>
          <w:i w:val="0"/>
          <w:sz w:val="48"/>
          <w:szCs w:val="48"/>
        </w:rPr>
        <w:t>MiT</w:t>
      </w:r>
      <w:proofErr w:type="spellEnd"/>
      <w:r w:rsidR="004C47AE">
        <w:rPr>
          <w:rFonts w:ascii="Times New Roman" w:hAnsi="Times New Roman"/>
          <w:i w:val="0"/>
          <w:sz w:val="48"/>
          <w:szCs w:val="48"/>
        </w:rPr>
        <w:t xml:space="preserve">) </w:t>
      </w:r>
      <w:r w:rsidRPr="004C47AE">
        <w:rPr>
          <w:rFonts w:ascii="Times New Roman" w:hAnsi="Times New Roman"/>
          <w:i w:val="0"/>
          <w:sz w:val="48"/>
          <w:szCs w:val="48"/>
        </w:rPr>
        <w:t xml:space="preserve">Program </w:t>
      </w:r>
    </w:p>
    <w:p w:rsidR="004C47AE" w:rsidRDefault="004C47AE" w:rsidP="004C47AE"/>
    <w:p w:rsidR="004C47AE" w:rsidRPr="004C47AE" w:rsidRDefault="004C47AE" w:rsidP="004C47AE"/>
    <w:p w:rsidR="00AF7138" w:rsidRPr="004C47AE" w:rsidRDefault="009904E1">
      <w:pPr>
        <w:pStyle w:val="Heading9"/>
        <w:rPr>
          <w:rFonts w:ascii="Times New Roman" w:hAnsi="Times New Roman"/>
          <w:b/>
          <w:szCs w:val="72"/>
        </w:rPr>
      </w:pPr>
      <w:r w:rsidRPr="004C47AE">
        <w:rPr>
          <w:rFonts w:ascii="Times New Roman" w:hAnsi="Times New Roman"/>
          <w:b/>
          <w:szCs w:val="72"/>
        </w:rPr>
        <w:t>Student Teaching Handbook</w:t>
      </w:r>
    </w:p>
    <w:p w:rsidR="00AF7138" w:rsidRPr="00A774FC" w:rsidRDefault="00AF7138" w:rsidP="00AF7138">
      <w:pPr>
        <w:jc w:val="center"/>
        <w:rPr>
          <w:rFonts w:ascii="Arial" w:hAnsi="Arial"/>
          <w:sz w:val="28"/>
        </w:rPr>
      </w:pPr>
    </w:p>
    <w:p w:rsidR="00AF7138" w:rsidRPr="004C47AE" w:rsidRDefault="009904E1" w:rsidP="00AF7138">
      <w:pPr>
        <w:jc w:val="center"/>
        <w:rPr>
          <w:rFonts w:ascii="Times New Roman" w:hAnsi="Times New Roman"/>
          <w:i/>
          <w:sz w:val="40"/>
          <w:szCs w:val="40"/>
        </w:rPr>
      </w:pPr>
      <w:r w:rsidRPr="004C47AE">
        <w:rPr>
          <w:rFonts w:ascii="Times New Roman" w:hAnsi="Times New Roman"/>
          <w:b/>
          <w:i/>
          <w:sz w:val="40"/>
          <w:szCs w:val="40"/>
        </w:rPr>
        <w:t xml:space="preserve">Section 2: Assessment Guide </w:t>
      </w: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AF7138" w:rsidRDefault="00AF7138" w:rsidP="00AF7138">
      <w:pPr>
        <w:jc w:val="center"/>
        <w:rPr>
          <w:rFonts w:ascii="Arial" w:hAnsi="Arial"/>
          <w:sz w:val="20"/>
        </w:rPr>
      </w:pPr>
    </w:p>
    <w:p w:rsidR="004C47AE" w:rsidRPr="004676F3" w:rsidRDefault="004C47AE" w:rsidP="004C47AE">
      <w:pPr>
        <w:tabs>
          <w:tab w:val="left" w:leader="dot" w:pos="8208"/>
        </w:tabs>
        <w:jc w:val="center"/>
        <w:rPr>
          <w:b/>
          <w:i/>
          <w:sz w:val="28"/>
        </w:rPr>
      </w:pPr>
    </w:p>
    <w:p w:rsidR="004C47AE" w:rsidRPr="004C47AE" w:rsidRDefault="004C47AE" w:rsidP="004C47AE">
      <w:pPr>
        <w:tabs>
          <w:tab w:val="left" w:leader="dot" w:pos="8208"/>
        </w:tabs>
        <w:jc w:val="center"/>
        <w:rPr>
          <w:sz w:val="28"/>
        </w:rPr>
      </w:pPr>
      <w:r>
        <w:rPr>
          <w:sz w:val="28"/>
        </w:rPr>
        <w:t>Revised August 2013</w:t>
      </w:r>
    </w:p>
    <w:p w:rsidR="004C47AE" w:rsidRPr="004676F3" w:rsidRDefault="004C47AE" w:rsidP="004C47AE">
      <w:pPr>
        <w:jc w:val="center"/>
        <w:rPr>
          <w:b/>
          <w:szCs w:val="24"/>
        </w:rPr>
      </w:pPr>
      <w:r w:rsidRPr="004676F3">
        <w:rPr>
          <w:b/>
          <w:szCs w:val="24"/>
        </w:rPr>
        <w:t xml:space="preserve">This information is also available online: </w:t>
      </w:r>
      <w:hyperlink r:id="rId9" w:history="1">
        <w:r w:rsidRPr="004676F3">
          <w:rPr>
            <w:rStyle w:val="Hyperlink"/>
            <w:b/>
            <w:szCs w:val="24"/>
          </w:rPr>
          <w:t>http://www.evergreen.edu/mit</w:t>
        </w:r>
      </w:hyperlink>
    </w:p>
    <w:p w:rsidR="004C47AE" w:rsidRPr="004676F3" w:rsidRDefault="004C47AE" w:rsidP="004C47AE">
      <w:pPr>
        <w:jc w:val="center"/>
        <w:rPr>
          <w:b/>
          <w:szCs w:val="24"/>
        </w:rPr>
      </w:pPr>
      <w:proofErr w:type="gramStart"/>
      <w:r w:rsidRPr="004676F3">
        <w:rPr>
          <w:b/>
          <w:szCs w:val="24"/>
        </w:rPr>
        <w:t>under</w:t>
      </w:r>
      <w:proofErr w:type="gramEnd"/>
      <w:r w:rsidRPr="004676F3">
        <w:rPr>
          <w:b/>
          <w:szCs w:val="24"/>
        </w:rPr>
        <w:t xml:space="preserve"> </w:t>
      </w:r>
      <w:r>
        <w:rPr>
          <w:b/>
          <w:i/>
          <w:szCs w:val="24"/>
        </w:rPr>
        <w:t>For Current Students</w:t>
      </w:r>
    </w:p>
    <w:p w:rsidR="00AF7138" w:rsidRDefault="00AF7138" w:rsidP="00AF7138">
      <w:pPr>
        <w:jc w:val="center"/>
        <w:rPr>
          <w:rFonts w:ascii="Arial" w:hAnsi="Arial"/>
          <w:sz w:val="20"/>
        </w:rPr>
      </w:pPr>
      <w:r>
        <w:rPr>
          <w:rFonts w:ascii="Arial" w:hAnsi="Arial"/>
          <w:sz w:val="20"/>
        </w:rPr>
        <w:br w:type="page"/>
      </w:r>
    </w:p>
    <w:p w:rsidR="00B07DFF" w:rsidRDefault="00B07DFF" w:rsidP="00AF7138">
      <w:pPr>
        <w:jc w:val="center"/>
        <w:rPr>
          <w:rFonts w:ascii="Arial" w:hAnsi="Arial"/>
          <w:b/>
          <w:sz w:val="22"/>
          <w:szCs w:val="36"/>
        </w:rPr>
      </w:pPr>
    </w:p>
    <w:p w:rsidR="00B07DFF" w:rsidRDefault="00B07DFF" w:rsidP="00AF7138">
      <w:pPr>
        <w:jc w:val="center"/>
        <w:rPr>
          <w:rFonts w:ascii="Arial" w:hAnsi="Arial"/>
          <w:b/>
          <w:sz w:val="22"/>
          <w:szCs w:val="36"/>
        </w:rPr>
      </w:pPr>
    </w:p>
    <w:p w:rsidR="00AF7138" w:rsidRPr="006A09E0" w:rsidRDefault="009904E1" w:rsidP="00AF7138">
      <w:pPr>
        <w:jc w:val="center"/>
        <w:rPr>
          <w:rFonts w:ascii="Times New Roman" w:hAnsi="Times New Roman"/>
          <w:b/>
          <w:sz w:val="36"/>
          <w:szCs w:val="36"/>
        </w:rPr>
      </w:pPr>
      <w:r w:rsidRPr="006A09E0">
        <w:rPr>
          <w:rFonts w:ascii="Times New Roman" w:hAnsi="Times New Roman"/>
          <w:b/>
          <w:sz w:val="36"/>
          <w:szCs w:val="36"/>
        </w:rPr>
        <w:t>Table of Contents</w:t>
      </w:r>
    </w:p>
    <w:p w:rsidR="00B07DFF" w:rsidRPr="006A09E0" w:rsidRDefault="00B07DFF" w:rsidP="00AF7138">
      <w:pPr>
        <w:jc w:val="center"/>
        <w:rPr>
          <w:rFonts w:ascii="Times New Roman" w:hAnsi="Times New Roman"/>
          <w:b/>
          <w:sz w:val="22"/>
          <w:szCs w:val="36"/>
        </w:rPr>
      </w:pPr>
    </w:p>
    <w:p w:rsidR="006A09E0" w:rsidRPr="006A09E0" w:rsidRDefault="006A09E0" w:rsidP="00AF7138">
      <w:pPr>
        <w:jc w:val="center"/>
        <w:rPr>
          <w:rFonts w:ascii="Times New Roman" w:hAnsi="Times New Roman"/>
          <w:b/>
          <w:sz w:val="22"/>
          <w:szCs w:val="36"/>
        </w:rPr>
      </w:pPr>
    </w:p>
    <w:p w:rsidR="006A09E0" w:rsidRPr="006A09E0" w:rsidRDefault="006A09E0" w:rsidP="00AF7138">
      <w:pPr>
        <w:jc w:val="center"/>
        <w:rPr>
          <w:rFonts w:ascii="Times New Roman" w:hAnsi="Times New Roman"/>
          <w:b/>
          <w:sz w:val="22"/>
          <w:szCs w:val="36"/>
        </w:rPr>
      </w:pPr>
    </w:p>
    <w:p w:rsidR="00AF7138" w:rsidRPr="006A09E0" w:rsidRDefault="00AF7138" w:rsidP="00AF7138">
      <w:pPr>
        <w:rPr>
          <w:rFonts w:ascii="Times New Roman" w:hAnsi="Times New Roman"/>
          <w:b/>
          <w:sz w:val="20"/>
        </w:rPr>
      </w:pPr>
    </w:p>
    <w:p w:rsidR="009B59AF" w:rsidRPr="009B59AF" w:rsidRDefault="004A1041">
      <w:pPr>
        <w:pStyle w:val="TOC1"/>
        <w:tabs>
          <w:tab w:val="right" w:leader="dot" w:pos="9638"/>
        </w:tabs>
        <w:rPr>
          <w:rFonts w:asciiTheme="minorHAnsi" w:eastAsiaTheme="minorEastAsia" w:hAnsiTheme="minorHAnsi" w:cstheme="minorBidi"/>
          <w:noProof/>
          <w:sz w:val="32"/>
          <w:szCs w:val="32"/>
        </w:rPr>
      </w:pPr>
      <w:r w:rsidRPr="009B59AF">
        <w:rPr>
          <w:rFonts w:ascii="Times New Roman" w:hAnsi="Times New Roman"/>
          <w:sz w:val="32"/>
          <w:szCs w:val="32"/>
        </w:rPr>
        <w:fldChar w:fldCharType="begin"/>
      </w:r>
      <w:r w:rsidR="002758AD" w:rsidRPr="009B59AF">
        <w:rPr>
          <w:rFonts w:ascii="Times New Roman" w:hAnsi="Times New Roman"/>
          <w:sz w:val="32"/>
          <w:szCs w:val="32"/>
        </w:rPr>
        <w:instrText xml:space="preserve"> TOC \o "1-3" </w:instrText>
      </w:r>
      <w:r w:rsidRPr="009B59AF">
        <w:rPr>
          <w:rFonts w:ascii="Times New Roman" w:hAnsi="Times New Roman"/>
          <w:sz w:val="32"/>
          <w:szCs w:val="32"/>
        </w:rPr>
        <w:fldChar w:fldCharType="separate"/>
      </w:r>
      <w:r w:rsidR="009B59AF" w:rsidRPr="009B59AF">
        <w:rPr>
          <w:rFonts w:ascii="Times New Roman" w:hAnsi="Times New Roman"/>
          <w:noProof/>
          <w:sz w:val="32"/>
          <w:szCs w:val="32"/>
        </w:rPr>
        <w:t>Introduction</w:t>
      </w:r>
      <w:r w:rsidR="009B59AF" w:rsidRPr="009B59AF">
        <w:rPr>
          <w:noProof/>
          <w:sz w:val="32"/>
          <w:szCs w:val="32"/>
        </w:rPr>
        <w:tab/>
      </w:r>
      <w:r w:rsidRPr="009B59AF">
        <w:rPr>
          <w:noProof/>
          <w:sz w:val="32"/>
          <w:szCs w:val="32"/>
        </w:rPr>
        <w:fldChar w:fldCharType="begin"/>
      </w:r>
      <w:r w:rsidR="009B59AF" w:rsidRPr="009B59AF">
        <w:rPr>
          <w:noProof/>
          <w:sz w:val="32"/>
          <w:szCs w:val="32"/>
        </w:rPr>
        <w:instrText xml:space="preserve"> PAGEREF _Toc363563403 \h </w:instrText>
      </w:r>
      <w:r w:rsidRPr="009B59AF">
        <w:rPr>
          <w:noProof/>
          <w:sz w:val="32"/>
          <w:szCs w:val="32"/>
        </w:rPr>
      </w:r>
      <w:r w:rsidRPr="009B59AF">
        <w:rPr>
          <w:noProof/>
          <w:sz w:val="32"/>
          <w:szCs w:val="32"/>
        </w:rPr>
        <w:fldChar w:fldCharType="separate"/>
      </w:r>
      <w:r w:rsidR="005C1A5C">
        <w:rPr>
          <w:noProof/>
          <w:sz w:val="32"/>
          <w:szCs w:val="32"/>
        </w:rPr>
        <w:t>3</w:t>
      </w:r>
      <w:r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noProof/>
          <w:sz w:val="32"/>
          <w:szCs w:val="32"/>
        </w:rPr>
        <w:t>MiT Student Teaching Rubric Outline</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_Toc363563404 \h </w:instrText>
      </w:r>
      <w:r w:rsidR="004A1041" w:rsidRPr="009B59AF">
        <w:rPr>
          <w:noProof/>
          <w:sz w:val="32"/>
          <w:szCs w:val="32"/>
        </w:rPr>
      </w:r>
      <w:r w:rsidR="004A1041" w:rsidRPr="009B59AF">
        <w:rPr>
          <w:noProof/>
          <w:sz w:val="32"/>
          <w:szCs w:val="32"/>
        </w:rPr>
        <w:fldChar w:fldCharType="separate"/>
      </w:r>
      <w:r w:rsidR="005C1A5C">
        <w:rPr>
          <w:noProof/>
          <w:sz w:val="32"/>
          <w:szCs w:val="32"/>
        </w:rPr>
        <w:t>4</w:t>
      </w:r>
      <w:r w:rsidR="004A1041"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rFonts w:ascii="Arial" w:hAnsi="Arial"/>
          <w:noProof/>
          <w:sz w:val="32"/>
          <w:szCs w:val="32"/>
        </w:rPr>
        <w:t>The Evergreen State College Student Teaching Rubric</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_Toc363563405 \h </w:instrText>
      </w:r>
      <w:r w:rsidR="004A1041" w:rsidRPr="009B59AF">
        <w:rPr>
          <w:noProof/>
          <w:sz w:val="32"/>
          <w:szCs w:val="32"/>
        </w:rPr>
      </w:r>
      <w:r w:rsidR="004A1041" w:rsidRPr="009B59AF">
        <w:rPr>
          <w:noProof/>
          <w:sz w:val="32"/>
          <w:szCs w:val="32"/>
        </w:rPr>
        <w:fldChar w:fldCharType="separate"/>
      </w:r>
      <w:r w:rsidR="005C1A5C">
        <w:rPr>
          <w:noProof/>
          <w:sz w:val="32"/>
          <w:szCs w:val="32"/>
        </w:rPr>
        <w:t>6</w:t>
      </w:r>
      <w:r w:rsidR="004A1041" w:rsidRPr="009B59AF">
        <w:rPr>
          <w:noProof/>
          <w:sz w:val="32"/>
          <w:szCs w:val="32"/>
        </w:rPr>
        <w:fldChar w:fldCharType="end"/>
      </w:r>
    </w:p>
    <w:p w:rsidR="009B59AF" w:rsidRPr="009B59AF" w:rsidRDefault="009B59AF">
      <w:pPr>
        <w:pStyle w:val="TOC2"/>
        <w:tabs>
          <w:tab w:val="right" w:leader="dot" w:pos="9638"/>
        </w:tabs>
        <w:rPr>
          <w:rFonts w:asciiTheme="minorHAnsi" w:eastAsiaTheme="minorEastAsia" w:hAnsiTheme="minorHAnsi" w:cstheme="minorBidi"/>
          <w:noProof/>
          <w:sz w:val="32"/>
          <w:szCs w:val="32"/>
        </w:rPr>
      </w:pPr>
      <w:r w:rsidRPr="009B59AF">
        <w:rPr>
          <w:noProof/>
          <w:sz w:val="32"/>
          <w:szCs w:val="32"/>
        </w:rPr>
        <w:t>DOMAIN 1: PLANNING AND PREPARATION</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_Toc363563406 \h </w:instrText>
      </w:r>
      <w:r w:rsidR="004A1041" w:rsidRPr="009B59AF">
        <w:rPr>
          <w:noProof/>
          <w:sz w:val="32"/>
          <w:szCs w:val="32"/>
        </w:rPr>
      </w:r>
      <w:r w:rsidR="004A1041" w:rsidRPr="009B59AF">
        <w:rPr>
          <w:noProof/>
          <w:sz w:val="32"/>
          <w:szCs w:val="32"/>
        </w:rPr>
        <w:fldChar w:fldCharType="separate"/>
      </w:r>
      <w:r w:rsidR="005C1A5C">
        <w:rPr>
          <w:noProof/>
          <w:sz w:val="32"/>
          <w:szCs w:val="32"/>
        </w:rPr>
        <w:t>6</w:t>
      </w:r>
      <w:r w:rsidR="004A1041" w:rsidRPr="009B59AF">
        <w:rPr>
          <w:noProof/>
          <w:sz w:val="32"/>
          <w:szCs w:val="32"/>
        </w:rPr>
        <w:fldChar w:fldCharType="end"/>
      </w:r>
    </w:p>
    <w:p w:rsidR="009B59AF" w:rsidRPr="009B59AF" w:rsidRDefault="009B59AF">
      <w:pPr>
        <w:pStyle w:val="TOC2"/>
        <w:tabs>
          <w:tab w:val="right" w:leader="dot" w:pos="9638"/>
        </w:tabs>
        <w:rPr>
          <w:rFonts w:asciiTheme="minorHAnsi" w:eastAsiaTheme="minorEastAsia" w:hAnsiTheme="minorHAnsi" w:cstheme="minorBidi"/>
          <w:noProof/>
          <w:sz w:val="32"/>
          <w:szCs w:val="32"/>
        </w:rPr>
      </w:pPr>
      <w:r w:rsidRPr="009B59AF">
        <w:rPr>
          <w:noProof/>
          <w:sz w:val="32"/>
          <w:szCs w:val="32"/>
        </w:rPr>
        <w:t>DOMAIN 2:  THE CLASSROOM ENVIRONMENT</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_Toc363563407 \h </w:instrText>
      </w:r>
      <w:r w:rsidR="004A1041" w:rsidRPr="009B59AF">
        <w:rPr>
          <w:noProof/>
          <w:sz w:val="32"/>
          <w:szCs w:val="32"/>
        </w:rPr>
      </w:r>
      <w:r w:rsidR="004A1041" w:rsidRPr="009B59AF">
        <w:rPr>
          <w:noProof/>
          <w:sz w:val="32"/>
          <w:szCs w:val="32"/>
        </w:rPr>
        <w:fldChar w:fldCharType="separate"/>
      </w:r>
      <w:r w:rsidR="005C1A5C">
        <w:rPr>
          <w:noProof/>
          <w:sz w:val="32"/>
          <w:szCs w:val="32"/>
        </w:rPr>
        <w:t>13</w:t>
      </w:r>
      <w:r w:rsidR="004A1041" w:rsidRPr="009B59AF">
        <w:rPr>
          <w:noProof/>
          <w:sz w:val="32"/>
          <w:szCs w:val="32"/>
        </w:rPr>
        <w:fldChar w:fldCharType="end"/>
      </w:r>
    </w:p>
    <w:p w:rsidR="009B59AF" w:rsidRPr="009B59AF" w:rsidRDefault="009B59AF">
      <w:pPr>
        <w:pStyle w:val="TOC2"/>
        <w:tabs>
          <w:tab w:val="right" w:leader="dot" w:pos="9638"/>
        </w:tabs>
        <w:rPr>
          <w:rFonts w:asciiTheme="minorHAnsi" w:eastAsiaTheme="minorEastAsia" w:hAnsiTheme="minorHAnsi" w:cstheme="minorBidi"/>
          <w:noProof/>
          <w:sz w:val="32"/>
          <w:szCs w:val="32"/>
        </w:rPr>
      </w:pPr>
      <w:r w:rsidRPr="009B59AF">
        <w:rPr>
          <w:noProof/>
          <w:sz w:val="32"/>
          <w:szCs w:val="32"/>
        </w:rPr>
        <w:t>DOMAIN 3:  INSTRUCTION</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_Toc363563408 \h </w:instrText>
      </w:r>
      <w:r w:rsidR="004A1041" w:rsidRPr="009B59AF">
        <w:rPr>
          <w:noProof/>
          <w:sz w:val="32"/>
          <w:szCs w:val="32"/>
        </w:rPr>
      </w:r>
      <w:r w:rsidR="004A1041" w:rsidRPr="009B59AF">
        <w:rPr>
          <w:noProof/>
          <w:sz w:val="32"/>
          <w:szCs w:val="32"/>
        </w:rPr>
        <w:fldChar w:fldCharType="separate"/>
      </w:r>
      <w:r w:rsidR="005C1A5C">
        <w:rPr>
          <w:noProof/>
          <w:sz w:val="32"/>
          <w:szCs w:val="32"/>
        </w:rPr>
        <w:t>18</w:t>
      </w:r>
      <w:r w:rsidR="004A1041" w:rsidRPr="009B59AF">
        <w:rPr>
          <w:noProof/>
          <w:sz w:val="32"/>
          <w:szCs w:val="32"/>
        </w:rPr>
        <w:fldChar w:fldCharType="end"/>
      </w:r>
    </w:p>
    <w:p w:rsidR="009B59AF" w:rsidRPr="009B59AF" w:rsidRDefault="009B59AF">
      <w:pPr>
        <w:pStyle w:val="TOC2"/>
        <w:tabs>
          <w:tab w:val="right" w:leader="dot" w:pos="9638"/>
        </w:tabs>
        <w:rPr>
          <w:rFonts w:asciiTheme="minorHAnsi" w:eastAsiaTheme="minorEastAsia" w:hAnsiTheme="minorHAnsi" w:cstheme="minorBidi"/>
          <w:noProof/>
          <w:sz w:val="32"/>
          <w:szCs w:val="32"/>
        </w:rPr>
      </w:pPr>
      <w:r w:rsidRPr="009B59AF">
        <w:rPr>
          <w:noProof/>
          <w:sz w:val="32"/>
          <w:szCs w:val="32"/>
        </w:rPr>
        <w:t>DOMAIN 4:  PROFESSIONAL RESPONSIBILITIES</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_Toc363563409 \h </w:instrText>
      </w:r>
      <w:r w:rsidR="004A1041" w:rsidRPr="009B59AF">
        <w:rPr>
          <w:noProof/>
          <w:sz w:val="32"/>
          <w:szCs w:val="32"/>
        </w:rPr>
      </w:r>
      <w:r w:rsidR="004A1041" w:rsidRPr="009B59AF">
        <w:rPr>
          <w:noProof/>
          <w:sz w:val="32"/>
          <w:szCs w:val="32"/>
        </w:rPr>
        <w:fldChar w:fldCharType="separate"/>
      </w:r>
      <w:r w:rsidR="005C1A5C">
        <w:rPr>
          <w:noProof/>
          <w:sz w:val="32"/>
          <w:szCs w:val="32"/>
        </w:rPr>
        <w:t>23</w:t>
      </w:r>
      <w:r w:rsidR="004A1041"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noProof/>
          <w:sz w:val="32"/>
          <w:szCs w:val="32"/>
        </w:rPr>
        <w:t>State of Washington Assessment of Teacher Candidates</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_Toc363563410 \h </w:instrText>
      </w:r>
      <w:r w:rsidR="004A1041" w:rsidRPr="009B59AF">
        <w:rPr>
          <w:noProof/>
          <w:sz w:val="32"/>
          <w:szCs w:val="32"/>
        </w:rPr>
      </w:r>
      <w:r w:rsidR="004A1041" w:rsidRPr="009B59AF">
        <w:rPr>
          <w:noProof/>
          <w:sz w:val="32"/>
          <w:szCs w:val="32"/>
        </w:rPr>
        <w:fldChar w:fldCharType="separate"/>
      </w:r>
      <w:r w:rsidR="005C1A5C">
        <w:rPr>
          <w:noProof/>
          <w:sz w:val="32"/>
          <w:szCs w:val="32"/>
        </w:rPr>
        <w:t>29</w:t>
      </w:r>
      <w:r w:rsidR="004A1041"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noProof/>
          <w:sz w:val="32"/>
          <w:szCs w:val="32"/>
        </w:rPr>
        <w:t>Terminology</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_Toc363563411 \h </w:instrText>
      </w:r>
      <w:r w:rsidR="004A1041" w:rsidRPr="009B59AF">
        <w:rPr>
          <w:noProof/>
          <w:sz w:val="32"/>
          <w:szCs w:val="32"/>
        </w:rPr>
      </w:r>
      <w:r w:rsidR="004A1041" w:rsidRPr="009B59AF">
        <w:rPr>
          <w:noProof/>
          <w:sz w:val="32"/>
          <w:szCs w:val="32"/>
        </w:rPr>
        <w:fldChar w:fldCharType="separate"/>
      </w:r>
      <w:r w:rsidR="005C1A5C">
        <w:rPr>
          <w:noProof/>
          <w:sz w:val="32"/>
          <w:szCs w:val="32"/>
        </w:rPr>
        <w:t>30</w:t>
      </w:r>
      <w:r w:rsidR="004A1041"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i/>
          <w:noProof/>
          <w:sz w:val="32"/>
          <w:szCs w:val="32"/>
        </w:rPr>
        <w:t>edTPA</w:t>
      </w:r>
      <w:r w:rsidRPr="009B59AF">
        <w:rPr>
          <w:noProof/>
          <w:sz w:val="32"/>
          <w:szCs w:val="32"/>
        </w:rPr>
        <w:t xml:space="preserve"> Score</w:t>
      </w:r>
      <w:r w:rsidRPr="009B59AF">
        <w:rPr>
          <w:i/>
          <w:noProof/>
          <w:sz w:val="32"/>
          <w:szCs w:val="32"/>
        </w:rPr>
        <w:t xml:space="preserve"> </w:t>
      </w:r>
      <w:r w:rsidRPr="009B59AF">
        <w:rPr>
          <w:noProof/>
          <w:sz w:val="32"/>
          <w:szCs w:val="32"/>
        </w:rPr>
        <w:t>Descriptors</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_Toc363563412 \h </w:instrText>
      </w:r>
      <w:r w:rsidR="004A1041" w:rsidRPr="009B59AF">
        <w:rPr>
          <w:noProof/>
          <w:sz w:val="32"/>
          <w:szCs w:val="32"/>
        </w:rPr>
      </w:r>
      <w:r w:rsidR="004A1041" w:rsidRPr="009B59AF">
        <w:rPr>
          <w:noProof/>
          <w:sz w:val="32"/>
          <w:szCs w:val="32"/>
        </w:rPr>
        <w:fldChar w:fldCharType="separate"/>
      </w:r>
      <w:r w:rsidR="005C1A5C">
        <w:rPr>
          <w:noProof/>
          <w:sz w:val="32"/>
          <w:szCs w:val="32"/>
        </w:rPr>
        <w:t>33</w:t>
      </w:r>
      <w:r w:rsidR="004A1041" w:rsidRPr="009B59AF">
        <w:rPr>
          <w:noProof/>
          <w:sz w:val="32"/>
          <w:szCs w:val="32"/>
        </w:rPr>
        <w:fldChar w:fldCharType="end"/>
      </w:r>
    </w:p>
    <w:p w:rsidR="009B59AF" w:rsidRPr="009B59AF" w:rsidRDefault="009B59AF">
      <w:pPr>
        <w:pStyle w:val="TOC1"/>
        <w:tabs>
          <w:tab w:val="right" w:leader="dot" w:pos="9638"/>
        </w:tabs>
        <w:rPr>
          <w:rFonts w:asciiTheme="minorHAnsi" w:eastAsiaTheme="minorEastAsia" w:hAnsiTheme="minorHAnsi" w:cstheme="minorBidi"/>
          <w:noProof/>
          <w:sz w:val="32"/>
          <w:szCs w:val="32"/>
        </w:rPr>
      </w:pPr>
      <w:r w:rsidRPr="009B59AF">
        <w:rPr>
          <w:noProof/>
          <w:sz w:val="32"/>
          <w:szCs w:val="32"/>
        </w:rPr>
        <w:t xml:space="preserve">Alignment of Danielson Instructional Framework, OSPI/State Teacher Evaluation Criteria, and </w:t>
      </w:r>
      <w:r w:rsidRPr="009B59AF">
        <w:rPr>
          <w:i/>
          <w:noProof/>
          <w:sz w:val="32"/>
          <w:szCs w:val="32"/>
        </w:rPr>
        <w:t>edTPA</w:t>
      </w:r>
      <w:r w:rsidRPr="009B59AF">
        <w:rPr>
          <w:noProof/>
          <w:sz w:val="32"/>
          <w:szCs w:val="32"/>
        </w:rPr>
        <w:tab/>
      </w:r>
      <w:r w:rsidR="004A1041" w:rsidRPr="009B59AF">
        <w:rPr>
          <w:noProof/>
          <w:sz w:val="32"/>
          <w:szCs w:val="32"/>
        </w:rPr>
        <w:fldChar w:fldCharType="begin"/>
      </w:r>
      <w:r w:rsidRPr="009B59AF">
        <w:rPr>
          <w:noProof/>
          <w:sz w:val="32"/>
          <w:szCs w:val="32"/>
        </w:rPr>
        <w:instrText xml:space="preserve"> PAGEREF _Toc363563413 \h </w:instrText>
      </w:r>
      <w:r w:rsidR="004A1041" w:rsidRPr="009B59AF">
        <w:rPr>
          <w:noProof/>
          <w:sz w:val="32"/>
          <w:szCs w:val="32"/>
        </w:rPr>
      </w:r>
      <w:r w:rsidR="004A1041" w:rsidRPr="009B59AF">
        <w:rPr>
          <w:noProof/>
          <w:sz w:val="32"/>
          <w:szCs w:val="32"/>
        </w:rPr>
        <w:fldChar w:fldCharType="separate"/>
      </w:r>
      <w:r w:rsidR="005C1A5C">
        <w:rPr>
          <w:noProof/>
          <w:sz w:val="32"/>
          <w:szCs w:val="32"/>
        </w:rPr>
        <w:t>34</w:t>
      </w:r>
      <w:r w:rsidR="004A1041" w:rsidRPr="009B59AF">
        <w:rPr>
          <w:noProof/>
          <w:sz w:val="32"/>
          <w:szCs w:val="32"/>
        </w:rPr>
        <w:fldChar w:fldCharType="end"/>
      </w:r>
    </w:p>
    <w:p w:rsidR="00AF7138" w:rsidRPr="009B59AF" w:rsidRDefault="004A1041" w:rsidP="00AF7138">
      <w:pPr>
        <w:pStyle w:val="TOC1"/>
        <w:tabs>
          <w:tab w:val="right" w:leader="dot" w:pos="9360"/>
        </w:tabs>
        <w:rPr>
          <w:rFonts w:ascii="Times New Roman" w:hAnsi="Times New Roman"/>
          <w:sz w:val="32"/>
          <w:szCs w:val="32"/>
        </w:rPr>
      </w:pPr>
      <w:r w:rsidRPr="009B59AF">
        <w:rPr>
          <w:rFonts w:ascii="Times New Roman" w:hAnsi="Times New Roman"/>
          <w:sz w:val="32"/>
          <w:szCs w:val="32"/>
        </w:rPr>
        <w:fldChar w:fldCharType="end"/>
      </w:r>
    </w:p>
    <w:p w:rsidR="00AF7138" w:rsidRDefault="00AF7138" w:rsidP="00AF7138">
      <w:pPr>
        <w:rPr>
          <w:rFonts w:ascii="Arial" w:hAnsi="Arial"/>
          <w:sz w:val="20"/>
        </w:rPr>
        <w:sectPr w:rsidR="00AF7138">
          <w:footerReference w:type="even" r:id="rId10"/>
          <w:footerReference w:type="default" r:id="rId11"/>
          <w:pgSz w:w="12240" w:h="15840"/>
          <w:pgMar w:top="1152" w:right="1296" w:bottom="1152" w:left="1296" w:header="720" w:footer="720" w:gutter="0"/>
          <w:cols w:space="720"/>
          <w:titlePg/>
        </w:sectPr>
      </w:pPr>
    </w:p>
    <w:p w:rsidR="00AF7138" w:rsidRPr="009B59AF" w:rsidRDefault="009904E1" w:rsidP="00AF7138">
      <w:pPr>
        <w:pStyle w:val="Heading1"/>
        <w:rPr>
          <w:rFonts w:ascii="Times New Roman" w:eastAsia="Times" w:hAnsi="Times New Roman"/>
          <w:szCs w:val="32"/>
        </w:rPr>
      </w:pPr>
      <w:bookmarkStart w:id="0" w:name="_Toc77569907"/>
      <w:bookmarkStart w:id="1" w:name="_Toc77567623"/>
      <w:bookmarkStart w:id="2" w:name="_Toc77562488"/>
      <w:bookmarkStart w:id="3" w:name="_Toc77562141"/>
      <w:bookmarkStart w:id="4" w:name="_Toc77561599"/>
      <w:bookmarkStart w:id="5" w:name="_Toc77561250"/>
      <w:bookmarkStart w:id="6" w:name="_Toc458498517"/>
      <w:bookmarkStart w:id="7" w:name="_Toc427312092"/>
      <w:bookmarkStart w:id="8" w:name="_Toc16583960"/>
      <w:bookmarkStart w:id="9" w:name="_Toc16583798"/>
      <w:bookmarkStart w:id="10" w:name="_Toc16583423"/>
      <w:bookmarkStart w:id="11" w:name="_Toc363563403"/>
      <w:r w:rsidRPr="009B59AF">
        <w:rPr>
          <w:rFonts w:ascii="Times New Roman" w:eastAsia="Times" w:hAnsi="Times New Roman"/>
          <w:szCs w:val="32"/>
        </w:rPr>
        <w:lastRenderedPageBreak/>
        <w:t>Introduction</w:t>
      </w:r>
      <w:bookmarkEnd w:id="0"/>
      <w:bookmarkEnd w:id="1"/>
      <w:bookmarkEnd w:id="2"/>
      <w:bookmarkEnd w:id="3"/>
      <w:bookmarkEnd w:id="4"/>
      <w:bookmarkEnd w:id="5"/>
      <w:bookmarkEnd w:id="6"/>
      <w:bookmarkEnd w:id="7"/>
      <w:bookmarkEnd w:id="8"/>
      <w:bookmarkEnd w:id="9"/>
      <w:bookmarkEnd w:id="10"/>
      <w:bookmarkEnd w:id="11"/>
    </w:p>
    <w:p w:rsidR="00AF7138" w:rsidRPr="007F012E" w:rsidRDefault="00AF7138" w:rsidP="00AF7138">
      <w:pPr>
        <w:rPr>
          <w:rFonts w:ascii="Arial" w:hAnsi="Arial"/>
          <w:sz w:val="22"/>
        </w:rPr>
      </w:pPr>
    </w:p>
    <w:p w:rsidR="00AF7138" w:rsidRDefault="00AF7138" w:rsidP="00AF7138">
      <w:pPr>
        <w:autoSpaceDE w:val="0"/>
        <w:spacing w:line="360" w:lineRule="auto"/>
        <w:rPr>
          <w:rFonts w:ascii="Arial" w:hAnsi="Arial" w:cs="TimesNewRomanPSMT"/>
          <w:bCs/>
          <w:i/>
          <w:iCs/>
          <w:sz w:val="20"/>
          <w:szCs w:val="28"/>
          <w:lang w:bidi="en-US"/>
        </w:rPr>
      </w:pPr>
      <w:r>
        <w:rPr>
          <w:rFonts w:ascii="Arial" w:hAnsi="Arial"/>
          <w:sz w:val="20"/>
        </w:rPr>
        <w:tab/>
      </w:r>
      <w:r>
        <w:rPr>
          <w:rFonts w:ascii="Arial" w:hAnsi="Arial"/>
          <w:i/>
          <w:sz w:val="20"/>
        </w:rPr>
        <w:t>The Student Teaching Handbook Assessment Guide</w:t>
      </w:r>
      <w:r>
        <w:rPr>
          <w:rFonts w:ascii="Arial" w:hAnsi="Arial"/>
          <w:sz w:val="20"/>
        </w:rPr>
        <w:t xml:space="preserve"> includes two assessment tools.  The first assessment tool, </w:t>
      </w:r>
      <w:r>
        <w:rPr>
          <w:rFonts w:ascii="Arial" w:hAnsi="Arial"/>
          <w:i/>
          <w:sz w:val="20"/>
        </w:rPr>
        <w:t>The Evergreen State College Student Teaching Rubric,</w:t>
      </w:r>
      <w:r>
        <w:rPr>
          <w:rFonts w:ascii="Arial" w:hAnsi="Arial"/>
          <w:sz w:val="20"/>
        </w:rPr>
        <w:t xml:space="preserve"> is used as a formative and summative assessment to ensure that candidates meet all program performance expectations.  </w:t>
      </w:r>
      <w:r>
        <w:rPr>
          <w:rFonts w:ascii="Arial" w:eastAsia="ArialMT" w:hAnsi="Arial" w:cs="ArialMT"/>
          <w:bCs/>
          <w:sz w:val="20"/>
          <w:lang w:bidi="en-US"/>
        </w:rPr>
        <w:t xml:space="preserve">The second assessment, the State of Washington’s </w:t>
      </w:r>
      <w:r>
        <w:rPr>
          <w:rFonts w:ascii="Arial" w:eastAsia="ArialMT" w:hAnsi="Arial" w:cs="ArialMT"/>
          <w:bCs/>
          <w:i/>
          <w:sz w:val="20"/>
          <w:lang w:bidi="en-US"/>
        </w:rPr>
        <w:t>Teacher Performance Assessment (edTPA)</w:t>
      </w:r>
      <w:r>
        <w:rPr>
          <w:rFonts w:ascii="Arial" w:eastAsia="ArialMT" w:hAnsi="Arial" w:cs="ArialMT"/>
          <w:bCs/>
          <w:sz w:val="20"/>
          <w:lang w:bidi="en-US"/>
        </w:rPr>
        <w:t>, is a</w:t>
      </w:r>
      <w:r w:rsidR="005228AA">
        <w:rPr>
          <w:rFonts w:ascii="Arial" w:eastAsia="ArialMT" w:hAnsi="Arial" w:cs="ArialMT"/>
          <w:bCs/>
          <w:sz w:val="20"/>
          <w:lang w:bidi="en-US"/>
        </w:rPr>
        <w:t xml:space="preserve">n </w:t>
      </w:r>
      <w:r>
        <w:rPr>
          <w:rFonts w:ascii="Arial" w:eastAsia="ArialMT" w:hAnsi="Arial" w:cs="ArialMT"/>
          <w:bCs/>
          <w:sz w:val="20"/>
          <w:lang w:bidi="en-US"/>
        </w:rPr>
        <w:t>external assessment of candidates’ teaching skills required by the State of Washington for recommendation for Residency Certification.</w:t>
      </w:r>
    </w:p>
    <w:p w:rsidR="00AF7138" w:rsidRDefault="002758AD" w:rsidP="00AF7138">
      <w:pPr>
        <w:spacing w:line="360" w:lineRule="auto"/>
        <w:ind w:firstLine="720"/>
        <w:rPr>
          <w:rFonts w:ascii="Arial" w:hAnsi="Arial"/>
          <w:sz w:val="20"/>
        </w:rPr>
      </w:pPr>
      <w:r>
        <w:rPr>
          <w:rFonts w:ascii="Arial" w:hAnsi="Arial"/>
          <w:sz w:val="20"/>
        </w:rPr>
        <w:t xml:space="preserve">The </w:t>
      </w:r>
      <w:r>
        <w:rPr>
          <w:rFonts w:ascii="Arial" w:hAnsi="Arial"/>
          <w:i/>
          <w:sz w:val="20"/>
        </w:rPr>
        <w:t xml:space="preserve">Student Teaching Assessment Rubric </w:t>
      </w:r>
      <w:r>
        <w:rPr>
          <w:rFonts w:ascii="Arial" w:hAnsi="Arial"/>
          <w:sz w:val="20"/>
        </w:rPr>
        <w:t xml:space="preserve">in this </w:t>
      </w:r>
      <w:r>
        <w:rPr>
          <w:rFonts w:ascii="Arial" w:hAnsi="Arial"/>
          <w:i/>
          <w:sz w:val="20"/>
        </w:rPr>
        <w:t>Handbook</w:t>
      </w:r>
      <w:r>
        <w:rPr>
          <w:rFonts w:ascii="Arial" w:hAnsi="Arial"/>
          <w:sz w:val="20"/>
        </w:rPr>
        <w:t xml:space="preserve"> is based on </w:t>
      </w:r>
      <w:r w:rsidR="009904E1" w:rsidRPr="009904E1">
        <w:rPr>
          <w:rFonts w:ascii="Arial" w:hAnsi="Arial"/>
          <w:i/>
          <w:sz w:val="20"/>
        </w:rPr>
        <w:t>The Framework for Teaching Evaluation Instrument</w:t>
      </w:r>
      <w:r w:rsidR="009904E1" w:rsidRPr="009904E1">
        <w:rPr>
          <w:rFonts w:ascii="Arial" w:hAnsi="Arial"/>
          <w:sz w:val="20"/>
        </w:rPr>
        <w:t>, 2013 Edition</w:t>
      </w:r>
      <w:r w:rsidR="009904E1" w:rsidRPr="009904E1">
        <w:rPr>
          <w:rFonts w:ascii="Arial" w:hAnsi="Arial"/>
          <w:i/>
          <w:sz w:val="20"/>
          <w:vertAlign w:val="superscript"/>
        </w:rPr>
        <w:t xml:space="preserve">1 </w:t>
      </w:r>
      <w:r w:rsidR="009904E1" w:rsidRPr="009904E1">
        <w:rPr>
          <w:rFonts w:ascii="Arial" w:hAnsi="Arial"/>
          <w:sz w:val="20"/>
        </w:rPr>
        <w:t xml:space="preserve">by Charlotte Danielson. </w:t>
      </w:r>
      <w:r>
        <w:rPr>
          <w:rFonts w:ascii="Arial" w:hAnsi="Arial"/>
          <w:sz w:val="20"/>
        </w:rPr>
        <w:t xml:space="preserve"> </w:t>
      </w:r>
      <w:r w:rsidR="00553D95">
        <w:rPr>
          <w:rFonts w:ascii="Arial" w:hAnsi="Arial"/>
          <w:sz w:val="20"/>
        </w:rPr>
        <w:t>This</w:t>
      </w:r>
      <w:r w:rsidR="009904E1" w:rsidRPr="009904E1">
        <w:rPr>
          <w:rFonts w:ascii="Arial" w:hAnsi="Arial"/>
          <w:sz w:val="20"/>
        </w:rPr>
        <w:t xml:space="preserve"> rubric is the MiT program's central tool for communicating</w:t>
      </w:r>
      <w:r w:rsidR="00D258CF">
        <w:rPr>
          <w:rFonts w:ascii="Arial" w:hAnsi="Arial"/>
          <w:sz w:val="20"/>
        </w:rPr>
        <w:t xml:space="preserve"> </w:t>
      </w:r>
      <w:r w:rsidR="00AF7138">
        <w:rPr>
          <w:rFonts w:ascii="Arial" w:hAnsi="Arial"/>
          <w:sz w:val="20"/>
        </w:rPr>
        <w:t xml:space="preserve">expectations, providing formative and summative assessments, and </w:t>
      </w:r>
      <w:r w:rsidR="00553D95">
        <w:rPr>
          <w:rFonts w:ascii="Arial" w:hAnsi="Arial"/>
          <w:sz w:val="20"/>
        </w:rPr>
        <w:t xml:space="preserve">helping to </w:t>
      </w:r>
      <w:r w:rsidR="00AF7138">
        <w:rPr>
          <w:rFonts w:ascii="Arial" w:hAnsi="Arial"/>
          <w:sz w:val="20"/>
        </w:rPr>
        <w:t>ensur</w:t>
      </w:r>
      <w:r w:rsidR="00553D95">
        <w:rPr>
          <w:rFonts w:ascii="Arial" w:hAnsi="Arial"/>
          <w:sz w:val="20"/>
        </w:rPr>
        <w:t>e</w:t>
      </w:r>
      <w:r w:rsidR="00AF7138">
        <w:rPr>
          <w:rFonts w:ascii="Arial" w:hAnsi="Arial"/>
          <w:sz w:val="20"/>
        </w:rPr>
        <w:t xml:space="preserve"> that candidates have met all program and many </w:t>
      </w:r>
      <w:r w:rsidR="009904E1" w:rsidRPr="009904E1">
        <w:rPr>
          <w:rFonts w:ascii="Arial" w:hAnsi="Arial"/>
          <w:i/>
          <w:sz w:val="20"/>
        </w:rPr>
        <w:t>Standard V</w:t>
      </w:r>
      <w:r w:rsidR="00AF7138">
        <w:rPr>
          <w:rFonts w:ascii="Arial" w:hAnsi="Arial"/>
          <w:sz w:val="20"/>
        </w:rPr>
        <w:t xml:space="preserve"> performance expectations during student teaching. The </w:t>
      </w:r>
      <w:r w:rsidR="005C1A5C">
        <w:rPr>
          <w:rFonts w:ascii="Arial" w:hAnsi="Arial"/>
          <w:sz w:val="20"/>
        </w:rPr>
        <w:t>m</w:t>
      </w:r>
      <w:r w:rsidR="00AF7138">
        <w:rPr>
          <w:rFonts w:ascii="Arial" w:hAnsi="Arial"/>
          <w:sz w:val="20"/>
        </w:rPr>
        <w:t xml:space="preserve">entor </w:t>
      </w:r>
      <w:r w:rsidR="005C1A5C">
        <w:rPr>
          <w:rFonts w:ascii="Arial" w:hAnsi="Arial"/>
          <w:sz w:val="20"/>
        </w:rPr>
        <w:t>t</w:t>
      </w:r>
      <w:r w:rsidR="00AF7138">
        <w:rPr>
          <w:rFonts w:ascii="Arial" w:hAnsi="Arial"/>
          <w:sz w:val="20"/>
        </w:rPr>
        <w:t xml:space="preserve">eacher, </w:t>
      </w:r>
      <w:r w:rsidR="005C1A5C">
        <w:rPr>
          <w:rFonts w:ascii="Arial" w:hAnsi="Arial"/>
          <w:sz w:val="20"/>
        </w:rPr>
        <w:t>t</w:t>
      </w:r>
      <w:r w:rsidR="00AF7138">
        <w:rPr>
          <w:rFonts w:ascii="Arial" w:hAnsi="Arial"/>
          <w:sz w:val="20"/>
        </w:rPr>
        <w:t xml:space="preserve">eacher </w:t>
      </w:r>
      <w:r w:rsidR="005C1A5C">
        <w:rPr>
          <w:rFonts w:ascii="Arial" w:hAnsi="Arial"/>
          <w:sz w:val="20"/>
        </w:rPr>
        <w:t>c</w:t>
      </w:r>
      <w:r w:rsidR="00AF7138">
        <w:rPr>
          <w:rFonts w:ascii="Arial" w:hAnsi="Arial"/>
          <w:sz w:val="20"/>
        </w:rPr>
        <w:t xml:space="preserve">andidate, and </w:t>
      </w:r>
      <w:proofErr w:type="spellStart"/>
      <w:r w:rsidR="00AF7138">
        <w:rPr>
          <w:rFonts w:ascii="Arial" w:hAnsi="Arial"/>
          <w:sz w:val="20"/>
        </w:rPr>
        <w:t>MiT</w:t>
      </w:r>
      <w:proofErr w:type="spellEnd"/>
      <w:r w:rsidR="00AF7138">
        <w:rPr>
          <w:rFonts w:ascii="Arial" w:hAnsi="Arial"/>
          <w:sz w:val="20"/>
        </w:rPr>
        <w:t xml:space="preserve"> faculty all use the rubrics to track and describe the Candidate’s progress. Teacher </w:t>
      </w:r>
      <w:r w:rsidR="005C1A5C">
        <w:rPr>
          <w:rFonts w:ascii="Arial" w:hAnsi="Arial"/>
          <w:sz w:val="20"/>
        </w:rPr>
        <w:t>c</w:t>
      </w:r>
      <w:r w:rsidR="00AF7138">
        <w:rPr>
          <w:rFonts w:ascii="Arial" w:hAnsi="Arial"/>
          <w:sz w:val="20"/>
        </w:rPr>
        <w:t xml:space="preserve">andidates are expected to reach the "Developing Teacher" level of performance in each section of the rubric by the completion of their second student teaching experience.  </w:t>
      </w:r>
    </w:p>
    <w:p w:rsidR="00AF7138" w:rsidRDefault="00AF7138" w:rsidP="00AF7138">
      <w:pPr>
        <w:spacing w:line="360" w:lineRule="auto"/>
        <w:ind w:firstLine="720"/>
        <w:rPr>
          <w:rFonts w:ascii="Arial" w:hAnsi="Arial"/>
          <w:sz w:val="20"/>
        </w:rPr>
      </w:pPr>
      <w:r>
        <w:rPr>
          <w:rFonts w:ascii="Arial" w:hAnsi="Arial"/>
          <w:sz w:val="20"/>
        </w:rPr>
        <w:t xml:space="preserve">The State of Washington now requires that all teacher candidates complete the </w:t>
      </w:r>
      <w:r>
        <w:rPr>
          <w:rFonts w:ascii="Arial" w:hAnsi="Arial"/>
          <w:i/>
          <w:sz w:val="20"/>
        </w:rPr>
        <w:t>Teacher Performance Assessment (edTPA),</w:t>
      </w:r>
      <w:r w:rsidR="005228AA">
        <w:rPr>
          <w:rFonts w:ascii="Arial" w:hAnsi="Arial"/>
          <w:i/>
          <w:sz w:val="20"/>
        </w:rPr>
        <w:t xml:space="preserve"> </w:t>
      </w:r>
      <w:r w:rsidR="00553D95">
        <w:rPr>
          <w:rFonts w:ascii="Arial" w:hAnsi="Arial"/>
          <w:sz w:val="20"/>
        </w:rPr>
        <w:t>an</w:t>
      </w:r>
      <w:r>
        <w:rPr>
          <w:rFonts w:ascii="Arial" w:hAnsi="Arial"/>
          <w:i/>
          <w:sz w:val="20"/>
        </w:rPr>
        <w:t xml:space="preserve"> </w:t>
      </w:r>
      <w:r>
        <w:rPr>
          <w:rFonts w:ascii="Arial" w:hAnsi="Arial"/>
          <w:sz w:val="20"/>
        </w:rPr>
        <w:t>external assessment of candidates’ teaching skills</w:t>
      </w:r>
      <w:r>
        <w:rPr>
          <w:rFonts w:ascii="Arial" w:hAnsi="Arial"/>
          <w:i/>
          <w:sz w:val="20"/>
        </w:rPr>
        <w:t>.</w:t>
      </w:r>
      <w:r>
        <w:rPr>
          <w:rFonts w:ascii="Arial" w:hAnsi="Arial"/>
          <w:sz w:val="20"/>
        </w:rPr>
        <w:t xml:space="preserve"> Candidates must meet standard on this assessment in order to be recommended for Residency Certification.  The </w:t>
      </w:r>
      <w:r w:rsidR="00553D95">
        <w:rPr>
          <w:rFonts w:ascii="Arial" w:hAnsi="Arial"/>
          <w:sz w:val="20"/>
        </w:rPr>
        <w:t>assessment</w:t>
      </w:r>
      <w:r>
        <w:rPr>
          <w:rFonts w:ascii="Arial" w:hAnsi="Arial"/>
          <w:sz w:val="20"/>
        </w:rPr>
        <w:t xml:space="preserve"> include</w:t>
      </w:r>
      <w:r w:rsidR="00553D95">
        <w:rPr>
          <w:rFonts w:ascii="Arial" w:hAnsi="Arial"/>
          <w:sz w:val="20"/>
        </w:rPr>
        <w:t>s</w:t>
      </w:r>
      <w:r>
        <w:rPr>
          <w:rFonts w:ascii="Arial" w:hAnsi="Arial"/>
          <w:sz w:val="20"/>
        </w:rPr>
        <w:t xml:space="preserve"> video clips, lesson plans, formative and summative assessment data, and an analysis and reflections about how the </w:t>
      </w:r>
      <w:r w:rsidR="00553D95">
        <w:rPr>
          <w:rFonts w:ascii="Arial" w:hAnsi="Arial"/>
          <w:sz w:val="20"/>
        </w:rPr>
        <w:t>C</w:t>
      </w:r>
      <w:r>
        <w:rPr>
          <w:rFonts w:ascii="Arial" w:hAnsi="Arial"/>
          <w:sz w:val="20"/>
        </w:rPr>
        <w:t xml:space="preserve">andidate used assessment information and knowledge of the students’ linguistic and cultural backgrounds to shape instruction. </w:t>
      </w:r>
      <w:r w:rsidR="00B707F0">
        <w:rPr>
          <w:rFonts w:ascii="Arial" w:hAnsi="Arial"/>
          <w:sz w:val="20"/>
        </w:rPr>
        <w:t>Some of the</w:t>
      </w:r>
      <w:r>
        <w:rPr>
          <w:rFonts w:ascii="Arial" w:hAnsi="Arial"/>
          <w:sz w:val="20"/>
        </w:rPr>
        <w:t xml:space="preserve"> specific requirements of the assessment are based on the endorsement area(s) in which the candidate is seeking certification.  Therefore, each </w:t>
      </w:r>
      <w:r w:rsidR="00553D95">
        <w:rPr>
          <w:rFonts w:ascii="Arial" w:hAnsi="Arial"/>
          <w:sz w:val="20"/>
        </w:rPr>
        <w:t>C</w:t>
      </w:r>
      <w:r>
        <w:rPr>
          <w:rFonts w:ascii="Arial" w:hAnsi="Arial"/>
          <w:sz w:val="20"/>
        </w:rPr>
        <w:t xml:space="preserve">andidate will provide the building principal and mentor teacher with a paper copy of the rubrics and guidelines for the portfolio for their specific endorsement area.  The rubrics and guidelines are intended to keep the mentor and principal informed about the standards Washington State expects the </w:t>
      </w:r>
      <w:r w:rsidR="00553D95">
        <w:rPr>
          <w:rFonts w:ascii="Arial" w:hAnsi="Arial"/>
          <w:sz w:val="20"/>
        </w:rPr>
        <w:t>C</w:t>
      </w:r>
      <w:r>
        <w:rPr>
          <w:rFonts w:ascii="Arial" w:hAnsi="Arial"/>
          <w:sz w:val="20"/>
        </w:rPr>
        <w:t xml:space="preserve">andidate to meet. The mentor will not be evaluating the </w:t>
      </w:r>
      <w:r w:rsidR="009904E1" w:rsidRPr="009904E1">
        <w:rPr>
          <w:rFonts w:ascii="Arial" w:hAnsi="Arial"/>
          <w:i/>
          <w:sz w:val="20"/>
        </w:rPr>
        <w:t>edTPA</w:t>
      </w:r>
      <w:r>
        <w:rPr>
          <w:rFonts w:ascii="Arial" w:hAnsi="Arial"/>
          <w:sz w:val="20"/>
        </w:rPr>
        <w:t xml:space="preserve"> but does need to work with the </w:t>
      </w:r>
      <w:r w:rsidR="00553D95">
        <w:rPr>
          <w:rFonts w:ascii="Arial" w:hAnsi="Arial"/>
          <w:sz w:val="20"/>
        </w:rPr>
        <w:t>C</w:t>
      </w:r>
      <w:r>
        <w:rPr>
          <w:rFonts w:ascii="Arial" w:hAnsi="Arial"/>
          <w:sz w:val="20"/>
        </w:rPr>
        <w:t xml:space="preserve">andidate to obtain permissions for the required videotaping and collection of student work samples.  </w:t>
      </w:r>
    </w:p>
    <w:p w:rsidR="00553D95" w:rsidRDefault="00553D95" w:rsidP="00AF7138">
      <w:pPr>
        <w:spacing w:line="360" w:lineRule="auto"/>
        <w:ind w:firstLine="720"/>
        <w:rPr>
          <w:rFonts w:ascii="Arial" w:hAnsi="Arial"/>
          <w:sz w:val="20"/>
        </w:rPr>
      </w:pPr>
    </w:p>
    <w:p w:rsidR="00A74060" w:rsidRDefault="00AF7138">
      <w:pPr>
        <w:pStyle w:val="Title"/>
        <w:jc w:val="left"/>
        <w:rPr>
          <w:rFonts w:ascii="Arial" w:hAnsi="Arial"/>
          <w:sz w:val="20"/>
        </w:rPr>
      </w:pPr>
      <w:r>
        <w:rPr>
          <w:rFonts w:ascii="Arial" w:hAnsi="Arial"/>
          <w:b w:val="0"/>
          <w:sz w:val="20"/>
          <w:vertAlign w:val="superscript"/>
        </w:rPr>
        <w:t xml:space="preserve">1 </w:t>
      </w:r>
      <w:r>
        <w:rPr>
          <w:rFonts w:ascii="Arial" w:hAnsi="Arial"/>
          <w:b w:val="0"/>
          <w:sz w:val="20"/>
        </w:rPr>
        <w:t>Permission granted by author to modify for use by the Master in Teaching Program at The Evergreen State</w:t>
      </w:r>
      <w:r w:rsidR="00FC2D5B">
        <w:rPr>
          <w:rFonts w:ascii="Arial" w:hAnsi="Arial"/>
          <w:b w:val="0"/>
          <w:sz w:val="20"/>
        </w:rPr>
        <w:t xml:space="preserve"> </w:t>
      </w:r>
      <w:r>
        <w:rPr>
          <w:rFonts w:ascii="Arial" w:hAnsi="Arial"/>
          <w:b w:val="0"/>
          <w:sz w:val="20"/>
        </w:rPr>
        <w:t>College.</w:t>
      </w:r>
    </w:p>
    <w:p w:rsidR="00AF7138" w:rsidRDefault="00AF7138" w:rsidP="00AF7138">
      <w:pPr>
        <w:spacing w:line="480" w:lineRule="auto"/>
        <w:rPr>
          <w:rFonts w:ascii="Arial" w:hAnsi="Arial"/>
          <w:b/>
          <w:i/>
          <w:sz w:val="20"/>
        </w:rPr>
      </w:pPr>
    </w:p>
    <w:p w:rsidR="005A72A5" w:rsidRDefault="005A72A5" w:rsidP="00AF7138">
      <w:pPr>
        <w:spacing w:line="480" w:lineRule="auto"/>
        <w:rPr>
          <w:rFonts w:ascii="Arial" w:hAnsi="Arial"/>
          <w:b/>
          <w:i/>
          <w:sz w:val="20"/>
        </w:rPr>
      </w:pPr>
    </w:p>
    <w:p w:rsidR="005A72A5" w:rsidRDefault="005A72A5" w:rsidP="00AF7138">
      <w:pPr>
        <w:spacing w:line="480" w:lineRule="auto"/>
        <w:rPr>
          <w:rFonts w:ascii="Arial" w:hAnsi="Arial"/>
          <w:b/>
          <w:i/>
          <w:sz w:val="20"/>
        </w:rPr>
      </w:pPr>
    </w:p>
    <w:p w:rsidR="005A72A5" w:rsidRDefault="005A72A5" w:rsidP="00AF7138">
      <w:pPr>
        <w:spacing w:line="480" w:lineRule="auto"/>
        <w:rPr>
          <w:rFonts w:ascii="Arial" w:hAnsi="Arial"/>
          <w:b/>
          <w:i/>
          <w:sz w:val="20"/>
        </w:rPr>
      </w:pPr>
    </w:p>
    <w:p w:rsidR="005A72A5" w:rsidRDefault="005A72A5" w:rsidP="00AF7138">
      <w:pPr>
        <w:spacing w:line="480" w:lineRule="auto"/>
        <w:rPr>
          <w:rFonts w:ascii="Arial" w:hAnsi="Arial"/>
          <w:b/>
          <w:i/>
          <w:sz w:val="20"/>
        </w:rPr>
      </w:pPr>
    </w:p>
    <w:p w:rsidR="005A72A5" w:rsidRDefault="005A72A5" w:rsidP="00AF7138">
      <w:pPr>
        <w:spacing w:line="480" w:lineRule="auto"/>
        <w:rPr>
          <w:rFonts w:ascii="Arial" w:hAnsi="Arial"/>
          <w:b/>
          <w:i/>
          <w:sz w:val="20"/>
        </w:rPr>
      </w:pPr>
    </w:p>
    <w:p w:rsidR="00F0036B" w:rsidRDefault="00F0036B" w:rsidP="00AF7138">
      <w:pPr>
        <w:spacing w:line="480" w:lineRule="auto"/>
        <w:rPr>
          <w:rFonts w:ascii="Arial" w:hAnsi="Arial"/>
          <w:b/>
          <w:i/>
          <w:sz w:val="20"/>
        </w:rPr>
      </w:pPr>
    </w:p>
    <w:p w:rsidR="00F0036B" w:rsidRPr="007F012E" w:rsidRDefault="009904E1" w:rsidP="004C47AE">
      <w:pPr>
        <w:pStyle w:val="Heading1"/>
      </w:pPr>
      <w:bookmarkStart w:id="12" w:name="_Toc363563404"/>
      <w:r w:rsidRPr="009904E1">
        <w:lastRenderedPageBreak/>
        <w:t>MiT Student Teaching Rubric Outline</w:t>
      </w:r>
      <w:bookmarkEnd w:id="12"/>
    </w:p>
    <w:p w:rsidR="00A74060" w:rsidRDefault="00A74060">
      <w:pPr>
        <w:jc w:val="center"/>
        <w:rPr>
          <w:rFonts w:ascii="Arial" w:hAnsi="Arial"/>
          <w:b/>
          <w:sz w:val="20"/>
          <w:u w:val="single"/>
        </w:rPr>
      </w:pPr>
    </w:p>
    <w:p w:rsidR="00FC2D5B" w:rsidRPr="00F0036B" w:rsidRDefault="009904E1" w:rsidP="00F0036B">
      <w:pPr>
        <w:jc w:val="center"/>
        <w:rPr>
          <w:rFonts w:ascii="Arial" w:hAnsi="Arial"/>
          <w:b/>
          <w:sz w:val="20"/>
        </w:rPr>
      </w:pPr>
      <w:r w:rsidRPr="009904E1">
        <w:rPr>
          <w:rFonts w:ascii="Arial" w:hAnsi="Arial"/>
          <w:b/>
          <w:sz w:val="20"/>
        </w:rPr>
        <w:t>All rubrics are found after the outline</w:t>
      </w:r>
    </w:p>
    <w:p w:rsidR="00F0036B" w:rsidRDefault="00F0036B" w:rsidP="00F0036B">
      <w:pPr>
        <w:jc w:val="center"/>
        <w:rPr>
          <w:rFonts w:ascii="Arial" w:hAnsi="Arial"/>
          <w:b/>
          <w:sz w:val="20"/>
          <w:u w:val="single"/>
        </w:rPr>
      </w:pPr>
    </w:p>
    <w:p w:rsidR="00F0036B" w:rsidRPr="00F0036B" w:rsidRDefault="00F0036B" w:rsidP="00F0036B">
      <w:pPr>
        <w:rPr>
          <w:rFonts w:ascii="Arial" w:hAnsi="Arial"/>
          <w:b/>
          <w:sz w:val="20"/>
          <w:u w:val="single"/>
        </w:rPr>
      </w:pPr>
      <w:r w:rsidRPr="00F0036B">
        <w:rPr>
          <w:rFonts w:ascii="Arial" w:hAnsi="Arial"/>
          <w:b/>
          <w:sz w:val="20"/>
          <w:u w:val="single"/>
        </w:rPr>
        <w:t>Domain 1: Planning and Preparation</w:t>
      </w:r>
    </w:p>
    <w:p w:rsidR="00A74060" w:rsidRDefault="00A74060">
      <w:pPr>
        <w:rPr>
          <w:rFonts w:ascii="Arial" w:hAnsi="Arial"/>
          <w:b/>
          <w:sz w:val="20"/>
          <w:u w:val="single"/>
        </w:rPr>
      </w:pPr>
    </w:p>
    <w:tbl>
      <w:tblPr>
        <w:tblStyle w:val="TableGrid"/>
        <w:tblW w:w="0" w:type="auto"/>
        <w:tblLook w:val="00BF"/>
      </w:tblPr>
      <w:tblGrid>
        <w:gridCol w:w="4932"/>
        <w:gridCol w:w="4932"/>
      </w:tblGrid>
      <w:tr w:rsidR="00F0036B">
        <w:tc>
          <w:tcPr>
            <w:tcW w:w="4932" w:type="dxa"/>
          </w:tcPr>
          <w:p w:rsidR="00F0036B" w:rsidRPr="00F0036B" w:rsidRDefault="00F0036B" w:rsidP="00F0036B">
            <w:pPr>
              <w:rPr>
                <w:rFonts w:ascii="Arial" w:hAnsi="Arial"/>
                <w:b/>
                <w:sz w:val="20"/>
                <w:u w:val="single"/>
              </w:rPr>
            </w:pPr>
            <w:r w:rsidRPr="00F0036B">
              <w:rPr>
                <w:rFonts w:ascii="Arial" w:hAnsi="Arial"/>
                <w:sz w:val="20"/>
              </w:rPr>
              <w:t>1a: Demonstrating Knowledge of Content and Pedagogy</w:t>
            </w:r>
          </w:p>
          <w:p w:rsidR="00A85722" w:rsidRDefault="00F0036B" w:rsidP="00A85722">
            <w:pPr>
              <w:ind w:left="720"/>
              <w:rPr>
                <w:rFonts w:ascii="Arial" w:hAnsi="Arial"/>
                <w:sz w:val="20"/>
              </w:rPr>
            </w:pPr>
            <w:r w:rsidRPr="00F0036B">
              <w:rPr>
                <w:rFonts w:ascii="Arial" w:hAnsi="Arial"/>
                <w:sz w:val="20"/>
              </w:rPr>
              <w:t>Knowledge of content and the structure of</w:t>
            </w:r>
          </w:p>
          <w:p w:rsidR="00F0036B" w:rsidRPr="00F0036B" w:rsidRDefault="00F0036B" w:rsidP="00A85722">
            <w:pPr>
              <w:ind w:left="720"/>
              <w:rPr>
                <w:rFonts w:ascii="Arial" w:hAnsi="Arial"/>
                <w:b/>
                <w:sz w:val="20"/>
                <w:u w:val="single"/>
              </w:rPr>
            </w:pPr>
            <w:r w:rsidRPr="00F0036B">
              <w:rPr>
                <w:rFonts w:ascii="Arial" w:hAnsi="Arial"/>
                <w:sz w:val="20"/>
              </w:rPr>
              <w:t xml:space="preserve"> the discipline</w:t>
            </w:r>
          </w:p>
          <w:p w:rsidR="00F0036B" w:rsidRPr="00F0036B" w:rsidRDefault="00F0036B" w:rsidP="00F0036B">
            <w:pPr>
              <w:ind w:left="720"/>
              <w:rPr>
                <w:rFonts w:ascii="Arial" w:hAnsi="Arial"/>
                <w:sz w:val="20"/>
              </w:rPr>
            </w:pPr>
            <w:r w:rsidRPr="00F0036B">
              <w:rPr>
                <w:rFonts w:ascii="Arial" w:hAnsi="Arial"/>
                <w:sz w:val="20"/>
              </w:rPr>
              <w:t>Knowledge of prerequisite relationships</w:t>
            </w:r>
          </w:p>
          <w:p w:rsidR="00F0036B" w:rsidRPr="00F0036B" w:rsidRDefault="00F0036B" w:rsidP="00F0036B">
            <w:pPr>
              <w:ind w:left="720"/>
              <w:rPr>
                <w:rFonts w:ascii="Arial" w:hAnsi="Arial"/>
                <w:sz w:val="20"/>
              </w:rPr>
            </w:pPr>
            <w:r w:rsidRPr="00F0036B">
              <w:rPr>
                <w:rFonts w:ascii="Arial" w:hAnsi="Arial"/>
                <w:sz w:val="20"/>
              </w:rPr>
              <w:t>Knowledge of content-related pedagogy</w:t>
            </w:r>
          </w:p>
          <w:p w:rsidR="00A85722" w:rsidRDefault="00F0036B" w:rsidP="00A85722">
            <w:pPr>
              <w:ind w:left="720"/>
              <w:rPr>
                <w:rFonts w:ascii="Arial" w:hAnsi="Arial"/>
                <w:sz w:val="20"/>
              </w:rPr>
            </w:pPr>
            <w:r w:rsidRPr="00F0036B">
              <w:rPr>
                <w:rFonts w:ascii="Arial" w:hAnsi="Arial"/>
                <w:sz w:val="20"/>
              </w:rPr>
              <w:t>Knowledge of multi-cultural, anti-bias</w:t>
            </w:r>
          </w:p>
          <w:p w:rsidR="00F0036B" w:rsidRPr="00F0036B" w:rsidRDefault="00A85722" w:rsidP="00A85722">
            <w:pPr>
              <w:ind w:left="720"/>
              <w:rPr>
                <w:rFonts w:ascii="Arial" w:hAnsi="Arial"/>
                <w:sz w:val="20"/>
              </w:rPr>
            </w:pPr>
            <w:r>
              <w:rPr>
                <w:rFonts w:ascii="Arial" w:hAnsi="Arial"/>
                <w:sz w:val="20"/>
              </w:rPr>
              <w:t xml:space="preserve">  </w:t>
            </w:r>
            <w:r w:rsidR="00F0036B" w:rsidRPr="00F0036B">
              <w:rPr>
                <w:rFonts w:ascii="Arial" w:hAnsi="Arial"/>
                <w:sz w:val="20"/>
              </w:rPr>
              <w:t>curriculum planning</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1b: Demonstrating Knowledge of Students</w:t>
            </w:r>
          </w:p>
          <w:p w:rsidR="00F0036B" w:rsidRPr="00F0036B" w:rsidRDefault="00F0036B" w:rsidP="00F0036B">
            <w:pPr>
              <w:ind w:left="720"/>
              <w:rPr>
                <w:rFonts w:ascii="Arial" w:hAnsi="Arial"/>
                <w:sz w:val="20"/>
              </w:rPr>
            </w:pPr>
            <w:r w:rsidRPr="00F0036B">
              <w:rPr>
                <w:rFonts w:ascii="Arial" w:hAnsi="Arial"/>
                <w:sz w:val="20"/>
              </w:rPr>
              <w:t>Knowledge of characteristics of age group</w:t>
            </w:r>
          </w:p>
          <w:p w:rsidR="00DA7DC3" w:rsidRDefault="00F0036B" w:rsidP="00F0036B">
            <w:pPr>
              <w:ind w:left="720"/>
              <w:rPr>
                <w:rFonts w:ascii="Arial" w:hAnsi="Arial"/>
                <w:sz w:val="20"/>
              </w:rPr>
            </w:pPr>
            <w:r w:rsidRPr="00F0036B">
              <w:rPr>
                <w:rFonts w:ascii="Arial" w:hAnsi="Arial"/>
                <w:sz w:val="20"/>
              </w:rPr>
              <w:t>Knowledge of students’ skills and</w:t>
            </w:r>
          </w:p>
          <w:p w:rsidR="00F0036B" w:rsidRPr="00F0036B" w:rsidRDefault="00F0036B" w:rsidP="00F0036B">
            <w:pPr>
              <w:ind w:left="720"/>
              <w:rPr>
                <w:rFonts w:ascii="Arial" w:hAnsi="Arial"/>
                <w:sz w:val="20"/>
              </w:rPr>
            </w:pPr>
            <w:r w:rsidRPr="00F0036B">
              <w:rPr>
                <w:rFonts w:ascii="Arial" w:hAnsi="Arial"/>
                <w:sz w:val="20"/>
              </w:rPr>
              <w:t xml:space="preserve"> approaches to learning</w:t>
            </w:r>
          </w:p>
          <w:p w:rsidR="00DA7DC3" w:rsidRDefault="00F0036B" w:rsidP="00F0036B">
            <w:pPr>
              <w:ind w:left="720"/>
              <w:rPr>
                <w:rFonts w:ascii="Arial" w:hAnsi="Arial"/>
                <w:sz w:val="20"/>
              </w:rPr>
            </w:pPr>
            <w:r w:rsidRPr="00F0036B">
              <w:rPr>
                <w:rFonts w:ascii="Arial" w:hAnsi="Arial"/>
                <w:sz w:val="20"/>
              </w:rPr>
              <w:t>Knowledge of students’ interests, cultural</w:t>
            </w:r>
          </w:p>
          <w:p w:rsidR="00F0036B" w:rsidRPr="00F0036B" w:rsidRDefault="00F0036B" w:rsidP="00F0036B">
            <w:pPr>
              <w:ind w:left="720"/>
              <w:rPr>
                <w:rFonts w:ascii="Arial" w:hAnsi="Arial"/>
                <w:sz w:val="20"/>
              </w:rPr>
            </w:pPr>
            <w:r w:rsidRPr="00F0036B">
              <w:rPr>
                <w:rFonts w:ascii="Arial" w:hAnsi="Arial"/>
                <w:sz w:val="20"/>
              </w:rPr>
              <w:t xml:space="preserve"> heritages, and status</w:t>
            </w:r>
          </w:p>
          <w:p w:rsidR="00DA7DC3" w:rsidRDefault="00F0036B" w:rsidP="00F0036B">
            <w:pPr>
              <w:ind w:left="720"/>
              <w:rPr>
                <w:rFonts w:ascii="Arial" w:hAnsi="Arial"/>
                <w:sz w:val="20"/>
              </w:rPr>
            </w:pPr>
            <w:r w:rsidRPr="00F0036B">
              <w:rPr>
                <w:rFonts w:ascii="Arial" w:hAnsi="Arial"/>
                <w:sz w:val="20"/>
              </w:rPr>
              <w:t>Knowledge of language demands and</w:t>
            </w:r>
          </w:p>
          <w:p w:rsidR="00F0036B" w:rsidRPr="00F0036B" w:rsidRDefault="00F0036B" w:rsidP="00F0036B">
            <w:pPr>
              <w:ind w:left="720"/>
              <w:rPr>
                <w:rFonts w:ascii="Arial" w:hAnsi="Arial"/>
                <w:sz w:val="20"/>
              </w:rPr>
            </w:pPr>
            <w:r w:rsidRPr="00F0036B">
              <w:rPr>
                <w:rFonts w:ascii="Arial" w:hAnsi="Arial"/>
                <w:sz w:val="20"/>
              </w:rPr>
              <w:t xml:space="preserve"> resources</w:t>
            </w:r>
          </w:p>
          <w:p w:rsidR="00F0036B" w:rsidRPr="00F0036B" w:rsidRDefault="00F0036B" w:rsidP="00F0036B">
            <w:pPr>
              <w:ind w:left="720"/>
              <w:rPr>
                <w:rFonts w:ascii="Arial" w:hAnsi="Arial"/>
                <w:sz w:val="20"/>
              </w:rPr>
            </w:pPr>
            <w:r w:rsidRPr="00F0036B">
              <w:rPr>
                <w:rFonts w:ascii="Arial" w:hAnsi="Arial"/>
                <w:sz w:val="20"/>
              </w:rPr>
              <w:t>Knowledge of language genres</w:t>
            </w:r>
          </w:p>
          <w:p w:rsidR="00F0036B" w:rsidRPr="00F0036B" w:rsidRDefault="00F0036B" w:rsidP="00F0036B">
            <w:pPr>
              <w:ind w:left="720"/>
              <w:rPr>
                <w:rFonts w:ascii="Arial" w:hAnsi="Arial"/>
                <w:sz w:val="20"/>
              </w:rPr>
            </w:pPr>
            <w:r w:rsidRPr="00F0036B">
              <w:rPr>
                <w:rFonts w:ascii="Arial" w:hAnsi="Arial"/>
                <w:sz w:val="20"/>
              </w:rPr>
              <w:t>Identifying vocabulary</w:t>
            </w:r>
          </w:p>
          <w:p w:rsidR="00F0036B" w:rsidRPr="00F0036B" w:rsidRDefault="00F0036B" w:rsidP="00F0036B">
            <w:pPr>
              <w:rPr>
                <w:rFonts w:ascii="Arial" w:hAnsi="Arial"/>
                <w:sz w:val="20"/>
              </w:rPr>
            </w:pPr>
          </w:p>
          <w:p w:rsidR="00F0036B" w:rsidRPr="00F0036B" w:rsidRDefault="00F0036B" w:rsidP="00F0036B">
            <w:pPr>
              <w:rPr>
                <w:rFonts w:ascii="Arial" w:hAnsi="Arial"/>
                <w:sz w:val="20"/>
              </w:rPr>
            </w:pPr>
            <w:r w:rsidRPr="00F0036B">
              <w:rPr>
                <w:rFonts w:ascii="Arial" w:hAnsi="Arial"/>
                <w:sz w:val="20"/>
              </w:rPr>
              <w:t>1c:  Setting Instructional Outcomes</w:t>
            </w:r>
          </w:p>
          <w:p w:rsidR="00F0036B" w:rsidRPr="00F0036B" w:rsidRDefault="00F0036B" w:rsidP="00F0036B">
            <w:pPr>
              <w:ind w:left="720"/>
              <w:rPr>
                <w:rFonts w:ascii="Arial" w:hAnsi="Arial"/>
                <w:sz w:val="20"/>
              </w:rPr>
            </w:pPr>
            <w:r w:rsidRPr="00F0036B">
              <w:rPr>
                <w:rFonts w:ascii="Arial" w:hAnsi="Arial"/>
                <w:sz w:val="20"/>
              </w:rPr>
              <w:t>Expectations and value</w:t>
            </w:r>
          </w:p>
          <w:p w:rsidR="00DA7DC3" w:rsidRDefault="00F0036B" w:rsidP="00F0036B">
            <w:pPr>
              <w:ind w:left="720"/>
              <w:rPr>
                <w:rFonts w:ascii="Arial" w:hAnsi="Arial"/>
                <w:sz w:val="20"/>
              </w:rPr>
            </w:pPr>
            <w:r w:rsidRPr="00F0036B">
              <w:rPr>
                <w:rFonts w:ascii="Arial" w:hAnsi="Arial"/>
                <w:sz w:val="20"/>
              </w:rPr>
              <w:t>Washington State Standards and Common</w:t>
            </w:r>
          </w:p>
          <w:p w:rsidR="00F0036B" w:rsidRPr="00F0036B" w:rsidRDefault="00F0036B" w:rsidP="00F0036B">
            <w:pPr>
              <w:ind w:left="720"/>
              <w:rPr>
                <w:rFonts w:ascii="Arial" w:hAnsi="Arial"/>
                <w:sz w:val="20"/>
              </w:rPr>
            </w:pPr>
            <w:r w:rsidRPr="00F0036B">
              <w:rPr>
                <w:rFonts w:ascii="Arial" w:hAnsi="Arial"/>
                <w:sz w:val="20"/>
              </w:rPr>
              <w:t xml:space="preserve"> Core State Standards</w:t>
            </w:r>
          </w:p>
          <w:p w:rsidR="00F0036B" w:rsidRPr="00F0036B" w:rsidRDefault="00F0036B" w:rsidP="00F0036B">
            <w:pPr>
              <w:ind w:left="720"/>
              <w:rPr>
                <w:rFonts w:ascii="Arial" w:hAnsi="Arial"/>
                <w:sz w:val="20"/>
              </w:rPr>
            </w:pPr>
            <w:r w:rsidRPr="00F0036B">
              <w:rPr>
                <w:rFonts w:ascii="Arial" w:hAnsi="Arial"/>
                <w:sz w:val="20"/>
              </w:rPr>
              <w:t>Clarity</w:t>
            </w:r>
          </w:p>
          <w:p w:rsidR="00F0036B" w:rsidRPr="00F0036B" w:rsidRDefault="00F0036B" w:rsidP="00F0036B">
            <w:pPr>
              <w:ind w:left="720"/>
              <w:rPr>
                <w:rFonts w:ascii="Arial" w:hAnsi="Arial"/>
                <w:sz w:val="20"/>
              </w:rPr>
            </w:pPr>
            <w:r w:rsidRPr="00F0036B">
              <w:rPr>
                <w:rFonts w:ascii="Arial" w:hAnsi="Arial"/>
                <w:sz w:val="20"/>
              </w:rPr>
              <w:t>Differentiation/Suitability for diverse students</w:t>
            </w:r>
          </w:p>
          <w:p w:rsidR="00F0036B" w:rsidRPr="00F0036B" w:rsidRDefault="00F0036B" w:rsidP="00F0036B">
            <w:pPr>
              <w:ind w:left="720"/>
              <w:rPr>
                <w:rFonts w:ascii="Arial" w:hAnsi="Arial"/>
                <w:sz w:val="20"/>
              </w:rPr>
            </w:pPr>
            <w:r w:rsidRPr="00F0036B">
              <w:rPr>
                <w:rFonts w:ascii="Arial" w:hAnsi="Arial"/>
                <w:sz w:val="20"/>
              </w:rPr>
              <w:t>Balance</w:t>
            </w:r>
          </w:p>
          <w:p w:rsidR="00A74060" w:rsidRDefault="00A74060">
            <w:pPr>
              <w:rPr>
                <w:rFonts w:ascii="Arial" w:hAnsi="Arial"/>
                <w:b/>
                <w:sz w:val="20"/>
                <w:u w:val="single"/>
              </w:rPr>
            </w:pPr>
          </w:p>
        </w:tc>
        <w:tc>
          <w:tcPr>
            <w:tcW w:w="4932" w:type="dxa"/>
          </w:tcPr>
          <w:p w:rsidR="00F0036B" w:rsidRPr="00F0036B" w:rsidRDefault="00F0036B" w:rsidP="00F0036B">
            <w:pPr>
              <w:rPr>
                <w:rFonts w:ascii="Arial" w:hAnsi="Arial"/>
                <w:sz w:val="20"/>
              </w:rPr>
            </w:pPr>
            <w:r w:rsidRPr="00F0036B">
              <w:rPr>
                <w:rFonts w:ascii="Arial" w:hAnsi="Arial"/>
                <w:sz w:val="20"/>
              </w:rPr>
              <w:t>1d:  Demonstrating Knowledge of Resources</w:t>
            </w:r>
          </w:p>
          <w:p w:rsidR="00F0036B" w:rsidRPr="00F0036B" w:rsidRDefault="00F0036B" w:rsidP="00F0036B">
            <w:pPr>
              <w:ind w:left="720"/>
              <w:rPr>
                <w:rFonts w:ascii="Arial" w:hAnsi="Arial"/>
                <w:sz w:val="20"/>
              </w:rPr>
            </w:pPr>
            <w:r w:rsidRPr="00F0036B">
              <w:rPr>
                <w:rFonts w:ascii="Arial" w:hAnsi="Arial"/>
                <w:sz w:val="20"/>
              </w:rPr>
              <w:t>Resources for professional development</w:t>
            </w:r>
          </w:p>
          <w:p w:rsidR="00F0036B" w:rsidRPr="00F0036B" w:rsidRDefault="00F0036B" w:rsidP="00F0036B">
            <w:pPr>
              <w:ind w:left="720"/>
              <w:rPr>
                <w:rFonts w:ascii="Arial" w:hAnsi="Arial"/>
                <w:sz w:val="20"/>
              </w:rPr>
            </w:pPr>
            <w:r w:rsidRPr="00F0036B">
              <w:rPr>
                <w:rFonts w:ascii="Arial" w:hAnsi="Arial"/>
                <w:sz w:val="20"/>
              </w:rPr>
              <w:t>Resources for student learning</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1e:  Designing Coherent Instruction</w:t>
            </w:r>
          </w:p>
          <w:p w:rsidR="00F0036B" w:rsidRPr="00F0036B" w:rsidRDefault="00F0036B" w:rsidP="00F0036B">
            <w:pPr>
              <w:ind w:left="720"/>
              <w:rPr>
                <w:rFonts w:ascii="Arial" w:hAnsi="Arial"/>
                <w:sz w:val="20"/>
              </w:rPr>
            </w:pPr>
            <w:r w:rsidRPr="00F0036B">
              <w:rPr>
                <w:rFonts w:ascii="Arial" w:hAnsi="Arial"/>
                <w:sz w:val="20"/>
              </w:rPr>
              <w:t>Engagement and alignment</w:t>
            </w:r>
          </w:p>
          <w:p w:rsidR="00DA7DC3" w:rsidRDefault="00F0036B" w:rsidP="00F0036B">
            <w:pPr>
              <w:ind w:left="720"/>
              <w:rPr>
                <w:rFonts w:ascii="Arial" w:hAnsi="Arial"/>
                <w:sz w:val="20"/>
              </w:rPr>
            </w:pPr>
            <w:r w:rsidRPr="00F0036B">
              <w:rPr>
                <w:rFonts w:ascii="Arial" w:hAnsi="Arial"/>
                <w:sz w:val="20"/>
              </w:rPr>
              <w:t>Instructional materials, resources, and</w:t>
            </w:r>
          </w:p>
          <w:p w:rsidR="00F0036B" w:rsidRPr="00F0036B" w:rsidRDefault="00F0036B" w:rsidP="00F0036B">
            <w:pPr>
              <w:ind w:left="720"/>
              <w:rPr>
                <w:rFonts w:ascii="Arial" w:hAnsi="Arial"/>
                <w:sz w:val="20"/>
              </w:rPr>
            </w:pPr>
            <w:r w:rsidRPr="00F0036B">
              <w:rPr>
                <w:rFonts w:ascii="Arial" w:hAnsi="Arial"/>
                <w:sz w:val="20"/>
              </w:rPr>
              <w:t xml:space="preserve"> technology</w:t>
            </w:r>
          </w:p>
          <w:p w:rsidR="00F0036B" w:rsidRPr="00F0036B" w:rsidRDefault="00F0036B" w:rsidP="00F0036B">
            <w:pPr>
              <w:ind w:left="720"/>
              <w:rPr>
                <w:rFonts w:ascii="Arial" w:hAnsi="Arial"/>
                <w:sz w:val="20"/>
              </w:rPr>
            </w:pPr>
            <w:r w:rsidRPr="00F0036B">
              <w:rPr>
                <w:rFonts w:ascii="Arial" w:hAnsi="Arial"/>
                <w:sz w:val="20"/>
              </w:rPr>
              <w:t>Instructional groupings</w:t>
            </w:r>
          </w:p>
          <w:p w:rsidR="00F0036B" w:rsidRPr="00F0036B" w:rsidRDefault="00F0036B" w:rsidP="00F0036B">
            <w:pPr>
              <w:ind w:left="720"/>
              <w:rPr>
                <w:rFonts w:ascii="Arial" w:hAnsi="Arial"/>
                <w:sz w:val="20"/>
              </w:rPr>
            </w:pPr>
            <w:r w:rsidRPr="00F0036B">
              <w:rPr>
                <w:rFonts w:ascii="Arial" w:hAnsi="Arial"/>
                <w:sz w:val="20"/>
              </w:rPr>
              <w:t>Lesson and unit structure</w:t>
            </w:r>
          </w:p>
          <w:p w:rsidR="00F0036B" w:rsidRPr="00F0036B" w:rsidRDefault="00F0036B" w:rsidP="00F0036B">
            <w:pPr>
              <w:ind w:left="720"/>
              <w:rPr>
                <w:rFonts w:ascii="Arial" w:hAnsi="Arial"/>
                <w:sz w:val="20"/>
              </w:rPr>
            </w:pPr>
            <w:r w:rsidRPr="00F0036B">
              <w:rPr>
                <w:rFonts w:ascii="Arial" w:hAnsi="Arial"/>
                <w:sz w:val="20"/>
              </w:rPr>
              <w:t>Supporting academic language development</w:t>
            </w:r>
          </w:p>
          <w:p w:rsidR="00F0036B" w:rsidRPr="00F0036B" w:rsidRDefault="00F0036B" w:rsidP="00F0036B">
            <w:pPr>
              <w:ind w:left="720"/>
              <w:rPr>
                <w:rFonts w:ascii="Arial" w:hAnsi="Arial"/>
                <w:sz w:val="20"/>
              </w:rPr>
            </w:pPr>
          </w:p>
          <w:p w:rsidR="00F0036B" w:rsidRPr="00F0036B" w:rsidRDefault="00F0036B" w:rsidP="00F0036B">
            <w:pPr>
              <w:tabs>
                <w:tab w:val="left" w:pos="360"/>
              </w:tabs>
              <w:rPr>
                <w:rFonts w:ascii="Arial" w:hAnsi="Arial"/>
                <w:sz w:val="20"/>
              </w:rPr>
            </w:pPr>
            <w:r w:rsidRPr="00F0036B">
              <w:rPr>
                <w:rFonts w:ascii="Arial" w:hAnsi="Arial"/>
                <w:sz w:val="20"/>
              </w:rPr>
              <w:t>1f:  Designing Student Assessments</w:t>
            </w:r>
          </w:p>
          <w:p w:rsidR="00DA7DC3" w:rsidRDefault="00DA7DC3" w:rsidP="00F0036B">
            <w:pPr>
              <w:ind w:left="720"/>
              <w:rPr>
                <w:rFonts w:ascii="Arial" w:hAnsi="Arial"/>
                <w:sz w:val="20"/>
              </w:rPr>
            </w:pPr>
            <w:r>
              <w:rPr>
                <w:rFonts w:ascii="Arial" w:hAnsi="Arial"/>
                <w:sz w:val="20"/>
              </w:rPr>
              <w:t xml:space="preserve">Alignment: </w:t>
            </w:r>
            <w:r w:rsidR="00F0036B" w:rsidRPr="00F0036B">
              <w:rPr>
                <w:rFonts w:ascii="Arial" w:hAnsi="Arial"/>
                <w:sz w:val="20"/>
              </w:rPr>
              <w:t>Assessment of Washington State</w:t>
            </w:r>
          </w:p>
          <w:p w:rsidR="00DA7DC3" w:rsidRDefault="00F0036B" w:rsidP="00F0036B">
            <w:pPr>
              <w:ind w:left="720"/>
              <w:rPr>
                <w:rFonts w:ascii="Arial" w:hAnsi="Arial"/>
                <w:sz w:val="20"/>
              </w:rPr>
            </w:pPr>
            <w:r w:rsidRPr="00F0036B">
              <w:rPr>
                <w:rFonts w:ascii="Arial" w:hAnsi="Arial"/>
                <w:sz w:val="20"/>
              </w:rPr>
              <w:t xml:space="preserve"> Standards and Common Core State</w:t>
            </w:r>
          </w:p>
          <w:p w:rsidR="00F0036B" w:rsidRPr="00F0036B" w:rsidRDefault="00F0036B" w:rsidP="00F0036B">
            <w:pPr>
              <w:ind w:left="720"/>
              <w:rPr>
                <w:rFonts w:ascii="Arial" w:hAnsi="Arial"/>
                <w:sz w:val="20"/>
              </w:rPr>
            </w:pPr>
            <w:r w:rsidRPr="00F0036B">
              <w:rPr>
                <w:rFonts w:ascii="Arial" w:hAnsi="Arial"/>
                <w:sz w:val="20"/>
              </w:rPr>
              <w:t xml:space="preserve"> Standards</w:t>
            </w:r>
          </w:p>
          <w:p w:rsidR="00F0036B" w:rsidRPr="00F0036B" w:rsidRDefault="00DA7DC3" w:rsidP="00F0036B">
            <w:pPr>
              <w:ind w:left="720"/>
              <w:rPr>
                <w:rFonts w:ascii="Arial" w:hAnsi="Arial"/>
                <w:sz w:val="20"/>
              </w:rPr>
            </w:pPr>
            <w:r>
              <w:rPr>
                <w:rFonts w:ascii="Arial" w:hAnsi="Arial"/>
                <w:sz w:val="20"/>
              </w:rPr>
              <w:t>C</w:t>
            </w:r>
            <w:r w:rsidR="00F0036B" w:rsidRPr="00F0036B">
              <w:rPr>
                <w:rFonts w:ascii="Arial" w:hAnsi="Arial"/>
                <w:sz w:val="20"/>
              </w:rPr>
              <w:t>riteria</w:t>
            </w:r>
          </w:p>
          <w:p w:rsidR="00F0036B" w:rsidRPr="00F0036B" w:rsidRDefault="00F0036B" w:rsidP="00F0036B">
            <w:pPr>
              <w:ind w:left="720"/>
              <w:rPr>
                <w:rFonts w:ascii="Arial" w:hAnsi="Arial"/>
                <w:sz w:val="20"/>
              </w:rPr>
            </w:pPr>
            <w:r w:rsidRPr="00F0036B">
              <w:rPr>
                <w:rFonts w:ascii="Arial" w:hAnsi="Arial"/>
                <w:sz w:val="20"/>
              </w:rPr>
              <w:t>Use for planning</w:t>
            </w:r>
          </w:p>
          <w:p w:rsidR="00A74060" w:rsidRDefault="00A74060">
            <w:pPr>
              <w:rPr>
                <w:rFonts w:ascii="Arial" w:hAnsi="Arial"/>
                <w:b/>
                <w:sz w:val="20"/>
                <w:u w:val="single"/>
              </w:rPr>
            </w:pPr>
          </w:p>
        </w:tc>
      </w:tr>
    </w:tbl>
    <w:p w:rsidR="00A74060" w:rsidRDefault="00A74060">
      <w:pPr>
        <w:rPr>
          <w:rFonts w:ascii="Arial" w:hAnsi="Arial"/>
          <w:sz w:val="20"/>
        </w:rPr>
      </w:pPr>
    </w:p>
    <w:p w:rsidR="00FC2D5B" w:rsidRDefault="009904E1" w:rsidP="00FC2D5B">
      <w:pPr>
        <w:rPr>
          <w:rFonts w:ascii="Arial" w:hAnsi="Arial"/>
          <w:b/>
          <w:sz w:val="20"/>
          <w:u w:val="single"/>
        </w:rPr>
      </w:pPr>
      <w:r w:rsidRPr="009904E1">
        <w:rPr>
          <w:rFonts w:ascii="Arial" w:hAnsi="Arial"/>
          <w:b/>
          <w:sz w:val="20"/>
          <w:u w:val="single"/>
        </w:rPr>
        <w:t>Domain 2:  The Classroom Environment</w:t>
      </w:r>
    </w:p>
    <w:p w:rsidR="00F0036B" w:rsidRDefault="00F0036B" w:rsidP="00FC2D5B">
      <w:pPr>
        <w:rPr>
          <w:rFonts w:ascii="Arial" w:hAnsi="Arial"/>
          <w:b/>
          <w:sz w:val="20"/>
          <w:u w:val="single"/>
        </w:rPr>
      </w:pPr>
    </w:p>
    <w:tbl>
      <w:tblPr>
        <w:tblStyle w:val="TableGrid"/>
        <w:tblW w:w="0" w:type="auto"/>
        <w:tblLook w:val="00BF"/>
      </w:tblPr>
      <w:tblGrid>
        <w:gridCol w:w="4932"/>
        <w:gridCol w:w="4932"/>
      </w:tblGrid>
      <w:tr w:rsidR="00F0036B">
        <w:tc>
          <w:tcPr>
            <w:tcW w:w="4932" w:type="dxa"/>
          </w:tcPr>
          <w:p w:rsidR="00F0036B" w:rsidRPr="00F0036B" w:rsidRDefault="00F0036B" w:rsidP="0037066D">
            <w:pPr>
              <w:rPr>
                <w:rFonts w:ascii="Arial" w:hAnsi="Arial"/>
                <w:sz w:val="20"/>
              </w:rPr>
            </w:pPr>
            <w:r w:rsidRPr="00F0036B">
              <w:rPr>
                <w:rFonts w:ascii="Arial" w:hAnsi="Arial"/>
                <w:sz w:val="20"/>
              </w:rPr>
              <w:t>2a:  Creating an Environment of Respect and Rapport</w:t>
            </w:r>
          </w:p>
          <w:p w:rsidR="00F0036B" w:rsidRPr="00F0036B" w:rsidRDefault="00F0036B" w:rsidP="00F0036B">
            <w:pPr>
              <w:ind w:left="720"/>
              <w:rPr>
                <w:rFonts w:ascii="Arial" w:hAnsi="Arial"/>
                <w:sz w:val="20"/>
              </w:rPr>
            </w:pPr>
            <w:r w:rsidRPr="00F0036B">
              <w:rPr>
                <w:rFonts w:ascii="Arial" w:hAnsi="Arial"/>
                <w:sz w:val="20"/>
              </w:rPr>
              <w:t>Democratic classroom management system</w:t>
            </w:r>
          </w:p>
          <w:p w:rsidR="0037066D" w:rsidRDefault="00F0036B" w:rsidP="00F0036B">
            <w:pPr>
              <w:ind w:left="720"/>
              <w:rPr>
                <w:rFonts w:ascii="Arial" w:hAnsi="Arial"/>
                <w:sz w:val="20"/>
              </w:rPr>
            </w:pPr>
            <w:r w:rsidRPr="00F0036B">
              <w:rPr>
                <w:rFonts w:ascii="Arial" w:hAnsi="Arial"/>
                <w:sz w:val="20"/>
              </w:rPr>
              <w:t>Candidate interaction with students, both</w:t>
            </w:r>
          </w:p>
          <w:p w:rsidR="00F0036B" w:rsidRPr="00F0036B" w:rsidRDefault="00F0036B" w:rsidP="00F0036B">
            <w:pPr>
              <w:ind w:left="720"/>
              <w:rPr>
                <w:rFonts w:ascii="Arial" w:hAnsi="Arial"/>
                <w:sz w:val="20"/>
              </w:rPr>
            </w:pPr>
            <w:r w:rsidRPr="00F0036B">
              <w:rPr>
                <w:rFonts w:ascii="Arial" w:hAnsi="Arial"/>
                <w:sz w:val="20"/>
              </w:rPr>
              <w:t xml:space="preserve"> verbal and action</w:t>
            </w:r>
          </w:p>
          <w:p w:rsidR="00F0036B" w:rsidRPr="00F0036B" w:rsidRDefault="00F0036B" w:rsidP="00F0036B">
            <w:pPr>
              <w:ind w:left="720"/>
              <w:rPr>
                <w:rFonts w:ascii="Arial" w:hAnsi="Arial"/>
                <w:sz w:val="20"/>
              </w:rPr>
            </w:pPr>
            <w:r w:rsidRPr="00F0036B">
              <w:rPr>
                <w:rFonts w:ascii="Arial" w:hAnsi="Arial"/>
                <w:sz w:val="20"/>
              </w:rPr>
              <w:t>Student interactions with other students</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2b:  Establishing a Culture for Learning</w:t>
            </w:r>
          </w:p>
          <w:p w:rsidR="00F0036B" w:rsidRPr="00F0036B" w:rsidRDefault="00F0036B" w:rsidP="00F0036B">
            <w:pPr>
              <w:ind w:left="720"/>
              <w:rPr>
                <w:rFonts w:ascii="Arial" w:hAnsi="Arial"/>
                <w:sz w:val="20"/>
              </w:rPr>
            </w:pPr>
            <w:r w:rsidRPr="00F0036B">
              <w:rPr>
                <w:rFonts w:ascii="Arial" w:hAnsi="Arial"/>
                <w:sz w:val="20"/>
              </w:rPr>
              <w:t>Importance of content and learning: Orientation to learning</w:t>
            </w:r>
          </w:p>
          <w:p w:rsidR="00F0036B" w:rsidRPr="00F0036B" w:rsidRDefault="00F0036B" w:rsidP="00F0036B">
            <w:pPr>
              <w:ind w:left="720"/>
              <w:rPr>
                <w:rFonts w:ascii="Arial" w:hAnsi="Arial"/>
                <w:sz w:val="20"/>
              </w:rPr>
            </w:pPr>
            <w:r w:rsidRPr="00F0036B">
              <w:rPr>
                <w:rFonts w:ascii="Arial" w:hAnsi="Arial"/>
                <w:sz w:val="20"/>
              </w:rPr>
              <w:t>Expectations for learning and achievement</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2c:  Managing Classroom Procedures and Environment</w:t>
            </w:r>
          </w:p>
          <w:p w:rsidR="00F0036B" w:rsidRPr="00F0036B" w:rsidRDefault="00F0036B" w:rsidP="00F0036B">
            <w:pPr>
              <w:ind w:left="720"/>
              <w:rPr>
                <w:rFonts w:ascii="Arial" w:hAnsi="Arial"/>
                <w:sz w:val="20"/>
              </w:rPr>
            </w:pPr>
            <w:r w:rsidRPr="00F0036B">
              <w:rPr>
                <w:rFonts w:ascii="Arial" w:hAnsi="Arial"/>
                <w:sz w:val="20"/>
              </w:rPr>
              <w:t>Performance of classroom routines</w:t>
            </w:r>
          </w:p>
          <w:p w:rsidR="00F0036B" w:rsidRPr="00F0036B" w:rsidRDefault="00F0036B" w:rsidP="00F0036B">
            <w:pPr>
              <w:ind w:left="720"/>
              <w:rPr>
                <w:rFonts w:ascii="Arial" w:hAnsi="Arial"/>
                <w:sz w:val="20"/>
              </w:rPr>
            </w:pPr>
            <w:r w:rsidRPr="00F0036B">
              <w:rPr>
                <w:rFonts w:ascii="Arial" w:hAnsi="Arial"/>
                <w:sz w:val="20"/>
              </w:rPr>
              <w:t>Management of instructional groups</w:t>
            </w:r>
          </w:p>
          <w:p w:rsidR="00F0036B" w:rsidRPr="00F0036B" w:rsidRDefault="00F0036B" w:rsidP="00F0036B">
            <w:pPr>
              <w:ind w:left="720"/>
              <w:rPr>
                <w:rFonts w:ascii="Arial" w:hAnsi="Arial"/>
                <w:sz w:val="20"/>
              </w:rPr>
            </w:pPr>
            <w:r w:rsidRPr="00F0036B">
              <w:rPr>
                <w:rFonts w:ascii="Arial" w:hAnsi="Arial"/>
                <w:sz w:val="20"/>
              </w:rPr>
              <w:t>Management of transitions</w:t>
            </w:r>
          </w:p>
          <w:p w:rsidR="00F0036B" w:rsidRPr="00F0036B" w:rsidRDefault="00F0036B" w:rsidP="00F0036B">
            <w:pPr>
              <w:ind w:left="720"/>
              <w:rPr>
                <w:rFonts w:ascii="Arial" w:hAnsi="Arial"/>
                <w:sz w:val="20"/>
              </w:rPr>
            </w:pPr>
            <w:r w:rsidRPr="00F0036B">
              <w:rPr>
                <w:rFonts w:ascii="Arial" w:hAnsi="Arial"/>
                <w:sz w:val="20"/>
              </w:rPr>
              <w:t>Management of materials and supplies</w:t>
            </w:r>
          </w:p>
          <w:p w:rsidR="00F0036B" w:rsidRDefault="00F0036B" w:rsidP="00FC2D5B">
            <w:pPr>
              <w:rPr>
                <w:rFonts w:ascii="Arial" w:hAnsi="Arial"/>
                <w:b/>
                <w:sz w:val="20"/>
                <w:u w:val="single"/>
              </w:rPr>
            </w:pPr>
          </w:p>
        </w:tc>
        <w:tc>
          <w:tcPr>
            <w:tcW w:w="4932" w:type="dxa"/>
          </w:tcPr>
          <w:p w:rsidR="00F0036B" w:rsidRPr="00F0036B" w:rsidRDefault="00F0036B" w:rsidP="00F0036B">
            <w:pPr>
              <w:rPr>
                <w:rFonts w:ascii="Arial" w:hAnsi="Arial"/>
                <w:sz w:val="20"/>
              </w:rPr>
            </w:pPr>
            <w:r w:rsidRPr="00F0036B">
              <w:rPr>
                <w:rFonts w:ascii="Arial" w:hAnsi="Arial"/>
                <w:sz w:val="20"/>
              </w:rPr>
              <w:t>2d:  Managing Student Behavior</w:t>
            </w:r>
          </w:p>
          <w:p w:rsidR="00F0036B" w:rsidRPr="00F0036B" w:rsidRDefault="00F0036B" w:rsidP="00F0036B">
            <w:pPr>
              <w:ind w:left="720"/>
              <w:rPr>
                <w:rFonts w:ascii="Arial" w:hAnsi="Arial"/>
                <w:sz w:val="20"/>
              </w:rPr>
            </w:pPr>
            <w:r w:rsidRPr="00F0036B">
              <w:rPr>
                <w:rFonts w:ascii="Arial" w:hAnsi="Arial"/>
                <w:sz w:val="20"/>
              </w:rPr>
              <w:t>Expectations for student conduct</w:t>
            </w:r>
          </w:p>
          <w:p w:rsidR="00F0036B" w:rsidRPr="00F0036B" w:rsidRDefault="00F0036B" w:rsidP="00F0036B">
            <w:pPr>
              <w:ind w:left="720"/>
              <w:rPr>
                <w:rFonts w:ascii="Arial" w:hAnsi="Arial"/>
                <w:sz w:val="20"/>
              </w:rPr>
            </w:pPr>
            <w:r w:rsidRPr="00F0036B">
              <w:rPr>
                <w:rFonts w:ascii="Arial" w:hAnsi="Arial"/>
                <w:sz w:val="20"/>
              </w:rPr>
              <w:t>Monitoring student behavior</w:t>
            </w:r>
          </w:p>
          <w:p w:rsidR="00F0036B" w:rsidRPr="00F0036B" w:rsidRDefault="00F0036B" w:rsidP="00F0036B">
            <w:pPr>
              <w:ind w:left="720"/>
              <w:rPr>
                <w:rFonts w:ascii="Arial" w:hAnsi="Arial"/>
                <w:sz w:val="20"/>
              </w:rPr>
            </w:pPr>
            <w:r w:rsidRPr="00F0036B">
              <w:rPr>
                <w:rFonts w:ascii="Arial" w:hAnsi="Arial"/>
                <w:sz w:val="20"/>
              </w:rPr>
              <w:t>Response to student misbehavior</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2e:  Organizing Physical Space</w:t>
            </w:r>
          </w:p>
          <w:p w:rsidR="00F0036B" w:rsidRPr="00F0036B" w:rsidRDefault="00F0036B" w:rsidP="00F0036B">
            <w:pPr>
              <w:ind w:left="720"/>
              <w:rPr>
                <w:rFonts w:ascii="Arial" w:hAnsi="Arial"/>
                <w:sz w:val="20"/>
              </w:rPr>
            </w:pPr>
            <w:r w:rsidRPr="00F0036B">
              <w:rPr>
                <w:rFonts w:ascii="Arial" w:hAnsi="Arial"/>
                <w:sz w:val="20"/>
              </w:rPr>
              <w:t>Safety and accessibility</w:t>
            </w:r>
          </w:p>
          <w:p w:rsidR="0037066D" w:rsidRDefault="00F0036B" w:rsidP="00F0036B">
            <w:pPr>
              <w:ind w:left="720"/>
              <w:rPr>
                <w:rFonts w:ascii="Arial" w:hAnsi="Arial"/>
                <w:sz w:val="20"/>
              </w:rPr>
            </w:pPr>
            <w:r w:rsidRPr="00F0036B">
              <w:rPr>
                <w:rFonts w:ascii="Arial" w:hAnsi="Arial"/>
                <w:sz w:val="20"/>
              </w:rPr>
              <w:t>Arrangement of furniture and use of physical</w:t>
            </w:r>
          </w:p>
          <w:p w:rsidR="00F0036B" w:rsidRPr="00F0036B" w:rsidRDefault="00F0036B" w:rsidP="00F0036B">
            <w:pPr>
              <w:ind w:left="720"/>
              <w:rPr>
                <w:rFonts w:ascii="Arial" w:hAnsi="Arial"/>
                <w:sz w:val="20"/>
              </w:rPr>
            </w:pPr>
            <w:r w:rsidRPr="00F0036B">
              <w:rPr>
                <w:rFonts w:ascii="Arial" w:hAnsi="Arial"/>
                <w:sz w:val="20"/>
              </w:rPr>
              <w:t xml:space="preserve"> resources</w:t>
            </w:r>
          </w:p>
          <w:p w:rsidR="00F0036B" w:rsidRDefault="00F0036B" w:rsidP="00FC2D5B">
            <w:pPr>
              <w:rPr>
                <w:rFonts w:ascii="Arial" w:hAnsi="Arial"/>
                <w:b/>
                <w:sz w:val="20"/>
                <w:u w:val="single"/>
              </w:rPr>
            </w:pPr>
          </w:p>
        </w:tc>
      </w:tr>
    </w:tbl>
    <w:p w:rsidR="00FC2D5B" w:rsidRPr="00F0036B" w:rsidRDefault="00FC2D5B" w:rsidP="00FC2D5B">
      <w:pPr>
        <w:rPr>
          <w:rFonts w:ascii="Arial" w:hAnsi="Arial"/>
          <w:sz w:val="20"/>
        </w:rPr>
      </w:pPr>
    </w:p>
    <w:p w:rsidR="008B6D1F" w:rsidRDefault="008B6D1F" w:rsidP="00FC2D5B">
      <w:pPr>
        <w:rPr>
          <w:rFonts w:ascii="Arial" w:hAnsi="Arial"/>
          <w:b/>
          <w:sz w:val="20"/>
          <w:u w:val="single"/>
        </w:rPr>
      </w:pPr>
    </w:p>
    <w:p w:rsidR="00FC2D5B" w:rsidRDefault="009904E1" w:rsidP="00FC2D5B">
      <w:pPr>
        <w:rPr>
          <w:rFonts w:ascii="Arial" w:hAnsi="Arial"/>
          <w:b/>
          <w:sz w:val="20"/>
          <w:u w:val="single"/>
        </w:rPr>
      </w:pPr>
      <w:r w:rsidRPr="009904E1">
        <w:rPr>
          <w:rFonts w:ascii="Arial" w:hAnsi="Arial"/>
          <w:b/>
          <w:sz w:val="20"/>
          <w:u w:val="single"/>
        </w:rPr>
        <w:lastRenderedPageBreak/>
        <w:t>Domain 3: Instruction</w:t>
      </w:r>
    </w:p>
    <w:p w:rsidR="00F0036B" w:rsidRDefault="00F0036B" w:rsidP="00FC2D5B">
      <w:pPr>
        <w:rPr>
          <w:rFonts w:ascii="Arial" w:hAnsi="Arial"/>
          <w:b/>
          <w:sz w:val="20"/>
          <w:u w:val="single"/>
        </w:rPr>
      </w:pPr>
    </w:p>
    <w:tbl>
      <w:tblPr>
        <w:tblStyle w:val="TableGrid"/>
        <w:tblW w:w="0" w:type="auto"/>
        <w:tblLook w:val="00BF"/>
      </w:tblPr>
      <w:tblGrid>
        <w:gridCol w:w="4932"/>
        <w:gridCol w:w="4932"/>
      </w:tblGrid>
      <w:tr w:rsidR="00F0036B">
        <w:tc>
          <w:tcPr>
            <w:tcW w:w="4932" w:type="dxa"/>
          </w:tcPr>
          <w:p w:rsidR="00F0036B" w:rsidRPr="00F0036B" w:rsidRDefault="00F0036B" w:rsidP="00F0036B">
            <w:pPr>
              <w:rPr>
                <w:rFonts w:ascii="Arial" w:hAnsi="Arial"/>
                <w:sz w:val="20"/>
              </w:rPr>
            </w:pPr>
            <w:r w:rsidRPr="00F0036B">
              <w:rPr>
                <w:rFonts w:ascii="Arial" w:hAnsi="Arial"/>
                <w:sz w:val="20"/>
              </w:rPr>
              <w:t>3a:  Communicating with Students</w:t>
            </w:r>
          </w:p>
          <w:p w:rsidR="00F0036B" w:rsidRPr="00F0036B" w:rsidRDefault="00F0036B" w:rsidP="00F0036B">
            <w:pPr>
              <w:ind w:left="720"/>
              <w:rPr>
                <w:rFonts w:ascii="Arial" w:hAnsi="Arial"/>
                <w:sz w:val="20"/>
              </w:rPr>
            </w:pPr>
            <w:r w:rsidRPr="00F0036B">
              <w:rPr>
                <w:rFonts w:ascii="Arial" w:hAnsi="Arial"/>
                <w:sz w:val="20"/>
              </w:rPr>
              <w:t>Expectations for learning</w:t>
            </w:r>
          </w:p>
          <w:p w:rsidR="00F0036B" w:rsidRPr="00F0036B" w:rsidRDefault="00F0036B" w:rsidP="00F0036B">
            <w:pPr>
              <w:ind w:left="720"/>
              <w:rPr>
                <w:rFonts w:ascii="Arial" w:hAnsi="Arial"/>
                <w:sz w:val="20"/>
              </w:rPr>
            </w:pPr>
            <w:r w:rsidRPr="00F0036B">
              <w:rPr>
                <w:rFonts w:ascii="Arial" w:hAnsi="Arial"/>
                <w:sz w:val="20"/>
              </w:rPr>
              <w:t>Directions for activities</w:t>
            </w:r>
          </w:p>
          <w:p w:rsidR="00F0036B" w:rsidRPr="00F0036B" w:rsidRDefault="00F0036B" w:rsidP="00F0036B">
            <w:pPr>
              <w:ind w:left="720"/>
              <w:rPr>
                <w:rFonts w:ascii="Arial" w:hAnsi="Arial"/>
                <w:sz w:val="20"/>
              </w:rPr>
            </w:pPr>
            <w:r w:rsidRPr="00F0036B">
              <w:rPr>
                <w:rFonts w:ascii="Arial" w:hAnsi="Arial"/>
                <w:sz w:val="20"/>
              </w:rPr>
              <w:t>Explanation of content</w:t>
            </w:r>
          </w:p>
          <w:p w:rsidR="00F0036B" w:rsidRPr="00F0036B" w:rsidRDefault="00F0036B" w:rsidP="00F0036B">
            <w:pPr>
              <w:ind w:left="720"/>
              <w:rPr>
                <w:rFonts w:ascii="Arial" w:hAnsi="Arial"/>
                <w:sz w:val="20"/>
              </w:rPr>
            </w:pPr>
            <w:r w:rsidRPr="00F0036B">
              <w:rPr>
                <w:rFonts w:ascii="Arial" w:hAnsi="Arial"/>
                <w:sz w:val="20"/>
              </w:rPr>
              <w:t>Use of oral and written language</w:t>
            </w:r>
          </w:p>
          <w:p w:rsidR="00F0036B" w:rsidRPr="00F0036B" w:rsidRDefault="00F0036B" w:rsidP="00F0036B">
            <w:pPr>
              <w:ind w:left="720"/>
              <w:rPr>
                <w:rFonts w:ascii="Arial" w:hAnsi="Arial"/>
                <w:sz w:val="20"/>
              </w:rPr>
            </w:pPr>
            <w:r w:rsidRPr="00F0036B">
              <w:rPr>
                <w:rFonts w:ascii="Arial" w:hAnsi="Arial"/>
                <w:sz w:val="20"/>
              </w:rPr>
              <w:t>Academic language development</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3b:  Use of Questioning and Discussion Techniques</w:t>
            </w:r>
          </w:p>
          <w:p w:rsidR="00F0036B" w:rsidRPr="00F0036B" w:rsidRDefault="00F0036B" w:rsidP="00F0036B">
            <w:pPr>
              <w:ind w:left="720"/>
              <w:rPr>
                <w:rFonts w:ascii="Arial" w:hAnsi="Arial"/>
                <w:sz w:val="20"/>
              </w:rPr>
            </w:pPr>
            <w:r w:rsidRPr="00F0036B">
              <w:rPr>
                <w:rFonts w:ascii="Arial" w:hAnsi="Arial"/>
                <w:sz w:val="20"/>
              </w:rPr>
              <w:t>Quality of questions/prompts</w:t>
            </w:r>
          </w:p>
          <w:p w:rsidR="00F0036B" w:rsidRPr="00F0036B" w:rsidRDefault="00F0036B" w:rsidP="00F0036B">
            <w:pPr>
              <w:ind w:left="720"/>
              <w:rPr>
                <w:rFonts w:ascii="Arial" w:hAnsi="Arial"/>
                <w:sz w:val="20"/>
              </w:rPr>
            </w:pPr>
            <w:r w:rsidRPr="00F0036B">
              <w:rPr>
                <w:rFonts w:ascii="Arial" w:hAnsi="Arial"/>
                <w:sz w:val="20"/>
              </w:rPr>
              <w:t>Discussion techniques</w:t>
            </w:r>
          </w:p>
          <w:p w:rsidR="00F0036B" w:rsidRPr="00F0036B" w:rsidRDefault="00F0036B" w:rsidP="00F0036B">
            <w:pPr>
              <w:ind w:left="720"/>
              <w:rPr>
                <w:rFonts w:ascii="Arial" w:hAnsi="Arial"/>
                <w:sz w:val="20"/>
              </w:rPr>
            </w:pPr>
            <w:r w:rsidRPr="00F0036B">
              <w:rPr>
                <w:rFonts w:ascii="Arial" w:hAnsi="Arial"/>
                <w:sz w:val="20"/>
              </w:rPr>
              <w:t>Student participation</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3c:  Engaging Students in Learning</w:t>
            </w:r>
          </w:p>
          <w:p w:rsidR="00F0036B" w:rsidRPr="00F0036B" w:rsidRDefault="00F0036B" w:rsidP="00F0036B">
            <w:pPr>
              <w:ind w:left="720"/>
              <w:rPr>
                <w:rFonts w:ascii="Arial" w:hAnsi="Arial"/>
                <w:sz w:val="20"/>
              </w:rPr>
            </w:pPr>
            <w:r w:rsidRPr="00F0036B">
              <w:rPr>
                <w:rFonts w:ascii="Arial" w:hAnsi="Arial"/>
                <w:sz w:val="20"/>
              </w:rPr>
              <w:t>Activities and assignments</w:t>
            </w:r>
          </w:p>
          <w:p w:rsidR="00F0036B" w:rsidRPr="00F0036B" w:rsidRDefault="00F0036B" w:rsidP="00F0036B">
            <w:pPr>
              <w:ind w:left="720"/>
              <w:rPr>
                <w:rFonts w:ascii="Arial" w:hAnsi="Arial"/>
                <w:sz w:val="20"/>
              </w:rPr>
            </w:pPr>
            <w:r w:rsidRPr="00F0036B">
              <w:rPr>
                <w:rFonts w:ascii="Arial" w:hAnsi="Arial"/>
                <w:sz w:val="20"/>
              </w:rPr>
              <w:t>Grouping of students</w:t>
            </w:r>
          </w:p>
          <w:p w:rsidR="0037066D" w:rsidRDefault="00F0036B" w:rsidP="00F0036B">
            <w:pPr>
              <w:ind w:left="720"/>
              <w:rPr>
                <w:rFonts w:ascii="Arial" w:hAnsi="Arial"/>
                <w:sz w:val="20"/>
              </w:rPr>
            </w:pPr>
            <w:r w:rsidRPr="00F0036B">
              <w:rPr>
                <w:rFonts w:ascii="Arial" w:hAnsi="Arial"/>
                <w:sz w:val="20"/>
              </w:rPr>
              <w:t>Instructional materials, resources, and uses</w:t>
            </w:r>
          </w:p>
          <w:p w:rsidR="00F0036B" w:rsidRPr="00F0036B" w:rsidRDefault="00F0036B" w:rsidP="00F0036B">
            <w:pPr>
              <w:ind w:left="720"/>
              <w:rPr>
                <w:rFonts w:ascii="Arial" w:hAnsi="Arial"/>
                <w:sz w:val="20"/>
              </w:rPr>
            </w:pPr>
            <w:r w:rsidRPr="00F0036B">
              <w:rPr>
                <w:rFonts w:ascii="Arial" w:hAnsi="Arial"/>
                <w:sz w:val="20"/>
              </w:rPr>
              <w:t xml:space="preserve"> of technology</w:t>
            </w:r>
          </w:p>
          <w:p w:rsidR="00F0036B" w:rsidRPr="00F0036B" w:rsidRDefault="00F0036B" w:rsidP="00F0036B">
            <w:pPr>
              <w:ind w:left="720"/>
              <w:rPr>
                <w:rFonts w:ascii="Arial" w:hAnsi="Arial"/>
                <w:sz w:val="20"/>
              </w:rPr>
            </w:pPr>
            <w:r w:rsidRPr="00F0036B">
              <w:rPr>
                <w:rFonts w:ascii="Arial" w:hAnsi="Arial"/>
                <w:sz w:val="20"/>
              </w:rPr>
              <w:t>Structure and pacing</w:t>
            </w:r>
          </w:p>
          <w:p w:rsidR="00F0036B" w:rsidRDefault="00F0036B" w:rsidP="00FC2D5B">
            <w:pPr>
              <w:rPr>
                <w:rFonts w:ascii="Arial" w:hAnsi="Arial"/>
                <w:b/>
                <w:sz w:val="20"/>
                <w:u w:val="single"/>
              </w:rPr>
            </w:pPr>
          </w:p>
        </w:tc>
        <w:tc>
          <w:tcPr>
            <w:tcW w:w="4932" w:type="dxa"/>
          </w:tcPr>
          <w:p w:rsidR="00F0036B" w:rsidRPr="00F0036B" w:rsidRDefault="00F0036B" w:rsidP="00F0036B">
            <w:pPr>
              <w:rPr>
                <w:rFonts w:ascii="Arial" w:hAnsi="Arial"/>
                <w:sz w:val="20"/>
              </w:rPr>
            </w:pPr>
            <w:r w:rsidRPr="00F0036B">
              <w:rPr>
                <w:rFonts w:ascii="Arial" w:hAnsi="Arial"/>
                <w:sz w:val="20"/>
              </w:rPr>
              <w:t>3d:  Using Assessment in Instruction</w:t>
            </w:r>
          </w:p>
          <w:p w:rsidR="00F0036B" w:rsidRPr="00F0036B" w:rsidRDefault="00F0036B" w:rsidP="00F0036B">
            <w:pPr>
              <w:ind w:left="720"/>
              <w:rPr>
                <w:rFonts w:ascii="Arial" w:hAnsi="Arial"/>
                <w:sz w:val="20"/>
              </w:rPr>
            </w:pPr>
            <w:r w:rsidRPr="00F0036B">
              <w:rPr>
                <w:rFonts w:ascii="Arial" w:hAnsi="Arial"/>
                <w:sz w:val="20"/>
              </w:rPr>
              <w:t>Assessment criteria</w:t>
            </w:r>
          </w:p>
          <w:p w:rsidR="00F0036B" w:rsidRPr="00F0036B" w:rsidRDefault="00F0036B" w:rsidP="00F0036B">
            <w:pPr>
              <w:ind w:left="720"/>
              <w:rPr>
                <w:rFonts w:ascii="Arial" w:hAnsi="Arial"/>
                <w:sz w:val="20"/>
              </w:rPr>
            </w:pPr>
            <w:r w:rsidRPr="00F0036B">
              <w:rPr>
                <w:rFonts w:ascii="Arial" w:hAnsi="Arial"/>
                <w:sz w:val="20"/>
              </w:rPr>
              <w:t>Monitoring student learning</w:t>
            </w:r>
          </w:p>
          <w:p w:rsidR="00F0036B" w:rsidRPr="00F0036B" w:rsidRDefault="00F0036B" w:rsidP="00F0036B">
            <w:pPr>
              <w:ind w:left="720"/>
              <w:rPr>
                <w:rFonts w:ascii="Arial" w:hAnsi="Arial"/>
                <w:sz w:val="20"/>
              </w:rPr>
            </w:pPr>
            <w:r w:rsidRPr="00F0036B">
              <w:rPr>
                <w:rFonts w:ascii="Arial" w:hAnsi="Arial"/>
                <w:sz w:val="20"/>
              </w:rPr>
              <w:t>Feedback to students</w:t>
            </w:r>
          </w:p>
          <w:p w:rsidR="0037066D" w:rsidRDefault="00F0036B" w:rsidP="00F0036B">
            <w:pPr>
              <w:ind w:left="720"/>
              <w:rPr>
                <w:rFonts w:ascii="Arial" w:hAnsi="Arial"/>
                <w:sz w:val="20"/>
              </w:rPr>
            </w:pPr>
            <w:r w:rsidRPr="00F0036B">
              <w:rPr>
                <w:rFonts w:ascii="Arial" w:hAnsi="Arial"/>
                <w:sz w:val="20"/>
              </w:rPr>
              <w:t>Student self assessment and monitoring of</w:t>
            </w:r>
          </w:p>
          <w:p w:rsidR="00F0036B" w:rsidRPr="00F0036B" w:rsidRDefault="00F0036B" w:rsidP="00F0036B">
            <w:pPr>
              <w:ind w:left="720"/>
              <w:rPr>
                <w:rFonts w:ascii="Arial" w:hAnsi="Arial"/>
                <w:sz w:val="20"/>
              </w:rPr>
            </w:pPr>
            <w:r w:rsidRPr="00F0036B">
              <w:rPr>
                <w:rFonts w:ascii="Arial" w:hAnsi="Arial"/>
                <w:sz w:val="20"/>
              </w:rPr>
              <w:t xml:space="preserve"> progress</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3e:  Demonstrating Flexibility and Responsiveness</w:t>
            </w:r>
          </w:p>
          <w:p w:rsidR="00F0036B" w:rsidRPr="00F0036B" w:rsidRDefault="00F0036B" w:rsidP="00F0036B">
            <w:pPr>
              <w:ind w:left="720"/>
              <w:rPr>
                <w:rFonts w:ascii="Arial" w:hAnsi="Arial"/>
                <w:sz w:val="20"/>
              </w:rPr>
            </w:pPr>
            <w:r w:rsidRPr="00F0036B">
              <w:rPr>
                <w:rFonts w:ascii="Arial" w:hAnsi="Arial"/>
                <w:sz w:val="20"/>
              </w:rPr>
              <w:t>Lesson adjustment</w:t>
            </w:r>
          </w:p>
          <w:p w:rsidR="00F0036B" w:rsidRPr="00F0036B" w:rsidRDefault="00F0036B" w:rsidP="00F0036B">
            <w:pPr>
              <w:ind w:left="720"/>
              <w:rPr>
                <w:rFonts w:ascii="Arial" w:hAnsi="Arial"/>
                <w:sz w:val="20"/>
              </w:rPr>
            </w:pPr>
            <w:r w:rsidRPr="00F0036B">
              <w:rPr>
                <w:rFonts w:ascii="Arial" w:hAnsi="Arial"/>
                <w:sz w:val="20"/>
              </w:rPr>
              <w:t>Response to students</w:t>
            </w:r>
          </w:p>
          <w:p w:rsidR="00F0036B" w:rsidRPr="00F0036B" w:rsidRDefault="00F0036B" w:rsidP="00F0036B">
            <w:pPr>
              <w:ind w:left="720"/>
              <w:rPr>
                <w:rFonts w:ascii="Arial" w:hAnsi="Arial"/>
                <w:sz w:val="20"/>
              </w:rPr>
            </w:pPr>
            <w:r w:rsidRPr="00F0036B">
              <w:rPr>
                <w:rFonts w:ascii="Arial" w:hAnsi="Arial"/>
                <w:sz w:val="20"/>
              </w:rPr>
              <w:t>Persistence</w:t>
            </w:r>
          </w:p>
          <w:p w:rsidR="00F0036B" w:rsidRDefault="00F0036B" w:rsidP="00FC2D5B">
            <w:pPr>
              <w:rPr>
                <w:rFonts w:ascii="Arial" w:hAnsi="Arial"/>
                <w:b/>
                <w:sz w:val="20"/>
                <w:u w:val="single"/>
              </w:rPr>
            </w:pPr>
          </w:p>
        </w:tc>
      </w:tr>
    </w:tbl>
    <w:p w:rsidR="00A74060" w:rsidRDefault="00A74060">
      <w:pPr>
        <w:rPr>
          <w:rFonts w:ascii="Arial" w:hAnsi="Arial"/>
          <w:b/>
          <w:sz w:val="20"/>
          <w:u w:val="single"/>
        </w:rPr>
      </w:pPr>
    </w:p>
    <w:p w:rsidR="00FC2D5B" w:rsidRPr="00F0036B" w:rsidRDefault="00FC2D5B" w:rsidP="00FC2D5B">
      <w:pPr>
        <w:ind w:left="720"/>
        <w:rPr>
          <w:rFonts w:ascii="Arial" w:hAnsi="Arial"/>
          <w:sz w:val="20"/>
        </w:rPr>
      </w:pPr>
    </w:p>
    <w:p w:rsidR="00FC2D5B" w:rsidRDefault="009904E1" w:rsidP="00FC2D5B">
      <w:pPr>
        <w:rPr>
          <w:rFonts w:ascii="Arial" w:hAnsi="Arial"/>
          <w:b/>
          <w:sz w:val="20"/>
          <w:u w:val="single"/>
        </w:rPr>
      </w:pPr>
      <w:r w:rsidRPr="009904E1">
        <w:rPr>
          <w:rFonts w:ascii="Arial" w:hAnsi="Arial"/>
          <w:b/>
          <w:sz w:val="20"/>
          <w:u w:val="single"/>
        </w:rPr>
        <w:t>Domain 4:  Professional Responsibilities</w:t>
      </w:r>
    </w:p>
    <w:p w:rsidR="00F0036B" w:rsidRDefault="00F0036B" w:rsidP="00FC2D5B">
      <w:pPr>
        <w:rPr>
          <w:rFonts w:ascii="Arial" w:hAnsi="Arial"/>
          <w:b/>
          <w:sz w:val="20"/>
          <w:u w:val="single"/>
        </w:rPr>
      </w:pPr>
    </w:p>
    <w:tbl>
      <w:tblPr>
        <w:tblStyle w:val="TableGrid"/>
        <w:tblW w:w="0" w:type="auto"/>
        <w:tblLook w:val="00BF"/>
      </w:tblPr>
      <w:tblGrid>
        <w:gridCol w:w="4932"/>
        <w:gridCol w:w="4932"/>
      </w:tblGrid>
      <w:tr w:rsidR="00F0036B">
        <w:tc>
          <w:tcPr>
            <w:tcW w:w="4932" w:type="dxa"/>
          </w:tcPr>
          <w:p w:rsidR="00F0036B" w:rsidRPr="00F0036B" w:rsidRDefault="00F0036B" w:rsidP="00F0036B">
            <w:pPr>
              <w:rPr>
                <w:rFonts w:ascii="Arial" w:hAnsi="Arial"/>
                <w:sz w:val="20"/>
              </w:rPr>
            </w:pPr>
            <w:r w:rsidRPr="00F0036B">
              <w:rPr>
                <w:rFonts w:ascii="Arial" w:hAnsi="Arial"/>
                <w:sz w:val="20"/>
              </w:rPr>
              <w:t>4a:  Reflecting on Teaching</w:t>
            </w:r>
          </w:p>
          <w:p w:rsidR="00F0036B" w:rsidRPr="00F0036B" w:rsidRDefault="00F0036B" w:rsidP="00F0036B">
            <w:pPr>
              <w:ind w:left="720"/>
              <w:rPr>
                <w:rFonts w:ascii="Arial" w:hAnsi="Arial"/>
                <w:sz w:val="20"/>
              </w:rPr>
            </w:pPr>
            <w:r w:rsidRPr="00F0036B">
              <w:rPr>
                <w:rFonts w:ascii="Arial" w:hAnsi="Arial"/>
                <w:sz w:val="20"/>
              </w:rPr>
              <w:t>Accuracy</w:t>
            </w:r>
          </w:p>
          <w:p w:rsidR="00F0036B" w:rsidRPr="00F0036B" w:rsidRDefault="00F0036B" w:rsidP="00F0036B">
            <w:pPr>
              <w:ind w:left="720"/>
              <w:rPr>
                <w:rFonts w:ascii="Arial" w:hAnsi="Arial"/>
                <w:sz w:val="20"/>
              </w:rPr>
            </w:pPr>
            <w:r w:rsidRPr="00F0036B">
              <w:rPr>
                <w:rFonts w:ascii="Arial" w:hAnsi="Arial"/>
                <w:sz w:val="20"/>
              </w:rPr>
              <w:t>Effectiveness with diverse students</w:t>
            </w:r>
          </w:p>
          <w:p w:rsidR="00F0036B" w:rsidRPr="00F0036B" w:rsidRDefault="00F0036B" w:rsidP="00F0036B">
            <w:pPr>
              <w:ind w:left="720"/>
              <w:rPr>
                <w:rFonts w:ascii="Arial" w:hAnsi="Arial"/>
                <w:sz w:val="20"/>
              </w:rPr>
            </w:pPr>
            <w:r w:rsidRPr="00F0036B">
              <w:rPr>
                <w:rFonts w:ascii="Arial" w:hAnsi="Arial"/>
                <w:sz w:val="20"/>
              </w:rPr>
              <w:t>Use in future teaching</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4b:  Maintaining Accurate Records</w:t>
            </w:r>
          </w:p>
          <w:p w:rsidR="00F0036B" w:rsidRPr="00F0036B" w:rsidRDefault="00F0036B" w:rsidP="00F0036B">
            <w:pPr>
              <w:ind w:left="720"/>
              <w:rPr>
                <w:rFonts w:ascii="Arial" w:hAnsi="Arial"/>
                <w:sz w:val="20"/>
              </w:rPr>
            </w:pPr>
            <w:r w:rsidRPr="00F0036B">
              <w:rPr>
                <w:rFonts w:ascii="Arial" w:hAnsi="Arial"/>
                <w:sz w:val="20"/>
              </w:rPr>
              <w:t>Student completion of assignments</w:t>
            </w:r>
          </w:p>
          <w:p w:rsidR="00F0036B" w:rsidRPr="00F0036B" w:rsidRDefault="00F0036B" w:rsidP="00F0036B">
            <w:pPr>
              <w:ind w:left="720"/>
              <w:rPr>
                <w:rFonts w:ascii="Arial" w:hAnsi="Arial"/>
                <w:sz w:val="20"/>
              </w:rPr>
            </w:pPr>
            <w:r w:rsidRPr="00F0036B">
              <w:rPr>
                <w:rFonts w:ascii="Arial" w:hAnsi="Arial"/>
                <w:sz w:val="20"/>
              </w:rPr>
              <w:t>Student progress in learning</w:t>
            </w:r>
          </w:p>
          <w:p w:rsidR="00F0036B" w:rsidRPr="00F0036B" w:rsidRDefault="00F0036B" w:rsidP="00F0036B">
            <w:pPr>
              <w:ind w:left="720"/>
              <w:rPr>
                <w:rFonts w:ascii="Arial" w:hAnsi="Arial"/>
                <w:sz w:val="20"/>
              </w:rPr>
            </w:pPr>
            <w:r w:rsidRPr="00F0036B">
              <w:rPr>
                <w:rFonts w:ascii="Arial" w:hAnsi="Arial"/>
                <w:sz w:val="20"/>
              </w:rPr>
              <w:t>Non-instructional records</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4c:  Communicating with Families</w:t>
            </w:r>
          </w:p>
          <w:p w:rsidR="00F0036B" w:rsidRPr="00F0036B" w:rsidRDefault="00F0036B" w:rsidP="00F0036B">
            <w:pPr>
              <w:ind w:left="720"/>
              <w:rPr>
                <w:rFonts w:ascii="Arial" w:hAnsi="Arial"/>
                <w:sz w:val="20"/>
              </w:rPr>
            </w:pPr>
            <w:r w:rsidRPr="00F0036B">
              <w:rPr>
                <w:rFonts w:ascii="Arial" w:hAnsi="Arial"/>
                <w:sz w:val="20"/>
              </w:rPr>
              <w:t>Information about the instructional program</w:t>
            </w:r>
          </w:p>
          <w:p w:rsidR="00F0036B" w:rsidRPr="00F0036B" w:rsidRDefault="00F0036B" w:rsidP="00F0036B">
            <w:pPr>
              <w:ind w:left="720"/>
              <w:rPr>
                <w:rFonts w:ascii="Arial" w:hAnsi="Arial"/>
                <w:sz w:val="20"/>
              </w:rPr>
            </w:pPr>
            <w:r w:rsidRPr="00F0036B">
              <w:rPr>
                <w:rFonts w:ascii="Arial" w:hAnsi="Arial"/>
                <w:sz w:val="20"/>
              </w:rPr>
              <w:t>Information about individual students</w:t>
            </w:r>
          </w:p>
          <w:p w:rsidR="0037066D" w:rsidRDefault="00F0036B" w:rsidP="00F0036B">
            <w:pPr>
              <w:ind w:left="720"/>
              <w:rPr>
                <w:rFonts w:ascii="Arial" w:hAnsi="Arial"/>
                <w:sz w:val="20"/>
              </w:rPr>
            </w:pPr>
            <w:r w:rsidRPr="00F0036B">
              <w:rPr>
                <w:rFonts w:ascii="Arial" w:hAnsi="Arial"/>
                <w:sz w:val="20"/>
              </w:rPr>
              <w:t>Engagement of families in the instructional</w:t>
            </w:r>
          </w:p>
          <w:p w:rsidR="00F0036B" w:rsidRPr="00F0036B" w:rsidRDefault="00F0036B" w:rsidP="00F0036B">
            <w:pPr>
              <w:ind w:left="720"/>
              <w:rPr>
                <w:rFonts w:ascii="Arial" w:hAnsi="Arial"/>
                <w:sz w:val="20"/>
              </w:rPr>
            </w:pPr>
            <w:r w:rsidRPr="00F0036B">
              <w:rPr>
                <w:rFonts w:ascii="Arial" w:hAnsi="Arial"/>
                <w:sz w:val="20"/>
              </w:rPr>
              <w:t xml:space="preserve"> program</w:t>
            </w:r>
          </w:p>
          <w:p w:rsidR="00F0036B" w:rsidRPr="00F0036B" w:rsidRDefault="00F0036B" w:rsidP="00F0036B">
            <w:pPr>
              <w:ind w:left="720"/>
              <w:rPr>
                <w:rFonts w:ascii="Arial" w:hAnsi="Arial"/>
                <w:sz w:val="20"/>
              </w:rPr>
            </w:pPr>
            <w:r w:rsidRPr="00F0036B">
              <w:rPr>
                <w:rFonts w:ascii="Arial" w:hAnsi="Arial"/>
                <w:sz w:val="20"/>
              </w:rPr>
              <w:t>Culturally appropriate communication</w:t>
            </w:r>
          </w:p>
          <w:p w:rsidR="00F0036B" w:rsidRDefault="00F0036B" w:rsidP="00FC2D5B">
            <w:pPr>
              <w:rPr>
                <w:rFonts w:ascii="Arial" w:hAnsi="Arial"/>
                <w:b/>
                <w:sz w:val="20"/>
                <w:u w:val="single"/>
              </w:rPr>
            </w:pPr>
          </w:p>
        </w:tc>
        <w:tc>
          <w:tcPr>
            <w:tcW w:w="4932" w:type="dxa"/>
          </w:tcPr>
          <w:p w:rsidR="00F0036B" w:rsidRPr="00F0036B" w:rsidRDefault="00F0036B" w:rsidP="00F0036B">
            <w:pPr>
              <w:rPr>
                <w:rFonts w:ascii="Arial" w:hAnsi="Arial"/>
                <w:sz w:val="20"/>
              </w:rPr>
            </w:pPr>
            <w:r w:rsidRPr="00F0036B">
              <w:rPr>
                <w:rFonts w:ascii="Arial" w:hAnsi="Arial"/>
                <w:sz w:val="20"/>
              </w:rPr>
              <w:t>4d:  Participating in the Professional Community</w:t>
            </w:r>
          </w:p>
          <w:p w:rsidR="00F0036B" w:rsidRPr="00F0036B" w:rsidRDefault="00F0036B" w:rsidP="00F0036B">
            <w:pPr>
              <w:ind w:left="720"/>
              <w:rPr>
                <w:rFonts w:ascii="Arial" w:hAnsi="Arial"/>
                <w:sz w:val="20"/>
              </w:rPr>
            </w:pPr>
            <w:r w:rsidRPr="00F0036B">
              <w:rPr>
                <w:rFonts w:ascii="Arial" w:hAnsi="Arial"/>
                <w:sz w:val="20"/>
              </w:rPr>
              <w:t>Relationships with colleagues</w:t>
            </w:r>
          </w:p>
          <w:p w:rsidR="0037066D" w:rsidRDefault="00F0036B" w:rsidP="00F0036B">
            <w:pPr>
              <w:ind w:left="720"/>
              <w:rPr>
                <w:rFonts w:ascii="Arial" w:hAnsi="Arial"/>
                <w:sz w:val="20"/>
              </w:rPr>
            </w:pPr>
            <w:r w:rsidRPr="00F0036B">
              <w:rPr>
                <w:rFonts w:ascii="Arial" w:hAnsi="Arial"/>
                <w:sz w:val="20"/>
              </w:rPr>
              <w:t>Involvement in a culture of professional</w:t>
            </w:r>
          </w:p>
          <w:p w:rsidR="00F0036B" w:rsidRPr="00F0036B" w:rsidRDefault="00F0036B" w:rsidP="00F0036B">
            <w:pPr>
              <w:ind w:left="720"/>
              <w:rPr>
                <w:rFonts w:ascii="Arial" w:hAnsi="Arial"/>
                <w:sz w:val="20"/>
              </w:rPr>
            </w:pPr>
            <w:r w:rsidRPr="00F0036B">
              <w:rPr>
                <w:rFonts w:ascii="Arial" w:hAnsi="Arial"/>
                <w:sz w:val="20"/>
              </w:rPr>
              <w:t xml:space="preserve"> inquiry</w:t>
            </w:r>
          </w:p>
          <w:p w:rsidR="00F0036B" w:rsidRPr="00F0036B" w:rsidRDefault="00F0036B" w:rsidP="00F0036B">
            <w:pPr>
              <w:ind w:left="720"/>
              <w:rPr>
                <w:rFonts w:ascii="Arial" w:hAnsi="Arial"/>
                <w:sz w:val="20"/>
              </w:rPr>
            </w:pPr>
            <w:r w:rsidRPr="00F0036B">
              <w:rPr>
                <w:rFonts w:ascii="Arial" w:hAnsi="Arial"/>
                <w:sz w:val="20"/>
              </w:rPr>
              <w:t>Service to the school</w:t>
            </w:r>
          </w:p>
          <w:p w:rsidR="00F0036B" w:rsidRPr="00F0036B" w:rsidRDefault="00F0036B" w:rsidP="00F0036B">
            <w:pPr>
              <w:ind w:left="720"/>
              <w:rPr>
                <w:rFonts w:ascii="Arial" w:hAnsi="Arial"/>
                <w:sz w:val="20"/>
              </w:rPr>
            </w:pPr>
          </w:p>
          <w:p w:rsidR="00F0036B" w:rsidRPr="00F0036B" w:rsidRDefault="00F0036B" w:rsidP="00F0036B">
            <w:pPr>
              <w:rPr>
                <w:rFonts w:ascii="Arial" w:hAnsi="Arial"/>
                <w:sz w:val="20"/>
              </w:rPr>
            </w:pPr>
            <w:r w:rsidRPr="00F0036B">
              <w:rPr>
                <w:rFonts w:ascii="Arial" w:hAnsi="Arial"/>
                <w:sz w:val="20"/>
              </w:rPr>
              <w:t>4e:  Growing and Developing Professionally</w:t>
            </w:r>
          </w:p>
          <w:p w:rsidR="0037066D" w:rsidRDefault="00F0036B" w:rsidP="00F0036B">
            <w:pPr>
              <w:ind w:left="720"/>
              <w:rPr>
                <w:rFonts w:ascii="Arial" w:hAnsi="Arial"/>
                <w:sz w:val="20"/>
              </w:rPr>
            </w:pPr>
            <w:r w:rsidRPr="00F0036B">
              <w:rPr>
                <w:rFonts w:ascii="Arial" w:hAnsi="Arial"/>
                <w:sz w:val="20"/>
              </w:rPr>
              <w:t>Enhancement of content knowledge and</w:t>
            </w:r>
          </w:p>
          <w:p w:rsidR="00F0036B" w:rsidRPr="00F0036B" w:rsidRDefault="00F0036B" w:rsidP="00F0036B">
            <w:pPr>
              <w:ind w:left="720"/>
              <w:rPr>
                <w:rFonts w:ascii="Arial" w:hAnsi="Arial"/>
                <w:sz w:val="20"/>
              </w:rPr>
            </w:pPr>
            <w:r w:rsidRPr="00F0036B">
              <w:rPr>
                <w:rFonts w:ascii="Arial" w:hAnsi="Arial"/>
                <w:sz w:val="20"/>
              </w:rPr>
              <w:t xml:space="preserve"> pedagogical skill</w:t>
            </w:r>
          </w:p>
          <w:p w:rsidR="00F0036B" w:rsidRPr="00F0036B" w:rsidRDefault="00F0036B" w:rsidP="00F0036B">
            <w:pPr>
              <w:ind w:left="720"/>
              <w:rPr>
                <w:rFonts w:ascii="Arial" w:hAnsi="Arial"/>
                <w:sz w:val="20"/>
              </w:rPr>
            </w:pPr>
            <w:r w:rsidRPr="00F0036B">
              <w:rPr>
                <w:rFonts w:ascii="Arial" w:hAnsi="Arial"/>
                <w:sz w:val="20"/>
              </w:rPr>
              <w:t>Receptivity to feedback from colleagues</w:t>
            </w:r>
          </w:p>
          <w:p w:rsidR="0037066D" w:rsidRDefault="00F0036B" w:rsidP="00F0036B">
            <w:pPr>
              <w:ind w:left="720"/>
              <w:rPr>
                <w:rFonts w:ascii="Arial" w:hAnsi="Arial"/>
                <w:sz w:val="20"/>
              </w:rPr>
            </w:pPr>
            <w:r w:rsidRPr="00F0036B">
              <w:rPr>
                <w:rFonts w:ascii="Arial" w:hAnsi="Arial"/>
                <w:sz w:val="20"/>
              </w:rPr>
              <w:t>Reflects in writing on own cultural</w:t>
            </w:r>
          </w:p>
          <w:p w:rsidR="00F0036B" w:rsidRPr="00F0036B" w:rsidRDefault="00F0036B" w:rsidP="00F0036B">
            <w:pPr>
              <w:ind w:left="720"/>
              <w:rPr>
                <w:rFonts w:ascii="Arial" w:hAnsi="Arial"/>
                <w:sz w:val="20"/>
              </w:rPr>
            </w:pPr>
            <w:r w:rsidRPr="00F0036B">
              <w:rPr>
                <w:rFonts w:ascii="Arial" w:hAnsi="Arial"/>
                <w:sz w:val="20"/>
              </w:rPr>
              <w:t xml:space="preserve"> encapsulation</w:t>
            </w:r>
          </w:p>
          <w:p w:rsidR="00F0036B" w:rsidRPr="00F0036B" w:rsidRDefault="00F0036B" w:rsidP="00F0036B">
            <w:pPr>
              <w:rPr>
                <w:rFonts w:ascii="Arial" w:hAnsi="Arial"/>
                <w:sz w:val="20"/>
              </w:rPr>
            </w:pPr>
          </w:p>
          <w:p w:rsidR="00F0036B" w:rsidRPr="00F0036B" w:rsidRDefault="00F0036B" w:rsidP="00F0036B">
            <w:pPr>
              <w:rPr>
                <w:rFonts w:ascii="Arial" w:hAnsi="Arial"/>
                <w:sz w:val="20"/>
              </w:rPr>
            </w:pPr>
            <w:r w:rsidRPr="00F0036B">
              <w:rPr>
                <w:rFonts w:ascii="Arial" w:hAnsi="Arial"/>
                <w:sz w:val="20"/>
              </w:rPr>
              <w:t>4f:  Showing Professionalism</w:t>
            </w:r>
          </w:p>
          <w:p w:rsidR="00F0036B" w:rsidRPr="00F0036B" w:rsidRDefault="00F0036B" w:rsidP="00F0036B">
            <w:pPr>
              <w:ind w:left="720"/>
              <w:rPr>
                <w:rFonts w:ascii="Arial" w:hAnsi="Arial"/>
                <w:sz w:val="20"/>
              </w:rPr>
            </w:pPr>
            <w:r w:rsidRPr="00F0036B">
              <w:rPr>
                <w:rFonts w:ascii="Arial" w:hAnsi="Arial"/>
                <w:sz w:val="20"/>
              </w:rPr>
              <w:t>Integrity and ethical conduct</w:t>
            </w:r>
          </w:p>
          <w:p w:rsidR="00F0036B" w:rsidRPr="00F0036B" w:rsidRDefault="00F0036B" w:rsidP="00F0036B">
            <w:pPr>
              <w:ind w:left="720"/>
              <w:rPr>
                <w:rFonts w:ascii="Arial" w:hAnsi="Arial"/>
                <w:sz w:val="20"/>
              </w:rPr>
            </w:pPr>
            <w:r w:rsidRPr="00F0036B">
              <w:rPr>
                <w:rFonts w:ascii="Arial" w:hAnsi="Arial"/>
                <w:sz w:val="20"/>
              </w:rPr>
              <w:t>Service to students and advocacy</w:t>
            </w:r>
          </w:p>
          <w:p w:rsidR="00F0036B" w:rsidRPr="00F0036B" w:rsidRDefault="00F0036B" w:rsidP="00F0036B">
            <w:pPr>
              <w:ind w:left="720"/>
              <w:rPr>
                <w:rFonts w:ascii="Arial" w:hAnsi="Arial"/>
                <w:sz w:val="20"/>
              </w:rPr>
            </w:pPr>
            <w:r w:rsidRPr="00F0036B">
              <w:rPr>
                <w:rFonts w:ascii="Arial" w:hAnsi="Arial"/>
                <w:sz w:val="20"/>
              </w:rPr>
              <w:t>Professional decision-making</w:t>
            </w:r>
          </w:p>
          <w:p w:rsidR="0037066D" w:rsidRDefault="00F0036B" w:rsidP="00F0036B">
            <w:pPr>
              <w:ind w:left="720"/>
              <w:rPr>
                <w:rFonts w:ascii="Arial" w:hAnsi="Arial"/>
                <w:sz w:val="20"/>
              </w:rPr>
            </w:pPr>
            <w:r w:rsidRPr="00F0036B">
              <w:rPr>
                <w:rFonts w:ascii="Arial" w:hAnsi="Arial"/>
                <w:sz w:val="20"/>
              </w:rPr>
              <w:t>Compliance with school and district</w:t>
            </w:r>
          </w:p>
          <w:p w:rsidR="00F0036B" w:rsidRPr="00F0036B" w:rsidRDefault="00F0036B" w:rsidP="00F0036B">
            <w:pPr>
              <w:ind w:left="720"/>
              <w:rPr>
                <w:rFonts w:ascii="Arial" w:hAnsi="Arial"/>
                <w:sz w:val="20"/>
              </w:rPr>
            </w:pPr>
            <w:r w:rsidRPr="00F0036B">
              <w:rPr>
                <w:rFonts w:ascii="Arial" w:hAnsi="Arial"/>
                <w:sz w:val="20"/>
              </w:rPr>
              <w:t xml:space="preserve"> regulations</w:t>
            </w:r>
          </w:p>
          <w:p w:rsidR="00F0036B" w:rsidRDefault="00F0036B" w:rsidP="00FC2D5B">
            <w:pPr>
              <w:rPr>
                <w:rFonts w:ascii="Arial" w:hAnsi="Arial"/>
                <w:b/>
                <w:sz w:val="20"/>
                <w:u w:val="single"/>
              </w:rPr>
            </w:pPr>
          </w:p>
        </w:tc>
      </w:tr>
    </w:tbl>
    <w:p w:rsidR="00A74060" w:rsidRDefault="00A74060">
      <w:pPr>
        <w:rPr>
          <w:rFonts w:ascii="Arial" w:hAnsi="Arial"/>
          <w:b/>
          <w:sz w:val="20"/>
          <w:u w:val="single"/>
        </w:rPr>
      </w:pPr>
    </w:p>
    <w:p w:rsidR="00A74060" w:rsidRDefault="00A74060">
      <w:pPr>
        <w:rPr>
          <w:rFonts w:ascii="Arial" w:hAnsi="Arial"/>
          <w:sz w:val="20"/>
        </w:rPr>
      </w:pPr>
    </w:p>
    <w:p w:rsidR="00A74060" w:rsidRDefault="00A74060">
      <w:pPr>
        <w:spacing w:line="480" w:lineRule="auto"/>
        <w:jc w:val="center"/>
        <w:rPr>
          <w:rFonts w:ascii="Arial" w:hAnsi="Arial"/>
          <w:b/>
          <w:sz w:val="20"/>
        </w:rPr>
      </w:pPr>
    </w:p>
    <w:p w:rsidR="005A72A5" w:rsidRDefault="005A72A5" w:rsidP="00AF7138">
      <w:pPr>
        <w:spacing w:line="480" w:lineRule="auto"/>
        <w:rPr>
          <w:rFonts w:ascii="Arial" w:hAnsi="Arial"/>
          <w:b/>
          <w:i/>
          <w:sz w:val="20"/>
        </w:rPr>
      </w:pPr>
    </w:p>
    <w:p w:rsidR="005A72A5" w:rsidRDefault="005A72A5" w:rsidP="00AF7138">
      <w:pPr>
        <w:spacing w:line="480" w:lineRule="auto"/>
        <w:rPr>
          <w:rFonts w:ascii="Arial" w:hAnsi="Arial"/>
          <w:b/>
          <w:i/>
          <w:sz w:val="20"/>
        </w:rPr>
        <w:sectPr w:rsidR="005A72A5">
          <w:pgSz w:w="12240" w:h="15840"/>
          <w:pgMar w:top="1152" w:right="1296" w:bottom="1152" w:left="1296" w:header="720" w:footer="720" w:gutter="0"/>
          <w:cols w:space="720"/>
        </w:sectPr>
      </w:pPr>
    </w:p>
    <w:p w:rsidR="00AF7138" w:rsidRPr="007F012E" w:rsidRDefault="009904E1" w:rsidP="00AF7138">
      <w:pPr>
        <w:pStyle w:val="Heading1"/>
        <w:rPr>
          <w:rFonts w:ascii="Arial" w:eastAsia="Times" w:hAnsi="Arial"/>
          <w:sz w:val="22"/>
        </w:rPr>
      </w:pPr>
      <w:bookmarkStart w:id="13" w:name="_Toc427312126"/>
      <w:bookmarkStart w:id="14" w:name="_Toc16583994"/>
      <w:bookmarkStart w:id="15" w:name="_Toc16583832"/>
      <w:bookmarkStart w:id="16" w:name="_Toc16583457"/>
      <w:bookmarkStart w:id="17" w:name="_Toc16562432"/>
      <w:bookmarkStart w:id="18" w:name="_Toc16562242"/>
      <w:bookmarkStart w:id="19" w:name="_Toc16495168"/>
      <w:bookmarkStart w:id="20" w:name="_Toc16494949"/>
      <w:bookmarkStart w:id="21" w:name="_Toc16492821"/>
      <w:bookmarkStart w:id="22" w:name="_Toc16492261"/>
      <w:bookmarkStart w:id="23" w:name="_Toc77569908"/>
      <w:bookmarkStart w:id="24" w:name="_Toc77567624"/>
      <w:bookmarkStart w:id="25" w:name="_Toc77562489"/>
      <w:bookmarkStart w:id="26" w:name="_Toc77562142"/>
      <w:bookmarkStart w:id="27" w:name="_Toc77561600"/>
      <w:bookmarkStart w:id="28" w:name="_Toc77561251"/>
      <w:bookmarkStart w:id="29" w:name="_Toc458498518"/>
      <w:bookmarkStart w:id="30" w:name="_Toc363563405"/>
      <w:r w:rsidRPr="009904E1">
        <w:rPr>
          <w:rFonts w:ascii="Arial" w:eastAsia="Times" w:hAnsi="Arial"/>
          <w:sz w:val="22"/>
        </w:rPr>
        <w:lastRenderedPageBreak/>
        <w:t xml:space="preserve">The Evergreen State College Student Teaching </w:t>
      </w:r>
      <w:bookmarkEnd w:id="13"/>
      <w:bookmarkEnd w:id="14"/>
      <w:bookmarkEnd w:id="15"/>
      <w:bookmarkEnd w:id="16"/>
      <w:bookmarkEnd w:id="17"/>
      <w:bookmarkEnd w:id="18"/>
      <w:bookmarkEnd w:id="19"/>
      <w:bookmarkEnd w:id="20"/>
      <w:bookmarkEnd w:id="21"/>
      <w:bookmarkEnd w:id="22"/>
      <w:r w:rsidRPr="009904E1">
        <w:rPr>
          <w:rFonts w:ascii="Arial" w:eastAsia="Times" w:hAnsi="Arial"/>
          <w:sz w:val="22"/>
        </w:rPr>
        <w:t>Rubric</w:t>
      </w:r>
      <w:bookmarkEnd w:id="23"/>
      <w:bookmarkEnd w:id="24"/>
      <w:bookmarkEnd w:id="25"/>
      <w:bookmarkEnd w:id="26"/>
      <w:bookmarkEnd w:id="27"/>
      <w:bookmarkEnd w:id="28"/>
      <w:bookmarkEnd w:id="29"/>
      <w:bookmarkEnd w:id="30"/>
    </w:p>
    <w:p w:rsidR="00AF7138" w:rsidRDefault="00AF7138" w:rsidP="00AF7138">
      <w:pPr>
        <w:pStyle w:val="Heading2"/>
        <w:rPr>
          <w:rFonts w:ascii="Arial" w:eastAsia="Times" w:hAnsi="Arial"/>
          <w:sz w:val="20"/>
        </w:rPr>
      </w:pPr>
      <w:bookmarkStart w:id="31" w:name="_Toc77569909"/>
      <w:bookmarkStart w:id="32" w:name="_Toc77567625"/>
      <w:bookmarkStart w:id="33" w:name="_Toc77562490"/>
      <w:bookmarkStart w:id="34" w:name="_Toc77562143"/>
      <w:bookmarkStart w:id="35" w:name="_Toc77561601"/>
      <w:bookmarkStart w:id="36" w:name="_Toc77561252"/>
      <w:bookmarkStart w:id="37" w:name="_Toc458498519"/>
      <w:bookmarkStart w:id="38" w:name="_Toc427312127"/>
      <w:bookmarkStart w:id="39" w:name="_Toc16583995"/>
      <w:bookmarkStart w:id="40" w:name="_Toc16583833"/>
      <w:bookmarkStart w:id="41" w:name="_Toc16583458"/>
      <w:bookmarkStart w:id="42" w:name="_Toc16562433"/>
      <w:bookmarkStart w:id="43" w:name="_Toc16562243"/>
    </w:p>
    <w:p w:rsidR="00AF7138" w:rsidRPr="004C47AE" w:rsidRDefault="008231D4" w:rsidP="004C47AE">
      <w:pPr>
        <w:pStyle w:val="Heading2"/>
        <w:rPr>
          <w:rFonts w:eastAsia="Times"/>
        </w:rPr>
      </w:pPr>
      <w:bookmarkStart w:id="44" w:name="_Toc363563406"/>
      <w:r w:rsidRPr="004C47AE">
        <w:rPr>
          <w:rFonts w:eastAsia="Times"/>
        </w:rPr>
        <w:t>DOMAIN 1: PLANNING AND PREPARATION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F7138" w:rsidRDefault="00AF7138" w:rsidP="00AF7138">
      <w:pPr>
        <w:jc w:val="center"/>
        <w:rPr>
          <w:rFonts w:ascii="Arial" w:hAnsi="Arial"/>
          <w:i/>
          <w:sz w:val="20"/>
        </w:rPr>
      </w:pPr>
    </w:p>
    <w:p w:rsidR="00671B89" w:rsidRDefault="00AF7138">
      <w:pPr>
        <w:jc w:val="center"/>
        <w:rPr>
          <w:rFonts w:ascii="Arial" w:hAnsi="Arial"/>
          <w:b/>
          <w:sz w:val="20"/>
          <w:u w:val="single"/>
        </w:rPr>
      </w:pPr>
      <w:r>
        <w:rPr>
          <w:rFonts w:ascii="Arial" w:hAnsi="Arial"/>
          <w:b/>
          <w:sz w:val="20"/>
          <w:u w:val="single"/>
        </w:rPr>
        <w:t>Component 1a:  Demonstrating Knowledge of Content and Pedagogy</w:t>
      </w:r>
      <w:r w:rsidR="0023526F">
        <w:rPr>
          <w:rFonts w:ascii="Arial" w:hAnsi="Arial"/>
          <w:b/>
          <w:sz w:val="20"/>
          <w:u w:val="single"/>
        </w:rPr>
        <w:t xml:space="preserve"> </w:t>
      </w:r>
    </w:p>
    <w:p w:rsidR="00714D5E" w:rsidRPr="007F012E" w:rsidRDefault="009904E1">
      <w:pPr>
        <w:jc w:val="center"/>
        <w:rPr>
          <w:rFonts w:ascii="Arial" w:hAnsi="Arial"/>
          <w:b/>
          <w:i/>
          <w:sz w:val="20"/>
        </w:rPr>
      </w:pPr>
      <w:r w:rsidRPr="009904E1">
        <w:rPr>
          <w:rFonts w:ascii="Arial" w:hAnsi="Arial"/>
          <w:b/>
          <w:sz w:val="20"/>
        </w:rPr>
        <w:t>(Aligns with State Teacher Evaluation Criterion 4)</w:t>
      </w:r>
    </w:p>
    <w:p w:rsidR="00671B89" w:rsidRPr="007F012E" w:rsidRDefault="00671B89" w:rsidP="00AF7138">
      <w:pPr>
        <w:jc w:val="center"/>
        <w:outlineLvl w:val="0"/>
        <w:rPr>
          <w:rFonts w:ascii="Arial" w:hAnsi="Arial"/>
          <w:b/>
          <w:i/>
          <w:sz w:val="20"/>
        </w:rPr>
      </w:pPr>
    </w:p>
    <w:p w:rsidR="00044E0B"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08"/>
        <w:gridCol w:w="2763"/>
        <w:gridCol w:w="2764"/>
        <w:gridCol w:w="2763"/>
        <w:gridCol w:w="2764"/>
      </w:tblGrid>
      <w:tr w:rsidR="00AF7138">
        <w:tc>
          <w:tcPr>
            <w:tcW w:w="190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63" w:type="dxa"/>
            <w:tcBorders>
              <w:top w:val="single" w:sz="6" w:space="0" w:color="auto"/>
              <w:left w:val="single" w:sz="6" w:space="0" w:color="auto"/>
              <w:bottom w:val="single" w:sz="6" w:space="0" w:color="auto"/>
              <w:right w:val="single" w:sz="6" w:space="0" w:color="auto"/>
            </w:tcBorders>
          </w:tcPr>
          <w:p w:rsidR="00AF7138" w:rsidRDefault="00AF7138" w:rsidP="002206B9">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cs="Arial"/>
                <w:sz w:val="20"/>
              </w:rPr>
              <w:t>→</w:t>
            </w:r>
          </w:p>
        </w:tc>
        <w:tc>
          <w:tcPr>
            <w:tcW w:w="2764"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763"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764"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p>
        </w:tc>
      </w:tr>
      <w:tr w:rsidR="00AF7138">
        <w:tc>
          <w:tcPr>
            <w:tcW w:w="190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Knowledge</w:t>
            </w:r>
            <w:r>
              <w:rPr>
                <w:rFonts w:ascii="Arial" w:hAnsi="Arial"/>
                <w:sz w:val="20"/>
              </w:rPr>
              <w:t xml:space="preserve"> </w:t>
            </w:r>
            <w:r>
              <w:rPr>
                <w:rFonts w:ascii="Arial" w:hAnsi="Arial"/>
                <w:b/>
                <w:sz w:val="20"/>
              </w:rPr>
              <w:t xml:space="preserve">of </w:t>
            </w:r>
            <w:r w:rsidR="005728DD">
              <w:rPr>
                <w:rFonts w:ascii="Arial" w:hAnsi="Arial"/>
                <w:b/>
                <w:sz w:val="20"/>
              </w:rPr>
              <w:t>C</w:t>
            </w:r>
            <w:r>
              <w:rPr>
                <w:rFonts w:ascii="Arial" w:hAnsi="Arial"/>
                <w:b/>
                <w:sz w:val="20"/>
              </w:rPr>
              <w:t>ontent</w:t>
            </w:r>
            <w:r w:rsidR="005728DD">
              <w:rPr>
                <w:rFonts w:ascii="Arial" w:hAnsi="Arial"/>
                <w:b/>
                <w:sz w:val="20"/>
              </w:rPr>
              <w:t xml:space="preserve"> and the Structure of the D</w:t>
            </w:r>
            <w:r w:rsidR="00553D95">
              <w:rPr>
                <w:rFonts w:ascii="Arial" w:hAnsi="Arial"/>
                <w:b/>
                <w:sz w:val="20"/>
              </w:rPr>
              <w:t>iscipline</w:t>
            </w:r>
          </w:p>
          <w:p w:rsidR="00AF7138" w:rsidRDefault="00AF7138">
            <w:pPr>
              <w:rPr>
                <w:rFonts w:ascii="Arial" w:hAnsi="Arial"/>
                <w:sz w:val="20"/>
              </w:rPr>
            </w:pPr>
          </w:p>
          <w:p w:rsidR="0023526F" w:rsidRPr="001E27BF" w:rsidRDefault="009904E1" w:rsidP="00FA1EC6">
            <w:pPr>
              <w:rPr>
                <w:rFonts w:ascii="Arial" w:hAnsi="Arial"/>
                <w:b/>
                <w:i/>
                <w:sz w:val="20"/>
              </w:rPr>
            </w:pPr>
            <w:r w:rsidRPr="009904E1">
              <w:rPr>
                <w:rFonts w:ascii="Arial" w:hAnsi="Arial"/>
                <w:b/>
                <w:i/>
                <w:sz w:val="20"/>
              </w:rPr>
              <w:t>edTPA 1</w:t>
            </w:r>
          </w:p>
          <w:p w:rsidR="00A74060" w:rsidRDefault="009904E1">
            <w:pPr>
              <w:rPr>
                <w:rFonts w:ascii="Arial" w:hAnsi="Arial"/>
                <w:sz w:val="20"/>
              </w:rPr>
            </w:pPr>
            <w:r w:rsidRPr="009904E1">
              <w:rPr>
                <w:rFonts w:ascii="Arial" w:hAnsi="Arial"/>
                <w:b/>
                <w:i/>
                <w:sz w:val="20"/>
              </w:rPr>
              <w:t xml:space="preserve"> </w:t>
            </w:r>
          </w:p>
        </w:tc>
        <w:tc>
          <w:tcPr>
            <w:tcW w:w="2763" w:type="dxa"/>
            <w:tcBorders>
              <w:top w:val="single" w:sz="6" w:space="0" w:color="auto"/>
              <w:left w:val="single" w:sz="6" w:space="0" w:color="auto"/>
              <w:bottom w:val="single" w:sz="6" w:space="0" w:color="auto"/>
              <w:right w:val="single" w:sz="6" w:space="0" w:color="auto"/>
            </w:tcBorders>
          </w:tcPr>
          <w:p w:rsidR="002E2BB7" w:rsidRDefault="00714D5E">
            <w:pPr>
              <w:rPr>
                <w:rFonts w:ascii="Arial" w:hAnsi="Arial"/>
                <w:sz w:val="20"/>
              </w:rPr>
            </w:pPr>
            <w:r>
              <w:rPr>
                <w:rFonts w:ascii="Arial" w:hAnsi="Arial"/>
                <w:sz w:val="20"/>
              </w:rPr>
              <w:t>Candidate</w:t>
            </w:r>
            <w:r w:rsidR="00A7505A">
              <w:rPr>
                <w:rFonts w:ascii="Arial" w:hAnsi="Arial"/>
                <w:sz w:val="20"/>
              </w:rPr>
              <w:t xml:space="preserve"> display</w:t>
            </w:r>
            <w:r>
              <w:rPr>
                <w:rFonts w:ascii="Arial" w:hAnsi="Arial"/>
                <w:sz w:val="20"/>
              </w:rPr>
              <w:t>s</w:t>
            </w:r>
            <w:r w:rsidR="00AF7138">
              <w:rPr>
                <w:rFonts w:ascii="Arial" w:hAnsi="Arial"/>
                <w:sz w:val="20"/>
              </w:rPr>
              <w:t xml:space="preserve"> content</w:t>
            </w:r>
            <w:r w:rsidR="00A7505A">
              <w:rPr>
                <w:rFonts w:ascii="Arial" w:hAnsi="Arial"/>
                <w:sz w:val="20"/>
              </w:rPr>
              <w:t xml:space="preserve"> errors</w:t>
            </w:r>
            <w:r w:rsidR="00AF7138">
              <w:rPr>
                <w:rFonts w:ascii="Arial" w:hAnsi="Arial"/>
                <w:sz w:val="20"/>
              </w:rPr>
              <w:t>.</w:t>
            </w:r>
          </w:p>
        </w:tc>
        <w:tc>
          <w:tcPr>
            <w:tcW w:w="2764" w:type="dxa"/>
            <w:tcBorders>
              <w:top w:val="single" w:sz="6" w:space="0" w:color="auto"/>
              <w:left w:val="single" w:sz="6" w:space="0" w:color="auto"/>
              <w:bottom w:val="single" w:sz="6" w:space="0" w:color="auto"/>
              <w:right w:val="single" w:sz="6" w:space="0" w:color="auto"/>
            </w:tcBorders>
          </w:tcPr>
          <w:p w:rsidR="00AF7138" w:rsidRDefault="00714D5E">
            <w:pPr>
              <w:rPr>
                <w:rFonts w:ascii="Arial" w:hAnsi="Arial"/>
                <w:sz w:val="20"/>
              </w:rPr>
            </w:pPr>
            <w:r>
              <w:rPr>
                <w:rFonts w:ascii="Arial" w:hAnsi="Arial"/>
                <w:sz w:val="20"/>
              </w:rPr>
              <w:t>Candidate</w:t>
            </w:r>
            <w:r w:rsidR="00AF7138">
              <w:rPr>
                <w:rFonts w:ascii="Arial" w:hAnsi="Arial"/>
                <w:sz w:val="20"/>
              </w:rPr>
              <w:t xml:space="preserve"> </w:t>
            </w:r>
            <w:r w:rsidR="00A7505A">
              <w:rPr>
                <w:rFonts w:ascii="Arial" w:hAnsi="Arial"/>
                <w:sz w:val="20"/>
              </w:rPr>
              <w:t>address</w:t>
            </w:r>
            <w:r>
              <w:rPr>
                <w:rFonts w:ascii="Arial" w:hAnsi="Arial"/>
                <w:sz w:val="20"/>
              </w:rPr>
              <w:t>es</w:t>
            </w:r>
            <w:r w:rsidR="00AF7138">
              <w:rPr>
                <w:rFonts w:ascii="Arial" w:hAnsi="Arial"/>
                <w:sz w:val="20"/>
              </w:rPr>
              <w:t xml:space="preserve"> important concepts of the discipline, but </w:t>
            </w:r>
            <w:r w:rsidR="00A7505A">
              <w:rPr>
                <w:rFonts w:ascii="Arial" w:hAnsi="Arial"/>
                <w:sz w:val="20"/>
              </w:rPr>
              <w:t>do</w:t>
            </w:r>
            <w:r>
              <w:rPr>
                <w:rFonts w:ascii="Arial" w:hAnsi="Arial"/>
                <w:sz w:val="20"/>
              </w:rPr>
              <w:t>es</w:t>
            </w:r>
            <w:r w:rsidR="00A7505A">
              <w:rPr>
                <w:rFonts w:ascii="Arial" w:hAnsi="Arial"/>
                <w:sz w:val="20"/>
              </w:rPr>
              <w:t xml:space="preserve"> not </w:t>
            </w:r>
            <w:r w:rsidR="00AF7138">
              <w:rPr>
                <w:rFonts w:ascii="Arial" w:hAnsi="Arial"/>
                <w:sz w:val="20"/>
              </w:rPr>
              <w:t>display how these concepts relate to one another.</w:t>
            </w:r>
          </w:p>
          <w:p w:rsidR="00AF7138" w:rsidRDefault="00AF7138">
            <w:pPr>
              <w:rPr>
                <w:rFonts w:ascii="Arial" w:hAnsi="Arial"/>
                <w:sz w:val="20"/>
              </w:rPr>
            </w:pPr>
          </w:p>
        </w:tc>
        <w:tc>
          <w:tcPr>
            <w:tcW w:w="2763" w:type="dxa"/>
            <w:tcBorders>
              <w:top w:val="single" w:sz="6" w:space="0" w:color="auto"/>
              <w:left w:val="single" w:sz="6" w:space="0" w:color="auto"/>
              <w:bottom w:val="single" w:sz="6" w:space="0" w:color="auto"/>
              <w:right w:val="double" w:sz="18" w:space="0" w:color="auto"/>
            </w:tcBorders>
          </w:tcPr>
          <w:p w:rsidR="00AF7138" w:rsidRDefault="00714D5E">
            <w:pPr>
              <w:rPr>
                <w:rFonts w:ascii="Arial" w:hAnsi="Arial"/>
                <w:sz w:val="20"/>
              </w:rPr>
            </w:pPr>
            <w:r>
              <w:rPr>
                <w:rFonts w:ascii="Arial" w:hAnsi="Arial"/>
                <w:sz w:val="20"/>
              </w:rPr>
              <w:t>Candidate</w:t>
            </w:r>
            <w:r w:rsidR="00CF7C06">
              <w:rPr>
                <w:rFonts w:ascii="Arial" w:hAnsi="Arial"/>
                <w:sz w:val="20"/>
              </w:rPr>
              <w:t xml:space="preserve"> </w:t>
            </w:r>
            <w:r w:rsidR="00AF7138">
              <w:rPr>
                <w:rFonts w:ascii="Arial" w:hAnsi="Arial"/>
                <w:sz w:val="20"/>
              </w:rPr>
              <w:t>display</w:t>
            </w:r>
            <w:r>
              <w:rPr>
                <w:rFonts w:ascii="Arial" w:hAnsi="Arial"/>
                <w:sz w:val="20"/>
              </w:rPr>
              <w:t>s</w:t>
            </w:r>
            <w:r w:rsidR="00AF7138">
              <w:rPr>
                <w:rFonts w:ascii="Arial" w:hAnsi="Arial"/>
                <w:sz w:val="20"/>
              </w:rPr>
              <w:t xml:space="preserve"> solid knowledge of the important concepts in the discipline and how these </w:t>
            </w:r>
            <w:r w:rsidR="000B0DA7">
              <w:rPr>
                <w:rFonts w:ascii="Arial" w:hAnsi="Arial"/>
                <w:sz w:val="20"/>
              </w:rPr>
              <w:t xml:space="preserve">concepts </w:t>
            </w:r>
            <w:r w:rsidR="00AF7138">
              <w:rPr>
                <w:rFonts w:ascii="Arial" w:hAnsi="Arial"/>
                <w:sz w:val="20"/>
              </w:rPr>
              <w:t xml:space="preserve">relate to one another. </w:t>
            </w:r>
          </w:p>
        </w:tc>
        <w:tc>
          <w:tcPr>
            <w:tcW w:w="2764" w:type="dxa"/>
            <w:tcBorders>
              <w:top w:val="single" w:sz="6" w:space="0" w:color="auto"/>
              <w:left w:val="nil"/>
              <w:bottom w:val="single" w:sz="6" w:space="0" w:color="auto"/>
              <w:right w:val="single" w:sz="6" w:space="0" w:color="auto"/>
            </w:tcBorders>
          </w:tcPr>
          <w:p w:rsidR="00AF7138" w:rsidRDefault="00714D5E">
            <w:pPr>
              <w:rPr>
                <w:rFonts w:ascii="Arial" w:hAnsi="Arial"/>
                <w:sz w:val="20"/>
              </w:rPr>
            </w:pPr>
            <w:r>
              <w:rPr>
                <w:rFonts w:ascii="Arial" w:hAnsi="Arial"/>
                <w:sz w:val="20"/>
              </w:rPr>
              <w:t>Teacher</w:t>
            </w:r>
            <w:r w:rsidR="00AF7138">
              <w:rPr>
                <w:rFonts w:ascii="Arial" w:hAnsi="Arial"/>
                <w:sz w:val="20"/>
              </w:rPr>
              <w:t xml:space="preserve"> display</w:t>
            </w:r>
            <w:r>
              <w:rPr>
                <w:rFonts w:ascii="Arial" w:hAnsi="Arial"/>
                <w:sz w:val="20"/>
              </w:rPr>
              <w:t>s</w:t>
            </w:r>
            <w:r w:rsidR="00AF7138">
              <w:rPr>
                <w:rFonts w:ascii="Arial" w:hAnsi="Arial"/>
                <w:sz w:val="20"/>
              </w:rPr>
              <w:t xml:space="preserve"> extensive knowledge of the important concepts in the discipline and how these </w:t>
            </w:r>
            <w:r w:rsidR="00A124D6">
              <w:rPr>
                <w:rFonts w:ascii="Arial" w:hAnsi="Arial"/>
                <w:sz w:val="20"/>
              </w:rPr>
              <w:t xml:space="preserve">concepts </w:t>
            </w:r>
            <w:r w:rsidR="00AF7138">
              <w:rPr>
                <w:rFonts w:ascii="Arial" w:hAnsi="Arial"/>
                <w:sz w:val="20"/>
              </w:rPr>
              <w:t>relate both to one another and to other disciplines.</w:t>
            </w:r>
          </w:p>
        </w:tc>
      </w:tr>
      <w:tr w:rsidR="00AF7138">
        <w:tc>
          <w:tcPr>
            <w:tcW w:w="190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 xml:space="preserve">Knowledge of </w:t>
            </w:r>
            <w:r w:rsidR="005728DD">
              <w:rPr>
                <w:rFonts w:ascii="Arial" w:hAnsi="Arial"/>
                <w:b/>
                <w:sz w:val="20"/>
              </w:rPr>
              <w:t>P</w:t>
            </w:r>
            <w:r>
              <w:rPr>
                <w:rFonts w:ascii="Arial" w:hAnsi="Arial"/>
                <w:b/>
                <w:sz w:val="20"/>
              </w:rPr>
              <w:t>rerequisite</w:t>
            </w:r>
          </w:p>
          <w:p w:rsidR="00AF7138" w:rsidRDefault="005728DD">
            <w:pPr>
              <w:rPr>
                <w:rFonts w:ascii="Arial" w:hAnsi="Arial"/>
                <w:b/>
                <w:sz w:val="20"/>
              </w:rPr>
            </w:pPr>
            <w:r>
              <w:rPr>
                <w:rFonts w:ascii="Arial" w:hAnsi="Arial"/>
                <w:b/>
                <w:sz w:val="20"/>
              </w:rPr>
              <w:t>R</w:t>
            </w:r>
            <w:r w:rsidR="00AF7138">
              <w:rPr>
                <w:rFonts w:ascii="Arial" w:hAnsi="Arial"/>
                <w:b/>
                <w:sz w:val="20"/>
              </w:rPr>
              <w:t>elationship</w:t>
            </w:r>
            <w:r w:rsidR="00553D95">
              <w:rPr>
                <w:rFonts w:ascii="Arial" w:hAnsi="Arial"/>
                <w:b/>
                <w:sz w:val="20"/>
              </w:rPr>
              <w:t>s</w:t>
            </w:r>
          </w:p>
          <w:p w:rsidR="00AF7138" w:rsidRDefault="00AF7138">
            <w:pPr>
              <w:rPr>
                <w:rFonts w:ascii="Arial" w:hAnsi="Arial"/>
                <w:b/>
                <w:sz w:val="20"/>
              </w:rPr>
            </w:pPr>
          </w:p>
          <w:p w:rsidR="00A74060" w:rsidRDefault="009904E1">
            <w:pPr>
              <w:ind w:right="-108"/>
              <w:rPr>
                <w:rFonts w:ascii="Arial" w:hAnsi="Arial"/>
                <w:b/>
                <w:sz w:val="20"/>
              </w:rPr>
            </w:pPr>
            <w:r w:rsidRPr="009904E1">
              <w:rPr>
                <w:rFonts w:ascii="Arial" w:hAnsi="Arial"/>
                <w:b/>
                <w:i/>
                <w:sz w:val="20"/>
              </w:rPr>
              <w:t xml:space="preserve">edTPA 1 </w:t>
            </w:r>
          </w:p>
        </w:tc>
        <w:tc>
          <w:tcPr>
            <w:tcW w:w="2763" w:type="dxa"/>
            <w:tcBorders>
              <w:top w:val="single" w:sz="6" w:space="0" w:color="auto"/>
              <w:left w:val="single" w:sz="6" w:space="0" w:color="auto"/>
              <w:bottom w:val="single" w:sz="6" w:space="0" w:color="auto"/>
              <w:right w:val="single" w:sz="6" w:space="0" w:color="auto"/>
            </w:tcBorders>
          </w:tcPr>
          <w:p w:rsidR="00AF7138" w:rsidRDefault="00714D5E">
            <w:pPr>
              <w:rPr>
                <w:rFonts w:ascii="Arial" w:hAnsi="Arial"/>
                <w:b/>
                <w:sz w:val="20"/>
              </w:rPr>
            </w:pPr>
            <w:r>
              <w:rPr>
                <w:rFonts w:ascii="Arial" w:hAnsi="Arial"/>
                <w:sz w:val="20"/>
              </w:rPr>
              <w:t>Candidate</w:t>
            </w:r>
            <w:r w:rsidR="00AF7138">
              <w:rPr>
                <w:rFonts w:ascii="Arial" w:hAnsi="Arial"/>
                <w:sz w:val="20"/>
              </w:rPr>
              <w:t xml:space="preserve"> display</w:t>
            </w:r>
            <w:r>
              <w:rPr>
                <w:rFonts w:ascii="Arial" w:hAnsi="Arial"/>
                <w:sz w:val="20"/>
              </w:rPr>
              <w:t>s</w:t>
            </w:r>
            <w:r w:rsidR="00CF7C06">
              <w:rPr>
                <w:rFonts w:ascii="Arial" w:hAnsi="Arial"/>
                <w:sz w:val="20"/>
              </w:rPr>
              <w:t xml:space="preserve"> </w:t>
            </w:r>
            <w:r w:rsidR="00AF7138">
              <w:rPr>
                <w:rFonts w:ascii="Arial" w:hAnsi="Arial"/>
                <w:sz w:val="20"/>
              </w:rPr>
              <w:t>little understanding of prerequisite knowledge important for student learning of the content or concept.</w:t>
            </w:r>
          </w:p>
        </w:tc>
        <w:tc>
          <w:tcPr>
            <w:tcW w:w="2764" w:type="dxa"/>
            <w:tcBorders>
              <w:top w:val="single" w:sz="6" w:space="0" w:color="auto"/>
              <w:left w:val="single" w:sz="6" w:space="0" w:color="auto"/>
              <w:bottom w:val="single" w:sz="6" w:space="0" w:color="auto"/>
              <w:right w:val="single" w:sz="6" w:space="0" w:color="auto"/>
            </w:tcBorders>
          </w:tcPr>
          <w:p w:rsidR="00AF7138" w:rsidRDefault="00714D5E">
            <w:pPr>
              <w:rPr>
                <w:rFonts w:ascii="Arial" w:hAnsi="Arial"/>
                <w:sz w:val="20"/>
              </w:rPr>
            </w:pPr>
            <w:r>
              <w:rPr>
                <w:rFonts w:ascii="Arial" w:hAnsi="Arial"/>
                <w:sz w:val="20"/>
              </w:rPr>
              <w:t>Candidate</w:t>
            </w:r>
            <w:r w:rsidR="00AF7138">
              <w:rPr>
                <w:rFonts w:ascii="Arial" w:hAnsi="Arial"/>
                <w:sz w:val="20"/>
              </w:rPr>
              <w:t xml:space="preserve"> display</w:t>
            </w:r>
            <w:r>
              <w:rPr>
                <w:rFonts w:ascii="Arial" w:hAnsi="Arial"/>
                <w:sz w:val="20"/>
              </w:rPr>
              <w:t>s</w:t>
            </w:r>
            <w:r w:rsidR="00AF7138">
              <w:rPr>
                <w:rFonts w:ascii="Arial" w:hAnsi="Arial"/>
                <w:sz w:val="20"/>
              </w:rPr>
              <w:t xml:space="preserve"> some awareness of prerequisite learning, although such knowledge may be incomplete or inaccurate.</w:t>
            </w:r>
          </w:p>
        </w:tc>
        <w:tc>
          <w:tcPr>
            <w:tcW w:w="2763" w:type="dxa"/>
            <w:tcBorders>
              <w:top w:val="single" w:sz="6" w:space="0" w:color="auto"/>
              <w:left w:val="single" w:sz="6" w:space="0" w:color="auto"/>
              <w:bottom w:val="single" w:sz="6" w:space="0" w:color="auto"/>
              <w:right w:val="double" w:sz="18" w:space="0" w:color="auto"/>
            </w:tcBorders>
          </w:tcPr>
          <w:p w:rsidR="002E2BB7" w:rsidRDefault="00714D5E">
            <w:pPr>
              <w:rPr>
                <w:rFonts w:ascii="Arial" w:hAnsi="Arial"/>
                <w:b/>
                <w:sz w:val="20"/>
              </w:rPr>
            </w:pPr>
            <w:r>
              <w:rPr>
                <w:rFonts w:ascii="Arial" w:hAnsi="Arial"/>
                <w:sz w:val="20"/>
              </w:rPr>
              <w:t>Candidate</w:t>
            </w:r>
            <w:r w:rsidR="00CF7C06">
              <w:rPr>
                <w:rFonts w:ascii="Arial" w:hAnsi="Arial"/>
                <w:sz w:val="20"/>
              </w:rPr>
              <w:t xml:space="preserve"> display</w:t>
            </w:r>
            <w:r>
              <w:rPr>
                <w:rFonts w:ascii="Arial" w:hAnsi="Arial"/>
                <w:sz w:val="20"/>
              </w:rPr>
              <w:t>s</w:t>
            </w:r>
            <w:r w:rsidR="00CF7C06">
              <w:rPr>
                <w:rFonts w:ascii="Arial" w:hAnsi="Arial"/>
                <w:sz w:val="20"/>
              </w:rPr>
              <w:t xml:space="preserve"> </w:t>
            </w:r>
            <w:r w:rsidR="00AF7138">
              <w:rPr>
                <w:rFonts w:ascii="Arial" w:hAnsi="Arial"/>
                <w:sz w:val="20"/>
              </w:rPr>
              <w:t>accurate understanding of prerequisite relationships among topics.</w:t>
            </w:r>
          </w:p>
        </w:tc>
        <w:tc>
          <w:tcPr>
            <w:tcW w:w="2764" w:type="dxa"/>
            <w:tcBorders>
              <w:top w:val="single" w:sz="6" w:space="0" w:color="auto"/>
              <w:left w:val="nil"/>
              <w:bottom w:val="single" w:sz="6" w:space="0" w:color="auto"/>
              <w:right w:val="single" w:sz="6" w:space="0" w:color="auto"/>
            </w:tcBorders>
          </w:tcPr>
          <w:p w:rsidR="00AF7138" w:rsidRDefault="00714D5E">
            <w:pPr>
              <w:rPr>
                <w:rFonts w:ascii="Arial" w:hAnsi="Arial"/>
                <w:sz w:val="20"/>
              </w:rPr>
            </w:pPr>
            <w:r>
              <w:rPr>
                <w:rFonts w:ascii="Arial" w:hAnsi="Arial"/>
                <w:sz w:val="20"/>
              </w:rPr>
              <w:t>Teacher</w:t>
            </w:r>
            <w:r w:rsidR="00CF7C06">
              <w:rPr>
                <w:rFonts w:ascii="Arial" w:hAnsi="Arial"/>
                <w:sz w:val="20"/>
              </w:rPr>
              <w:t xml:space="preserve"> </w:t>
            </w:r>
            <w:r w:rsidR="00AF7138">
              <w:rPr>
                <w:rFonts w:ascii="Arial" w:hAnsi="Arial"/>
                <w:sz w:val="20"/>
              </w:rPr>
              <w:t>d</w:t>
            </w:r>
            <w:r w:rsidR="00CF7C06">
              <w:rPr>
                <w:rFonts w:ascii="Arial" w:hAnsi="Arial"/>
                <w:sz w:val="20"/>
              </w:rPr>
              <w:t>isplay</w:t>
            </w:r>
            <w:r>
              <w:rPr>
                <w:rFonts w:ascii="Arial" w:hAnsi="Arial"/>
                <w:sz w:val="20"/>
              </w:rPr>
              <w:t xml:space="preserve">s </w:t>
            </w:r>
            <w:r w:rsidR="00AF7138">
              <w:rPr>
                <w:rFonts w:ascii="Arial" w:hAnsi="Arial"/>
                <w:sz w:val="20"/>
              </w:rPr>
              <w:t>understanding of prerequisite relationships among topics and concepts and</w:t>
            </w:r>
            <w:r>
              <w:rPr>
                <w:rFonts w:ascii="Arial" w:hAnsi="Arial"/>
                <w:sz w:val="20"/>
              </w:rPr>
              <w:t xml:space="preserve"> </w:t>
            </w:r>
            <w:r w:rsidR="00CF7C06">
              <w:rPr>
                <w:rFonts w:ascii="Arial" w:hAnsi="Arial"/>
                <w:sz w:val="20"/>
              </w:rPr>
              <w:t>demonstrate</w:t>
            </w:r>
            <w:r>
              <w:rPr>
                <w:rFonts w:ascii="Arial" w:hAnsi="Arial"/>
                <w:sz w:val="20"/>
              </w:rPr>
              <w:t>s</w:t>
            </w:r>
            <w:r w:rsidR="00BE795C">
              <w:rPr>
                <w:rFonts w:ascii="Arial" w:hAnsi="Arial"/>
                <w:sz w:val="20"/>
              </w:rPr>
              <w:t xml:space="preserve"> </w:t>
            </w:r>
            <w:r w:rsidR="00AF7138">
              <w:rPr>
                <w:rFonts w:ascii="Arial" w:hAnsi="Arial"/>
                <w:sz w:val="20"/>
              </w:rPr>
              <w:t>link</w:t>
            </w:r>
            <w:r w:rsidR="00CF7C06">
              <w:rPr>
                <w:rFonts w:ascii="Arial" w:hAnsi="Arial"/>
                <w:sz w:val="20"/>
              </w:rPr>
              <w:t>s</w:t>
            </w:r>
            <w:r w:rsidR="00AF7138">
              <w:rPr>
                <w:rFonts w:ascii="Arial" w:hAnsi="Arial"/>
                <w:sz w:val="20"/>
              </w:rPr>
              <w:t xml:space="preserve"> to necessary cognitive structures that ensure student understanding.</w:t>
            </w:r>
          </w:p>
        </w:tc>
      </w:tr>
      <w:tr w:rsidR="00AF7138">
        <w:tc>
          <w:tcPr>
            <w:tcW w:w="190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 xml:space="preserve">Knowledge of </w:t>
            </w:r>
            <w:r w:rsidR="005728DD">
              <w:rPr>
                <w:rFonts w:ascii="Arial" w:hAnsi="Arial"/>
                <w:b/>
                <w:sz w:val="20"/>
              </w:rPr>
              <w:t>C</w:t>
            </w:r>
            <w:r>
              <w:rPr>
                <w:rFonts w:ascii="Arial" w:hAnsi="Arial"/>
                <w:b/>
                <w:sz w:val="20"/>
              </w:rPr>
              <w:t>ontent-</w:t>
            </w:r>
            <w:r w:rsidR="00553D95">
              <w:rPr>
                <w:rFonts w:ascii="Arial" w:hAnsi="Arial"/>
                <w:b/>
                <w:sz w:val="20"/>
              </w:rPr>
              <w:t>r</w:t>
            </w:r>
            <w:r>
              <w:rPr>
                <w:rFonts w:ascii="Arial" w:hAnsi="Arial"/>
                <w:b/>
                <w:sz w:val="20"/>
              </w:rPr>
              <w:t xml:space="preserve">elated </w:t>
            </w:r>
            <w:r w:rsidR="00FE6D37">
              <w:rPr>
                <w:rFonts w:ascii="Arial" w:hAnsi="Arial"/>
                <w:b/>
                <w:sz w:val="20"/>
              </w:rPr>
              <w:t>P</w:t>
            </w:r>
            <w:r>
              <w:rPr>
                <w:rFonts w:ascii="Arial" w:hAnsi="Arial"/>
                <w:b/>
                <w:sz w:val="20"/>
              </w:rPr>
              <w:t>edagogy</w:t>
            </w:r>
            <w:r w:rsidR="00F677E2">
              <w:rPr>
                <w:rFonts w:ascii="Arial" w:hAnsi="Arial"/>
                <w:b/>
                <w:sz w:val="20"/>
              </w:rPr>
              <w:br/>
            </w:r>
          </w:p>
          <w:p w:rsidR="00AF7138" w:rsidRDefault="009904E1">
            <w:pPr>
              <w:rPr>
                <w:rFonts w:ascii="Arial" w:hAnsi="Arial"/>
                <w:sz w:val="20"/>
              </w:rPr>
            </w:pPr>
            <w:r w:rsidRPr="009904E1">
              <w:rPr>
                <w:rFonts w:ascii="Arial" w:hAnsi="Arial"/>
                <w:b/>
                <w:i/>
                <w:sz w:val="20"/>
              </w:rPr>
              <w:t>edTPA 2, 3, &amp; 4</w:t>
            </w:r>
            <w:r w:rsidRPr="009904E1">
              <w:rPr>
                <w:rFonts w:ascii="Arial" w:hAnsi="Arial"/>
                <w:i/>
                <w:sz w:val="20"/>
              </w:rPr>
              <w:t xml:space="preserve"> </w:t>
            </w:r>
          </w:p>
        </w:tc>
        <w:tc>
          <w:tcPr>
            <w:tcW w:w="2763" w:type="dxa"/>
            <w:tcBorders>
              <w:top w:val="single" w:sz="6" w:space="0" w:color="auto"/>
              <w:left w:val="single" w:sz="6" w:space="0" w:color="auto"/>
              <w:bottom w:val="single" w:sz="6" w:space="0" w:color="auto"/>
              <w:right w:val="single" w:sz="6" w:space="0" w:color="auto"/>
            </w:tcBorders>
          </w:tcPr>
          <w:p w:rsidR="00AF7138" w:rsidRDefault="00714D5E">
            <w:pPr>
              <w:rPr>
                <w:rFonts w:ascii="Arial" w:hAnsi="Arial"/>
                <w:sz w:val="20"/>
              </w:rPr>
            </w:pPr>
            <w:r>
              <w:rPr>
                <w:rFonts w:ascii="Arial" w:hAnsi="Arial"/>
                <w:sz w:val="20"/>
              </w:rPr>
              <w:t xml:space="preserve">Candidate </w:t>
            </w:r>
            <w:r w:rsidR="00AF7138">
              <w:rPr>
                <w:rFonts w:ascii="Arial" w:hAnsi="Arial"/>
                <w:sz w:val="20"/>
              </w:rPr>
              <w:t>display</w:t>
            </w:r>
            <w:r>
              <w:rPr>
                <w:rFonts w:ascii="Arial" w:hAnsi="Arial"/>
                <w:sz w:val="20"/>
              </w:rPr>
              <w:t>s</w:t>
            </w:r>
            <w:r w:rsidR="00AF7138">
              <w:rPr>
                <w:rFonts w:ascii="Arial" w:hAnsi="Arial"/>
                <w:sz w:val="20"/>
              </w:rPr>
              <w:t xml:space="preserve"> little understanding of the range of pedagogical approaches suitable to student learning of the content</w:t>
            </w:r>
            <w:r w:rsidR="00CA72A9">
              <w:rPr>
                <w:rFonts w:ascii="Arial" w:hAnsi="Arial"/>
                <w:sz w:val="20"/>
              </w:rPr>
              <w:t>.</w:t>
            </w:r>
          </w:p>
        </w:tc>
        <w:tc>
          <w:tcPr>
            <w:tcW w:w="2764" w:type="dxa"/>
            <w:tcBorders>
              <w:top w:val="single" w:sz="6" w:space="0" w:color="auto"/>
              <w:left w:val="single" w:sz="6" w:space="0" w:color="auto"/>
              <w:bottom w:val="single" w:sz="6" w:space="0" w:color="auto"/>
              <w:right w:val="single" w:sz="6" w:space="0" w:color="auto"/>
            </w:tcBorders>
          </w:tcPr>
          <w:p w:rsidR="002E2BB7" w:rsidRDefault="00AF7138">
            <w:pPr>
              <w:rPr>
                <w:rFonts w:ascii="Arial" w:hAnsi="Arial"/>
                <w:sz w:val="20"/>
              </w:rPr>
            </w:pPr>
            <w:r>
              <w:rPr>
                <w:rFonts w:ascii="Arial" w:hAnsi="Arial"/>
                <w:sz w:val="20"/>
              </w:rPr>
              <w:t xml:space="preserve">Candidate </w:t>
            </w:r>
            <w:r w:rsidR="00306D21">
              <w:rPr>
                <w:rFonts w:ascii="Arial" w:hAnsi="Arial"/>
                <w:sz w:val="20"/>
              </w:rPr>
              <w:t>displays</w:t>
            </w:r>
            <w:r>
              <w:rPr>
                <w:rFonts w:ascii="Arial" w:hAnsi="Arial"/>
                <w:sz w:val="20"/>
              </w:rPr>
              <w:t xml:space="preserve"> a limited range of pedagogical approaches </w:t>
            </w:r>
            <w:r w:rsidR="00326ECD">
              <w:rPr>
                <w:rFonts w:ascii="Arial" w:hAnsi="Arial"/>
                <w:sz w:val="20"/>
              </w:rPr>
              <w:t xml:space="preserve">in </w:t>
            </w:r>
            <w:r>
              <w:rPr>
                <w:rFonts w:ascii="Arial" w:hAnsi="Arial"/>
                <w:sz w:val="20"/>
              </w:rPr>
              <w:t>the discipline or to the students’</w:t>
            </w:r>
            <w:r w:rsidR="00F019DA">
              <w:rPr>
                <w:rFonts w:ascii="Arial" w:hAnsi="Arial"/>
                <w:sz w:val="20"/>
              </w:rPr>
              <w:t xml:space="preserve"> </w:t>
            </w:r>
            <w:r>
              <w:rPr>
                <w:rFonts w:ascii="Arial" w:hAnsi="Arial"/>
                <w:sz w:val="20"/>
              </w:rPr>
              <w:t>content knowledge.</w:t>
            </w:r>
          </w:p>
        </w:tc>
        <w:tc>
          <w:tcPr>
            <w:tcW w:w="2763" w:type="dxa"/>
            <w:tcBorders>
              <w:top w:val="single" w:sz="6" w:space="0" w:color="auto"/>
              <w:left w:val="single" w:sz="6" w:space="0" w:color="auto"/>
              <w:bottom w:val="single" w:sz="6" w:space="0" w:color="auto"/>
              <w:right w:val="double" w:sz="18" w:space="0" w:color="auto"/>
            </w:tcBorders>
          </w:tcPr>
          <w:p w:rsidR="002E2BB7" w:rsidRDefault="00AF7138">
            <w:pPr>
              <w:rPr>
                <w:rFonts w:ascii="Arial" w:hAnsi="Arial"/>
                <w:sz w:val="20"/>
              </w:rPr>
            </w:pPr>
            <w:r>
              <w:rPr>
                <w:rFonts w:ascii="Arial" w:hAnsi="Arial"/>
                <w:sz w:val="20"/>
              </w:rPr>
              <w:t xml:space="preserve">Candidate </w:t>
            </w:r>
            <w:r w:rsidR="00306D21">
              <w:rPr>
                <w:rFonts w:ascii="Arial" w:hAnsi="Arial"/>
                <w:sz w:val="20"/>
              </w:rPr>
              <w:t xml:space="preserve">displays </w:t>
            </w:r>
            <w:r>
              <w:rPr>
                <w:rFonts w:ascii="Arial" w:hAnsi="Arial"/>
                <w:sz w:val="20"/>
              </w:rPr>
              <w:t xml:space="preserve">a wide range of effective pedagogical approaches in the </w:t>
            </w:r>
            <w:r w:rsidR="00326ECD">
              <w:rPr>
                <w:rFonts w:ascii="Arial" w:hAnsi="Arial"/>
                <w:sz w:val="20"/>
              </w:rPr>
              <w:t>discipline</w:t>
            </w:r>
            <w:r>
              <w:rPr>
                <w:rFonts w:ascii="Arial" w:hAnsi="Arial"/>
                <w:sz w:val="20"/>
              </w:rPr>
              <w:t xml:space="preserve"> </w:t>
            </w:r>
            <w:r w:rsidR="00326ECD">
              <w:rPr>
                <w:rFonts w:ascii="Arial" w:hAnsi="Arial"/>
                <w:sz w:val="20"/>
              </w:rPr>
              <w:t>or to the students’ content knowledge.</w:t>
            </w:r>
          </w:p>
        </w:tc>
        <w:tc>
          <w:tcPr>
            <w:tcW w:w="2764" w:type="dxa"/>
            <w:tcBorders>
              <w:top w:val="single" w:sz="6" w:space="0" w:color="auto"/>
              <w:left w:val="nil"/>
              <w:bottom w:val="single" w:sz="6" w:space="0" w:color="auto"/>
              <w:right w:val="single" w:sz="6" w:space="0" w:color="auto"/>
            </w:tcBorders>
          </w:tcPr>
          <w:p w:rsidR="002E2BB7" w:rsidRDefault="00AF7138">
            <w:pPr>
              <w:rPr>
                <w:rFonts w:ascii="Arial" w:hAnsi="Arial"/>
                <w:b/>
                <w:sz w:val="20"/>
              </w:rPr>
            </w:pPr>
            <w:r>
              <w:rPr>
                <w:rFonts w:ascii="Arial" w:hAnsi="Arial"/>
                <w:sz w:val="20"/>
              </w:rPr>
              <w:t xml:space="preserve">Teacher </w:t>
            </w:r>
            <w:r w:rsidR="00306D21">
              <w:rPr>
                <w:rFonts w:ascii="Arial" w:hAnsi="Arial"/>
                <w:sz w:val="20"/>
              </w:rPr>
              <w:t>displays</w:t>
            </w:r>
            <w:r>
              <w:rPr>
                <w:rFonts w:ascii="Arial" w:hAnsi="Arial"/>
                <w:sz w:val="20"/>
              </w:rPr>
              <w:t xml:space="preserve"> a wide range of effective pedagogical approaches in the discipline and the ability to anticipate student misconceptions.</w:t>
            </w:r>
          </w:p>
        </w:tc>
      </w:tr>
      <w:tr w:rsidR="00AF7138">
        <w:tc>
          <w:tcPr>
            <w:tcW w:w="1908" w:type="dxa"/>
            <w:tcBorders>
              <w:top w:val="single" w:sz="6" w:space="0" w:color="auto"/>
              <w:left w:val="single" w:sz="6" w:space="0" w:color="auto"/>
              <w:bottom w:val="single" w:sz="6" w:space="0" w:color="auto"/>
              <w:right w:val="single" w:sz="6" w:space="0" w:color="auto"/>
            </w:tcBorders>
          </w:tcPr>
          <w:p w:rsidR="00AF7138" w:rsidRPr="001316A8" w:rsidRDefault="009904E1">
            <w:pPr>
              <w:rPr>
                <w:rFonts w:ascii="Arial" w:hAnsi="Arial"/>
                <w:b/>
                <w:sz w:val="20"/>
              </w:rPr>
            </w:pPr>
            <w:r w:rsidRPr="009904E1">
              <w:rPr>
                <w:rFonts w:ascii="Arial" w:hAnsi="Arial"/>
                <w:b/>
                <w:sz w:val="20"/>
              </w:rPr>
              <w:t xml:space="preserve">Knowledge of Multi-cultural, </w:t>
            </w:r>
            <w:r w:rsidR="005728DD">
              <w:rPr>
                <w:rFonts w:ascii="Arial" w:hAnsi="Arial"/>
                <w:b/>
                <w:sz w:val="20"/>
              </w:rPr>
              <w:t>A</w:t>
            </w:r>
            <w:r w:rsidRPr="009904E1">
              <w:rPr>
                <w:rFonts w:ascii="Arial" w:hAnsi="Arial"/>
                <w:b/>
                <w:sz w:val="20"/>
              </w:rPr>
              <w:t xml:space="preserve">nti-bias </w:t>
            </w:r>
            <w:r w:rsidR="005728DD">
              <w:rPr>
                <w:rFonts w:ascii="Arial" w:hAnsi="Arial"/>
                <w:b/>
                <w:sz w:val="20"/>
              </w:rPr>
              <w:t>C</w:t>
            </w:r>
            <w:r w:rsidRPr="009904E1">
              <w:rPr>
                <w:rFonts w:ascii="Arial" w:hAnsi="Arial"/>
                <w:b/>
                <w:sz w:val="20"/>
              </w:rPr>
              <w:t xml:space="preserve">urriculum </w:t>
            </w:r>
            <w:r w:rsidR="005728DD">
              <w:rPr>
                <w:rFonts w:ascii="Arial" w:hAnsi="Arial"/>
                <w:b/>
                <w:sz w:val="20"/>
              </w:rPr>
              <w:t>P</w:t>
            </w:r>
            <w:r w:rsidRPr="009904E1">
              <w:rPr>
                <w:rFonts w:ascii="Arial" w:hAnsi="Arial"/>
                <w:b/>
                <w:sz w:val="20"/>
              </w:rPr>
              <w:t xml:space="preserve">lanning </w:t>
            </w:r>
          </w:p>
        </w:tc>
        <w:tc>
          <w:tcPr>
            <w:tcW w:w="2763"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Curriculum unit plans do not add to conventional multicultural perspectives and materials that advance anti-bias goals</w:t>
            </w:r>
            <w:r w:rsidR="00962B9B">
              <w:rPr>
                <w:rFonts w:ascii="Arial" w:hAnsi="Arial"/>
                <w:sz w:val="20"/>
              </w:rPr>
              <w:t>.</w:t>
            </w:r>
          </w:p>
        </w:tc>
        <w:tc>
          <w:tcPr>
            <w:tcW w:w="2764" w:type="dxa"/>
            <w:tcBorders>
              <w:top w:val="single" w:sz="6" w:space="0" w:color="auto"/>
              <w:left w:val="single" w:sz="6" w:space="0" w:color="auto"/>
              <w:bottom w:val="single" w:sz="6" w:space="0" w:color="auto"/>
              <w:right w:val="single" w:sz="6" w:space="0" w:color="auto"/>
            </w:tcBorders>
          </w:tcPr>
          <w:p w:rsidR="002E2BB7" w:rsidRDefault="00AF7138">
            <w:pPr>
              <w:rPr>
                <w:rFonts w:ascii="Arial" w:hAnsi="Arial"/>
                <w:sz w:val="20"/>
              </w:rPr>
            </w:pPr>
            <w:r>
              <w:rPr>
                <w:rFonts w:ascii="Arial" w:hAnsi="Arial"/>
                <w:sz w:val="20"/>
              </w:rPr>
              <w:t>Curriculum unit plans add to conventional multicultural perspectives and materials that advance anti-bias goals</w:t>
            </w:r>
            <w:r w:rsidR="00962B9B">
              <w:rPr>
                <w:rFonts w:ascii="Arial" w:hAnsi="Arial"/>
                <w:sz w:val="20"/>
              </w:rPr>
              <w:t>.</w:t>
            </w:r>
          </w:p>
        </w:tc>
        <w:tc>
          <w:tcPr>
            <w:tcW w:w="2763"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Curriculum unit plans begin to transform the conventional multicultural perspectives and materials </w:t>
            </w:r>
            <w:r w:rsidR="00962B9B">
              <w:rPr>
                <w:rFonts w:ascii="Arial" w:hAnsi="Arial"/>
                <w:sz w:val="20"/>
              </w:rPr>
              <w:t>that</w:t>
            </w:r>
            <w:r>
              <w:rPr>
                <w:rFonts w:ascii="Arial" w:hAnsi="Arial"/>
                <w:sz w:val="20"/>
              </w:rPr>
              <w:t xml:space="preserve"> advance anti-bias goals</w:t>
            </w:r>
            <w:r w:rsidR="00962B9B">
              <w:rPr>
                <w:rFonts w:ascii="Arial" w:hAnsi="Arial"/>
                <w:sz w:val="20"/>
              </w:rPr>
              <w:t>.</w:t>
            </w:r>
          </w:p>
        </w:tc>
        <w:tc>
          <w:tcPr>
            <w:tcW w:w="2764" w:type="dxa"/>
            <w:tcBorders>
              <w:top w:val="single" w:sz="6" w:space="0" w:color="auto"/>
              <w:left w:val="nil"/>
              <w:bottom w:val="single" w:sz="6" w:space="0" w:color="auto"/>
              <w:right w:val="single" w:sz="6" w:space="0" w:color="auto"/>
            </w:tcBorders>
          </w:tcPr>
          <w:p w:rsidR="002E2BB7" w:rsidRDefault="00AF7138">
            <w:pPr>
              <w:rPr>
                <w:rFonts w:ascii="Arial" w:hAnsi="Arial"/>
                <w:sz w:val="20"/>
              </w:rPr>
            </w:pPr>
            <w:r>
              <w:rPr>
                <w:rFonts w:ascii="Arial" w:hAnsi="Arial"/>
                <w:sz w:val="20"/>
              </w:rPr>
              <w:t>Curriculum unit plans transform conventional multicultural perspectives and materials that advance anti-bias goals</w:t>
            </w:r>
            <w:r w:rsidR="009D7F5D">
              <w:rPr>
                <w:rFonts w:ascii="Arial" w:hAnsi="Arial"/>
                <w:sz w:val="20"/>
              </w:rPr>
              <w:t>.</w:t>
            </w:r>
            <w:r>
              <w:rPr>
                <w:rFonts w:ascii="Arial" w:hAnsi="Arial"/>
                <w:sz w:val="20"/>
              </w:rPr>
              <w:t xml:space="preserve"> </w:t>
            </w:r>
          </w:p>
        </w:tc>
      </w:tr>
    </w:tbl>
    <w:p w:rsidR="00AF7138" w:rsidRDefault="00AF7138" w:rsidP="00AF7138">
      <w:pPr>
        <w:rPr>
          <w:rFonts w:ascii="Arial" w:hAnsi="Arial"/>
          <w:sz w:val="20"/>
        </w:rPr>
      </w:pPr>
    </w:p>
    <w:p w:rsidR="00962B9B" w:rsidRDefault="00962B9B" w:rsidP="00AF7138">
      <w:pPr>
        <w:rPr>
          <w:rFonts w:ascii="Arial" w:hAnsi="Arial"/>
          <w:sz w:val="20"/>
        </w:rPr>
      </w:pPr>
    </w:p>
    <w:p w:rsidR="005728DD" w:rsidRDefault="005728DD" w:rsidP="00AF7138">
      <w:pPr>
        <w:rPr>
          <w:rFonts w:ascii="Arial" w:hAnsi="Arial"/>
          <w:sz w:val="20"/>
        </w:rPr>
      </w:pPr>
    </w:p>
    <w:p w:rsidR="005728DD" w:rsidRDefault="005728DD" w:rsidP="00AF7138">
      <w:pPr>
        <w:rPr>
          <w:rFonts w:ascii="Arial" w:hAnsi="Arial"/>
          <w:sz w:val="20"/>
        </w:rPr>
      </w:pPr>
    </w:p>
    <w:p w:rsidR="005728DD" w:rsidRDefault="005728DD" w:rsidP="00AF7138">
      <w:pPr>
        <w:rPr>
          <w:rFonts w:ascii="Arial" w:hAnsi="Arial"/>
          <w:sz w:val="20"/>
        </w:rPr>
      </w:pPr>
    </w:p>
    <w:p w:rsidR="000C2C33" w:rsidDel="00F247AF" w:rsidRDefault="000C2C33" w:rsidP="00AF7138">
      <w:pPr>
        <w:rPr>
          <w:rFonts w:ascii="Arial" w:hAnsi="Arial"/>
          <w:sz w:val="20"/>
        </w:rPr>
      </w:pPr>
    </w:p>
    <w:p w:rsidR="00671B89" w:rsidRDefault="00AF7138">
      <w:pPr>
        <w:jc w:val="center"/>
        <w:rPr>
          <w:rFonts w:ascii="Arial" w:hAnsi="Arial"/>
          <w:b/>
          <w:sz w:val="20"/>
          <w:u w:val="single"/>
        </w:rPr>
      </w:pPr>
      <w:r>
        <w:rPr>
          <w:rFonts w:ascii="Arial" w:hAnsi="Arial"/>
          <w:b/>
          <w:sz w:val="20"/>
          <w:u w:val="single"/>
        </w:rPr>
        <w:t>Component 1b:</w:t>
      </w:r>
      <w:r w:rsidR="00A16613">
        <w:rPr>
          <w:rFonts w:ascii="Arial" w:hAnsi="Arial"/>
          <w:b/>
          <w:sz w:val="20"/>
          <w:u w:val="single"/>
        </w:rPr>
        <w:t xml:space="preserve"> </w:t>
      </w:r>
      <w:r>
        <w:rPr>
          <w:rFonts w:ascii="Arial" w:hAnsi="Arial"/>
          <w:b/>
          <w:sz w:val="20"/>
          <w:u w:val="single"/>
        </w:rPr>
        <w:t>Demonstrating Knowledge of Students</w:t>
      </w:r>
      <w:r w:rsidR="0023526F">
        <w:rPr>
          <w:rFonts w:ascii="Arial" w:hAnsi="Arial"/>
          <w:b/>
          <w:sz w:val="20"/>
          <w:u w:val="single"/>
        </w:rPr>
        <w:t xml:space="preserve"> </w:t>
      </w:r>
    </w:p>
    <w:p w:rsidR="00AF7138" w:rsidRPr="007F012E" w:rsidRDefault="009904E1">
      <w:pPr>
        <w:jc w:val="center"/>
        <w:rPr>
          <w:rFonts w:ascii="Arial" w:hAnsi="Arial"/>
          <w:b/>
          <w:sz w:val="20"/>
        </w:rPr>
      </w:pPr>
      <w:r w:rsidRPr="009904E1">
        <w:rPr>
          <w:rFonts w:ascii="Arial" w:hAnsi="Arial"/>
          <w:b/>
          <w:sz w:val="20"/>
        </w:rPr>
        <w:t>(Aligns with State Teacher Evaluation Criterion 3)</w:t>
      </w:r>
    </w:p>
    <w:p w:rsidR="00671B89" w:rsidRDefault="00671B89">
      <w:pPr>
        <w:jc w:val="center"/>
        <w:rPr>
          <w:rFonts w:ascii="Arial" w:hAnsi="Arial"/>
          <w:sz w:val="20"/>
          <w:u w:val="single"/>
        </w:rPr>
      </w:pPr>
    </w:p>
    <w:p w:rsidR="00AF7138" w:rsidRDefault="00AF7138" w:rsidP="00AF7138">
      <w:pPr>
        <w:jc w:val="center"/>
        <w:outlineLvl w:val="0"/>
        <w:rPr>
          <w:rFonts w:ascii="Arial" w:hAnsi="Arial"/>
          <w:b/>
          <w:i/>
          <w:sz w:val="20"/>
        </w:rPr>
      </w:pPr>
      <w:r>
        <w:rPr>
          <w:rFonts w:ascii="Arial" w:hAnsi="Arial"/>
          <w:b/>
          <w:i/>
          <w:sz w:val="20"/>
        </w:rPr>
        <w:t>Developmental Levels of Performance</w:t>
      </w:r>
    </w:p>
    <w:p w:rsidR="005728DD" w:rsidRDefault="005728DD"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8"/>
        <w:gridCol w:w="2718"/>
        <w:gridCol w:w="2718"/>
        <w:gridCol w:w="2718"/>
        <w:gridCol w:w="2718"/>
      </w:tblGrid>
      <w:tr w:rsidR="00AF7138">
        <w:tc>
          <w:tcPr>
            <w:tcW w:w="208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 xml:space="preserve">Inappropriate </w:t>
            </w:r>
            <w:r w:rsidR="00755DC7">
              <w:rPr>
                <w:rFonts w:ascii="Arial" w:hAnsi="Arial"/>
                <w:b/>
                <w:sz w:val="20"/>
              </w:rPr>
              <w:t>Teacher</w:t>
            </w:r>
            <w:r w:rsidR="00755DC7">
              <w:rPr>
                <w:rFonts w:ascii="Arial" w:hAnsi="Arial"/>
                <w:sz w:val="20"/>
              </w:rPr>
              <w:t xml:space="preserve"> </w:t>
            </w:r>
            <w:r w:rsidR="002206B9">
              <w:rPr>
                <w:rFonts w:ascii="Arial" w:hAnsi="Arial"/>
                <w:sz w:val="20"/>
              </w:rPr>
              <w:t>→</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718"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718"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2088" w:type="dxa"/>
            <w:tcBorders>
              <w:top w:val="single" w:sz="6" w:space="0" w:color="auto"/>
              <w:left w:val="single" w:sz="6" w:space="0" w:color="auto"/>
              <w:bottom w:val="single" w:sz="6" w:space="0" w:color="auto"/>
              <w:right w:val="single" w:sz="6" w:space="0" w:color="auto"/>
            </w:tcBorders>
          </w:tcPr>
          <w:p w:rsidR="00AF7138" w:rsidRPr="001316A8" w:rsidRDefault="009904E1">
            <w:pPr>
              <w:rPr>
                <w:rFonts w:ascii="Arial" w:hAnsi="Arial"/>
                <w:b/>
                <w:sz w:val="20"/>
              </w:rPr>
            </w:pPr>
            <w:r w:rsidRPr="009904E1">
              <w:rPr>
                <w:rFonts w:ascii="Arial" w:hAnsi="Arial"/>
                <w:b/>
                <w:sz w:val="20"/>
              </w:rPr>
              <w:t>Knowledge of Characteristics of Age Group</w:t>
            </w:r>
          </w:p>
          <w:p w:rsidR="00AF7138" w:rsidRDefault="00AF7138">
            <w:pPr>
              <w:rPr>
                <w:rFonts w:ascii="Arial" w:hAnsi="Arial"/>
                <w:b/>
                <w:sz w:val="20"/>
              </w:rPr>
            </w:pPr>
          </w:p>
          <w:p w:rsidR="005D48A3" w:rsidRDefault="009904E1">
            <w:pPr>
              <w:rPr>
                <w:rFonts w:ascii="Arial" w:hAnsi="Arial"/>
                <w:b/>
                <w:sz w:val="20"/>
              </w:rPr>
            </w:pPr>
            <w:r w:rsidRPr="009904E1">
              <w:rPr>
                <w:rFonts w:ascii="Arial" w:hAnsi="Arial"/>
                <w:b/>
                <w:i/>
                <w:sz w:val="20"/>
              </w:rPr>
              <w:t>edTPA 2</w:t>
            </w:r>
            <w:r w:rsidR="00F41ACB">
              <w:rPr>
                <w:rFonts w:ascii="Arial" w:hAnsi="Arial"/>
                <w:b/>
                <w:i/>
                <w:sz w:val="20"/>
              </w:rPr>
              <w:t xml:space="preserve">, </w:t>
            </w:r>
            <w:r w:rsidR="001316A8">
              <w:rPr>
                <w:rFonts w:ascii="Arial" w:hAnsi="Arial"/>
                <w:b/>
                <w:i/>
                <w:sz w:val="20"/>
              </w:rPr>
              <w:t>3</w:t>
            </w:r>
            <w:r w:rsidRPr="009904E1">
              <w:rPr>
                <w:rFonts w:ascii="Arial" w:hAnsi="Arial"/>
                <w:i/>
                <w:sz w:val="20"/>
              </w:rPr>
              <w:t xml:space="preserve"> </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displays minimal knowledge of developmental characteristics of age group.</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displays generally accurate knowledge of developmental characteristics of age group.</w:t>
            </w:r>
          </w:p>
        </w:tc>
        <w:tc>
          <w:tcPr>
            <w:tcW w:w="271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displays thorough </w:t>
            </w:r>
            <w:r w:rsidR="00BD7162">
              <w:rPr>
                <w:rFonts w:ascii="Arial" w:hAnsi="Arial"/>
                <w:sz w:val="20"/>
              </w:rPr>
              <w:t>knowledge</w:t>
            </w:r>
            <w:r>
              <w:rPr>
                <w:rFonts w:ascii="Arial" w:hAnsi="Arial"/>
                <w:sz w:val="20"/>
              </w:rPr>
              <w:t xml:space="preserve"> of typical developmental characteristics of age group as well as exceptions to general patterns.</w:t>
            </w:r>
          </w:p>
        </w:tc>
        <w:tc>
          <w:tcPr>
            <w:tcW w:w="2718"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displays knowledge of typical developmental characteristics of age group, exceptions to patterns, and the extent to which each student follows patterns.</w:t>
            </w:r>
          </w:p>
        </w:tc>
      </w:tr>
      <w:tr w:rsidR="00AF7138">
        <w:tc>
          <w:tcPr>
            <w:tcW w:w="208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Knowledge of Students’ Skills and Approaches to Learning</w:t>
            </w:r>
          </w:p>
          <w:p w:rsidR="0041632F" w:rsidRDefault="0041632F">
            <w:pPr>
              <w:rPr>
                <w:rFonts w:ascii="Arial" w:hAnsi="Arial"/>
                <w:b/>
                <w:sz w:val="20"/>
              </w:rPr>
            </w:pPr>
          </w:p>
          <w:p w:rsidR="00AF7138" w:rsidRPr="001316A8" w:rsidRDefault="00F41ACB">
            <w:pPr>
              <w:rPr>
                <w:rFonts w:ascii="Arial" w:hAnsi="Arial"/>
                <w:b/>
                <w:sz w:val="20"/>
              </w:rPr>
            </w:pPr>
            <w:r>
              <w:rPr>
                <w:rFonts w:ascii="Arial" w:hAnsi="Arial"/>
                <w:b/>
                <w:i/>
                <w:sz w:val="20"/>
              </w:rPr>
              <w:t xml:space="preserve">edTPA 2, </w:t>
            </w:r>
            <w:r w:rsidR="009904E1" w:rsidRPr="009904E1">
              <w:rPr>
                <w:rFonts w:ascii="Arial" w:hAnsi="Arial"/>
                <w:b/>
                <w:i/>
                <w:sz w:val="20"/>
              </w:rPr>
              <w:t>3</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displays minimal understanding of how students learn—and little knowledge of their varied approaches to learning, knowledge and skills, and special needs—and does not indicate that such knowledge is valuable.</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displays generally accurate knowledge of how students learn and of their varied approaches to learning, knowledge and skills, and special needs, yet may apply this knowledge not to individual students but to the class as a whole. </w:t>
            </w:r>
          </w:p>
        </w:tc>
        <w:tc>
          <w:tcPr>
            <w:tcW w:w="271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understands the active nature of student learning and attains information about levels of development for groups of students. The candidate also purposefully acquires knowledge from several sources about groups of students’ varied approaches to learning, knowledge and skills, and special needs. </w:t>
            </w:r>
          </w:p>
        </w:tc>
        <w:tc>
          <w:tcPr>
            <w:tcW w:w="2718"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understands the active nature of student learning and acquires information about levels of development for individual students. The teacher also systematically acquires knowledge from several sources about individual students’ varied approaches, to learning, knowledge and skills, and special needs.</w:t>
            </w:r>
          </w:p>
        </w:tc>
      </w:tr>
      <w:tr w:rsidR="00AF7138">
        <w:tc>
          <w:tcPr>
            <w:tcW w:w="208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Knowledge of Students’ Interests, Cultural Heritages, and Status.</w:t>
            </w:r>
          </w:p>
          <w:p w:rsidR="00AF7138" w:rsidRPr="00026207" w:rsidRDefault="007C097A">
            <w:pPr>
              <w:rPr>
                <w:rFonts w:ascii="Arial" w:hAnsi="Arial"/>
                <w:sz w:val="20"/>
              </w:rPr>
            </w:pPr>
            <w:r>
              <w:rPr>
                <w:rFonts w:ascii="Arial" w:hAnsi="Arial"/>
                <w:i/>
                <w:sz w:val="20"/>
              </w:rPr>
              <w:br/>
            </w:r>
            <w:r w:rsidR="00F41ACB">
              <w:rPr>
                <w:rFonts w:ascii="Arial" w:hAnsi="Arial"/>
                <w:b/>
                <w:i/>
                <w:sz w:val="20"/>
              </w:rPr>
              <w:t xml:space="preserve">edTPA 2, </w:t>
            </w:r>
            <w:r w:rsidR="009904E1" w:rsidRPr="009904E1">
              <w:rPr>
                <w:rFonts w:ascii="Arial" w:hAnsi="Arial"/>
                <w:b/>
                <w:i/>
                <w:sz w:val="20"/>
              </w:rPr>
              <w:t>3</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displays minimal understanding of students’ interests, cultural heritages</w:t>
            </w:r>
            <w:r w:rsidR="009D7F5D">
              <w:rPr>
                <w:rFonts w:ascii="Arial" w:hAnsi="Arial"/>
                <w:sz w:val="20"/>
              </w:rPr>
              <w:t>,</w:t>
            </w:r>
            <w:r>
              <w:rPr>
                <w:rFonts w:ascii="Arial" w:hAnsi="Arial"/>
                <w:sz w:val="20"/>
              </w:rPr>
              <w:t xml:space="preserve"> and status and does not indicate that such knowledge is valuable.</w:t>
            </w:r>
          </w:p>
        </w:tc>
        <w:tc>
          <w:tcPr>
            <w:tcW w:w="27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displays generally accurate knowledge of students’ interests, cultural heritages, and status, yet may apply this knowledge not to individual students but to the class as a whole. </w:t>
            </w:r>
          </w:p>
        </w:tc>
        <w:tc>
          <w:tcPr>
            <w:tcW w:w="271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b/>
                <w:sz w:val="20"/>
              </w:rPr>
            </w:pPr>
            <w:r>
              <w:rPr>
                <w:rFonts w:ascii="Arial" w:hAnsi="Arial"/>
                <w:sz w:val="20"/>
              </w:rPr>
              <w:t xml:space="preserve">The candidate </w:t>
            </w:r>
            <w:r w:rsidR="002B0268">
              <w:rPr>
                <w:rFonts w:ascii="Arial" w:hAnsi="Arial"/>
                <w:sz w:val="20"/>
              </w:rPr>
              <w:t xml:space="preserve">displays evidence of </w:t>
            </w:r>
            <w:r>
              <w:rPr>
                <w:rFonts w:ascii="Arial" w:hAnsi="Arial"/>
                <w:sz w:val="20"/>
              </w:rPr>
              <w:t>purposefully acquir</w:t>
            </w:r>
            <w:r w:rsidR="002B0268">
              <w:rPr>
                <w:rFonts w:ascii="Arial" w:hAnsi="Arial"/>
                <w:sz w:val="20"/>
              </w:rPr>
              <w:t>ing</w:t>
            </w:r>
            <w:r>
              <w:rPr>
                <w:rFonts w:ascii="Arial" w:hAnsi="Arial"/>
                <w:sz w:val="20"/>
              </w:rPr>
              <w:t xml:space="preserve"> knowledge from several sources about groups of students’ interests, cultural heritages, and status.</w:t>
            </w:r>
          </w:p>
          <w:p w:rsidR="00AF7138" w:rsidRDefault="00AF7138">
            <w:pPr>
              <w:rPr>
                <w:rFonts w:ascii="Arial" w:hAnsi="Arial"/>
                <w:sz w:val="20"/>
              </w:rPr>
            </w:pPr>
          </w:p>
        </w:tc>
        <w:tc>
          <w:tcPr>
            <w:tcW w:w="2718"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The teacher </w:t>
            </w:r>
            <w:r w:rsidR="002B0268">
              <w:rPr>
                <w:rFonts w:ascii="Arial" w:hAnsi="Arial"/>
                <w:sz w:val="20"/>
              </w:rPr>
              <w:t>displays evidence of</w:t>
            </w:r>
            <w:r>
              <w:rPr>
                <w:rFonts w:ascii="Arial" w:hAnsi="Arial"/>
                <w:sz w:val="20"/>
              </w:rPr>
              <w:t xml:space="preserve"> systematically acquir</w:t>
            </w:r>
            <w:r w:rsidR="002B0268">
              <w:rPr>
                <w:rFonts w:ascii="Arial" w:hAnsi="Arial"/>
                <w:sz w:val="20"/>
              </w:rPr>
              <w:t>ing</w:t>
            </w:r>
            <w:r>
              <w:rPr>
                <w:rFonts w:ascii="Arial" w:hAnsi="Arial"/>
                <w:sz w:val="20"/>
              </w:rPr>
              <w:t xml:space="preserve"> knowledge from several sources about individual students’ interests, cultural heritages, and status.</w:t>
            </w:r>
          </w:p>
        </w:tc>
      </w:tr>
    </w:tbl>
    <w:p w:rsidR="009C7A09" w:rsidRDefault="009C7A09"/>
    <w:p w:rsidR="009C7A09" w:rsidRDefault="009C7A09"/>
    <w:p w:rsidR="009C7A09" w:rsidRDefault="009C7A09"/>
    <w:p w:rsidR="009C7A09" w:rsidRDefault="009C7A09"/>
    <w:p w:rsidR="00980367" w:rsidRDefault="00980367"/>
    <w:p w:rsidR="005416AA" w:rsidRDefault="005416AA">
      <w:pPr>
        <w:jc w:val="center"/>
        <w:rPr>
          <w:rFonts w:ascii="Arial" w:hAnsi="Arial"/>
          <w:b/>
          <w:sz w:val="20"/>
          <w:u w:val="single"/>
        </w:rPr>
      </w:pPr>
      <w:r>
        <w:rPr>
          <w:rFonts w:ascii="Arial" w:hAnsi="Arial"/>
          <w:b/>
          <w:sz w:val="20"/>
          <w:u w:val="single"/>
        </w:rPr>
        <w:t xml:space="preserve">Component 1b </w:t>
      </w:r>
      <w:r w:rsidR="00A16613">
        <w:rPr>
          <w:rFonts w:ascii="Arial" w:hAnsi="Arial"/>
          <w:b/>
          <w:sz w:val="20"/>
          <w:u w:val="single"/>
        </w:rPr>
        <w:t>(</w:t>
      </w:r>
      <w:r>
        <w:rPr>
          <w:rFonts w:ascii="Arial" w:hAnsi="Arial"/>
          <w:b/>
          <w:sz w:val="20"/>
          <w:u w:val="single"/>
        </w:rPr>
        <w:t>cont.</w:t>
      </w:r>
      <w:r w:rsidR="00A16613">
        <w:rPr>
          <w:rFonts w:ascii="Arial" w:hAnsi="Arial"/>
          <w:b/>
          <w:sz w:val="20"/>
          <w:u w:val="single"/>
        </w:rPr>
        <w:t>)</w:t>
      </w:r>
      <w:r>
        <w:rPr>
          <w:rFonts w:ascii="Arial" w:hAnsi="Arial"/>
          <w:b/>
          <w:sz w:val="20"/>
          <w:u w:val="single"/>
        </w:rPr>
        <w:t>: Demonstrating Knowledge of Students</w:t>
      </w:r>
    </w:p>
    <w:p w:rsidR="007F012E" w:rsidRDefault="007F012E">
      <w:pPr>
        <w:jc w:val="center"/>
        <w:rPr>
          <w:rFonts w:ascii="Arial" w:hAnsi="Arial"/>
          <w:sz w:val="20"/>
          <w:u w:val="single"/>
        </w:rPr>
      </w:pPr>
    </w:p>
    <w:p w:rsidR="00044E0B" w:rsidRDefault="005416AA" w:rsidP="002E2BB7">
      <w:pPr>
        <w:jc w:val="center"/>
        <w:rPr>
          <w:rFonts w:ascii="Arial" w:hAnsi="Arial"/>
          <w:b/>
          <w:i/>
          <w:sz w:val="20"/>
        </w:rPr>
      </w:pPr>
      <w:r>
        <w:rPr>
          <w:rFonts w:ascii="Arial" w:hAnsi="Arial"/>
          <w:b/>
          <w:i/>
          <w:sz w:val="20"/>
        </w:rPr>
        <w:t>Developmental Levels of Performance</w:t>
      </w:r>
    </w:p>
    <w:p w:rsidR="00A74060" w:rsidRDefault="00A74060">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88"/>
        <w:gridCol w:w="2718"/>
        <w:gridCol w:w="2718"/>
        <w:gridCol w:w="2718"/>
        <w:gridCol w:w="2718"/>
      </w:tblGrid>
      <w:tr w:rsidR="00863C8E" w:rsidRPr="00863C8E">
        <w:tc>
          <w:tcPr>
            <w:tcW w:w="2088" w:type="dxa"/>
            <w:tcBorders>
              <w:top w:val="single" w:sz="6" w:space="0" w:color="auto"/>
              <w:left w:val="single" w:sz="6" w:space="0" w:color="auto"/>
              <w:bottom w:val="single" w:sz="6" w:space="0" w:color="auto"/>
              <w:right w:val="single" w:sz="6" w:space="0" w:color="auto"/>
            </w:tcBorders>
          </w:tcPr>
          <w:p w:rsidR="005416AA" w:rsidRPr="00D0128B" w:rsidRDefault="009904E1" w:rsidP="009F0C95">
            <w:pPr>
              <w:rPr>
                <w:rFonts w:ascii="Arial" w:hAnsi="Arial"/>
                <w:sz w:val="20"/>
              </w:rPr>
            </w:pPr>
            <w:r w:rsidRPr="009904E1">
              <w:rPr>
                <w:rFonts w:ascii="Arial" w:hAnsi="Arial"/>
                <w:b/>
                <w:sz w:val="20"/>
              </w:rPr>
              <w:t>Element</w:t>
            </w:r>
          </w:p>
        </w:tc>
        <w:tc>
          <w:tcPr>
            <w:tcW w:w="2718" w:type="dxa"/>
            <w:tcBorders>
              <w:top w:val="single" w:sz="6" w:space="0" w:color="auto"/>
              <w:left w:val="single" w:sz="6" w:space="0" w:color="auto"/>
              <w:bottom w:val="single" w:sz="6" w:space="0" w:color="auto"/>
              <w:right w:val="single" w:sz="6" w:space="0" w:color="auto"/>
            </w:tcBorders>
          </w:tcPr>
          <w:p w:rsidR="005416AA" w:rsidRPr="00D0128B" w:rsidRDefault="009904E1" w:rsidP="009F0C95">
            <w:pPr>
              <w:jc w:val="center"/>
              <w:rPr>
                <w:rFonts w:ascii="Arial" w:hAnsi="Arial"/>
                <w:sz w:val="20"/>
              </w:rPr>
            </w:pPr>
            <w:r w:rsidRPr="009904E1">
              <w:rPr>
                <w:rFonts w:ascii="Arial" w:hAnsi="Arial"/>
                <w:b/>
                <w:sz w:val="20"/>
              </w:rPr>
              <w:t xml:space="preserve">Inappropriate </w:t>
            </w:r>
            <w:r w:rsidR="00755DC7" w:rsidRPr="009904E1">
              <w:rPr>
                <w:rFonts w:ascii="Arial" w:hAnsi="Arial"/>
                <w:b/>
                <w:sz w:val="20"/>
              </w:rPr>
              <w:t>Teacher</w:t>
            </w:r>
            <w:r w:rsidR="00755DC7" w:rsidRPr="009904E1">
              <w:rPr>
                <w:rFonts w:ascii="Arial" w:hAnsi="Arial"/>
                <w:sz w:val="20"/>
              </w:rPr>
              <w:t xml:space="preserve"> </w:t>
            </w:r>
            <w:r w:rsidR="002206B9">
              <w:rPr>
                <w:rFonts w:ascii="Arial" w:hAnsi="Arial"/>
                <w:sz w:val="20"/>
              </w:rPr>
              <w:t>→</w:t>
            </w:r>
          </w:p>
        </w:tc>
        <w:tc>
          <w:tcPr>
            <w:tcW w:w="2718" w:type="dxa"/>
            <w:tcBorders>
              <w:top w:val="single" w:sz="6" w:space="0" w:color="auto"/>
              <w:left w:val="single" w:sz="6" w:space="0" w:color="auto"/>
              <w:bottom w:val="single" w:sz="6" w:space="0" w:color="auto"/>
              <w:right w:val="single" w:sz="6" w:space="0" w:color="auto"/>
            </w:tcBorders>
          </w:tcPr>
          <w:p w:rsidR="005416AA" w:rsidRPr="00D0128B" w:rsidRDefault="009904E1" w:rsidP="009F0C95">
            <w:pPr>
              <w:jc w:val="center"/>
              <w:rPr>
                <w:rFonts w:ascii="Arial" w:hAnsi="Arial"/>
                <w:sz w:val="20"/>
              </w:rPr>
            </w:pPr>
            <w:r w:rsidRPr="009904E1">
              <w:rPr>
                <w:rFonts w:ascii="Arial" w:hAnsi="Arial"/>
                <w:b/>
                <w:sz w:val="20"/>
              </w:rPr>
              <w:t>Emerging Teacher</w:t>
            </w:r>
            <w:r w:rsidRPr="009904E1">
              <w:rPr>
                <w:rFonts w:ascii="Arial" w:hAnsi="Arial"/>
                <w:sz w:val="20"/>
              </w:rPr>
              <w:t xml:space="preserve"> </w:t>
            </w:r>
            <w:r w:rsidR="002206B9">
              <w:rPr>
                <w:rFonts w:ascii="Arial" w:hAnsi="Arial"/>
                <w:sz w:val="20"/>
              </w:rPr>
              <w:t>→</w:t>
            </w:r>
          </w:p>
        </w:tc>
        <w:tc>
          <w:tcPr>
            <w:tcW w:w="2718" w:type="dxa"/>
            <w:tcBorders>
              <w:top w:val="single" w:sz="6" w:space="0" w:color="auto"/>
              <w:left w:val="single" w:sz="6" w:space="0" w:color="auto"/>
              <w:bottom w:val="single" w:sz="6" w:space="0" w:color="auto"/>
              <w:right w:val="double" w:sz="18" w:space="0" w:color="auto"/>
            </w:tcBorders>
          </w:tcPr>
          <w:p w:rsidR="005416AA" w:rsidRPr="00D0128B" w:rsidRDefault="009904E1" w:rsidP="009F0C95">
            <w:pPr>
              <w:jc w:val="center"/>
              <w:rPr>
                <w:rFonts w:ascii="Arial" w:hAnsi="Arial"/>
                <w:sz w:val="20"/>
              </w:rPr>
            </w:pPr>
            <w:r w:rsidRPr="009904E1">
              <w:rPr>
                <w:rFonts w:ascii="Arial" w:hAnsi="Arial"/>
                <w:b/>
                <w:sz w:val="20"/>
              </w:rPr>
              <w:t>Developing Teacher</w:t>
            </w:r>
            <w:r w:rsidRPr="009904E1">
              <w:rPr>
                <w:rFonts w:ascii="Arial" w:hAnsi="Arial"/>
                <w:sz w:val="20"/>
              </w:rPr>
              <w:t xml:space="preserve"> </w:t>
            </w:r>
            <w:r w:rsidR="002206B9">
              <w:rPr>
                <w:rFonts w:ascii="Arial" w:hAnsi="Arial"/>
                <w:sz w:val="20"/>
              </w:rPr>
              <w:t>→</w:t>
            </w:r>
          </w:p>
        </w:tc>
        <w:tc>
          <w:tcPr>
            <w:tcW w:w="2718" w:type="dxa"/>
            <w:tcBorders>
              <w:top w:val="single" w:sz="6" w:space="0" w:color="auto"/>
              <w:left w:val="nil"/>
              <w:bottom w:val="single" w:sz="6" w:space="0" w:color="auto"/>
              <w:right w:val="single" w:sz="6" w:space="0" w:color="auto"/>
            </w:tcBorders>
          </w:tcPr>
          <w:p w:rsidR="005416AA" w:rsidRPr="00D0128B" w:rsidRDefault="009904E1" w:rsidP="009F0C95">
            <w:pPr>
              <w:jc w:val="center"/>
              <w:rPr>
                <w:rFonts w:ascii="Arial" w:hAnsi="Arial"/>
                <w:sz w:val="20"/>
              </w:rPr>
            </w:pPr>
            <w:r w:rsidRPr="009904E1">
              <w:rPr>
                <w:rFonts w:ascii="Arial" w:hAnsi="Arial"/>
                <w:b/>
                <w:sz w:val="20"/>
              </w:rPr>
              <w:t>Skilled Experienced Teacher</w:t>
            </w:r>
            <w:r w:rsidRPr="009904E1">
              <w:rPr>
                <w:rFonts w:ascii="Arial" w:hAnsi="Arial"/>
                <w:sz w:val="20"/>
              </w:rPr>
              <w:t xml:space="preserve"> </w:t>
            </w:r>
          </w:p>
        </w:tc>
      </w:tr>
      <w:tr w:rsidR="00863C8E" w:rsidRPr="00863C8E">
        <w:tc>
          <w:tcPr>
            <w:tcW w:w="2088" w:type="dxa"/>
            <w:tcBorders>
              <w:top w:val="single" w:sz="6" w:space="0" w:color="auto"/>
              <w:left w:val="single" w:sz="6" w:space="0" w:color="auto"/>
              <w:bottom w:val="single" w:sz="6" w:space="0" w:color="auto"/>
              <w:right w:val="single" w:sz="6" w:space="0" w:color="auto"/>
            </w:tcBorders>
          </w:tcPr>
          <w:p w:rsidR="00AF7138" w:rsidRPr="00D0128B" w:rsidRDefault="00044E0B">
            <w:pPr>
              <w:rPr>
                <w:rFonts w:ascii="Arial" w:hAnsi="Arial"/>
                <w:b/>
                <w:sz w:val="20"/>
              </w:rPr>
            </w:pPr>
            <w:r>
              <w:rPr>
                <w:rFonts w:ascii="Arial" w:hAnsi="Arial"/>
                <w:b/>
                <w:sz w:val="20"/>
              </w:rPr>
              <w:t>Knowledge of L</w:t>
            </w:r>
            <w:r w:rsidR="009904E1" w:rsidRPr="009904E1">
              <w:rPr>
                <w:rFonts w:ascii="Arial" w:hAnsi="Arial"/>
                <w:b/>
                <w:sz w:val="20"/>
              </w:rPr>
              <w:t xml:space="preserve">anguage </w:t>
            </w:r>
            <w:r>
              <w:rPr>
                <w:rFonts w:ascii="Arial" w:hAnsi="Arial"/>
                <w:b/>
                <w:sz w:val="20"/>
              </w:rPr>
              <w:t>D</w:t>
            </w:r>
            <w:r w:rsidR="009904E1" w:rsidRPr="009904E1">
              <w:rPr>
                <w:rFonts w:ascii="Arial" w:hAnsi="Arial"/>
                <w:b/>
                <w:sz w:val="20"/>
              </w:rPr>
              <w:t xml:space="preserve">emands and </w:t>
            </w:r>
            <w:r>
              <w:rPr>
                <w:rFonts w:ascii="Arial" w:hAnsi="Arial"/>
                <w:b/>
                <w:sz w:val="20"/>
              </w:rPr>
              <w:t>R</w:t>
            </w:r>
            <w:r w:rsidR="009904E1" w:rsidRPr="009904E1">
              <w:rPr>
                <w:rFonts w:ascii="Arial" w:hAnsi="Arial"/>
                <w:b/>
                <w:sz w:val="20"/>
              </w:rPr>
              <w:t>esources</w:t>
            </w:r>
            <w:r w:rsidR="009904E1" w:rsidRPr="009904E1">
              <w:rPr>
                <w:rFonts w:ascii="Arial" w:hAnsi="Arial"/>
                <w:b/>
                <w:sz w:val="20"/>
              </w:rPr>
              <w:br/>
            </w:r>
          </w:p>
          <w:p w:rsidR="00AF7138" w:rsidRPr="00D0128B" w:rsidRDefault="009904E1">
            <w:pPr>
              <w:rPr>
                <w:rFonts w:ascii="Arial" w:hAnsi="Arial"/>
                <w:b/>
                <w:sz w:val="20"/>
              </w:rPr>
            </w:pPr>
            <w:r w:rsidRPr="009904E1">
              <w:rPr>
                <w:rFonts w:ascii="Arial" w:hAnsi="Arial"/>
                <w:b/>
                <w:i/>
                <w:sz w:val="20"/>
              </w:rPr>
              <w:t>edTPA 4</w:t>
            </w:r>
            <w:r w:rsidRPr="009904E1">
              <w:rPr>
                <w:rFonts w:ascii="Arial" w:hAnsi="Arial"/>
                <w:b/>
                <w:sz w:val="20"/>
              </w:rPr>
              <w:t xml:space="preserve"> </w:t>
            </w: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342"/>
              </w:tabs>
              <w:rPr>
                <w:rFonts w:ascii="Arial" w:hAnsi="Arial"/>
                <w:sz w:val="20"/>
              </w:rPr>
            </w:pPr>
            <w:r w:rsidRPr="009904E1">
              <w:rPr>
                <w:rFonts w:ascii="Arial" w:hAnsi="Arial"/>
                <w:sz w:val="20"/>
              </w:rPr>
              <w:t xml:space="preserve">Candidate does not attend to levels of academic language strengths and needs of students at </w:t>
            </w:r>
            <w:r w:rsidRPr="009904E1">
              <w:rPr>
                <w:rFonts w:ascii="Arial" w:hAnsi="Arial"/>
                <w:sz w:val="20"/>
                <w:szCs w:val="22"/>
              </w:rPr>
              <w:t>different levels of academic language proficiency.</w:t>
            </w: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342"/>
              </w:tabs>
              <w:rPr>
                <w:rFonts w:ascii="Arial" w:hAnsi="Arial"/>
                <w:sz w:val="20"/>
              </w:rPr>
            </w:pPr>
            <w:r w:rsidRPr="009904E1">
              <w:rPr>
                <w:rFonts w:ascii="Arial" w:hAnsi="Arial"/>
                <w:sz w:val="20"/>
                <w:szCs w:val="22"/>
              </w:rPr>
              <w:t>Candidate basically describes academic language strengths and needs of students at different levels of academic language proficiency.</w:t>
            </w:r>
          </w:p>
        </w:tc>
        <w:tc>
          <w:tcPr>
            <w:tcW w:w="2718" w:type="dxa"/>
            <w:tcBorders>
              <w:top w:val="single" w:sz="6" w:space="0" w:color="auto"/>
              <w:left w:val="single" w:sz="6" w:space="0" w:color="auto"/>
              <w:bottom w:val="single" w:sz="6" w:space="0" w:color="auto"/>
              <w:right w:val="double" w:sz="18" w:space="0" w:color="auto"/>
            </w:tcBorders>
          </w:tcPr>
          <w:p w:rsidR="00AF7138" w:rsidRPr="00D0128B" w:rsidRDefault="009904E1">
            <w:pPr>
              <w:rPr>
                <w:rFonts w:ascii="Arial" w:hAnsi="Arial"/>
                <w:sz w:val="20"/>
                <w:szCs w:val="22"/>
              </w:rPr>
            </w:pPr>
            <w:r w:rsidRPr="009904E1">
              <w:rPr>
                <w:rFonts w:ascii="Arial" w:hAnsi="Arial"/>
                <w:sz w:val="20"/>
                <w:szCs w:val="22"/>
              </w:rPr>
              <w:t>Candidate solidly describes academic language strengths and needs of students at different levels of academic language proficiency.</w:t>
            </w:r>
          </w:p>
        </w:tc>
        <w:tc>
          <w:tcPr>
            <w:tcW w:w="2718" w:type="dxa"/>
            <w:tcBorders>
              <w:top w:val="single" w:sz="6" w:space="0" w:color="auto"/>
              <w:left w:val="nil"/>
              <w:bottom w:val="single" w:sz="6" w:space="0" w:color="auto"/>
              <w:right w:val="single" w:sz="6" w:space="0" w:color="auto"/>
            </w:tcBorders>
          </w:tcPr>
          <w:p w:rsidR="00AF7138" w:rsidRPr="00D0128B" w:rsidRDefault="009904E1">
            <w:pPr>
              <w:tabs>
                <w:tab w:val="num" w:pos="342"/>
              </w:tabs>
              <w:rPr>
                <w:rFonts w:ascii="Arial" w:hAnsi="Arial"/>
                <w:sz w:val="20"/>
                <w:szCs w:val="22"/>
              </w:rPr>
            </w:pPr>
            <w:r w:rsidRPr="009904E1">
              <w:rPr>
                <w:rFonts w:ascii="Arial" w:hAnsi="Arial"/>
                <w:sz w:val="20"/>
                <w:szCs w:val="22"/>
              </w:rPr>
              <w:t>Teacher comprehensively describes academic language strengths and needs of students at the full range of academic language proficiency.</w:t>
            </w:r>
          </w:p>
          <w:p w:rsidR="00AF7138" w:rsidRPr="00D0128B" w:rsidRDefault="00AF7138">
            <w:pPr>
              <w:rPr>
                <w:rFonts w:ascii="Arial" w:hAnsi="Arial"/>
                <w:sz w:val="20"/>
              </w:rPr>
            </w:pPr>
          </w:p>
        </w:tc>
      </w:tr>
      <w:tr w:rsidR="00863C8E" w:rsidRPr="00863C8E">
        <w:tc>
          <w:tcPr>
            <w:tcW w:w="2088" w:type="dxa"/>
            <w:tcBorders>
              <w:top w:val="single" w:sz="6" w:space="0" w:color="auto"/>
              <w:left w:val="single" w:sz="6" w:space="0" w:color="auto"/>
              <w:bottom w:val="single" w:sz="6" w:space="0" w:color="auto"/>
              <w:right w:val="single" w:sz="6" w:space="0" w:color="auto"/>
            </w:tcBorders>
          </w:tcPr>
          <w:p w:rsidR="00AF7138" w:rsidRPr="00D0128B" w:rsidRDefault="009904E1">
            <w:pPr>
              <w:rPr>
                <w:rFonts w:ascii="Arial" w:hAnsi="Arial"/>
                <w:b/>
                <w:sz w:val="20"/>
              </w:rPr>
            </w:pPr>
            <w:r w:rsidRPr="009904E1">
              <w:rPr>
                <w:rFonts w:ascii="Arial" w:hAnsi="Arial"/>
                <w:b/>
                <w:sz w:val="20"/>
              </w:rPr>
              <w:t xml:space="preserve">Knowledge of </w:t>
            </w:r>
            <w:r w:rsidR="00044E0B">
              <w:rPr>
                <w:rFonts w:ascii="Arial" w:hAnsi="Arial"/>
                <w:b/>
                <w:sz w:val="20"/>
              </w:rPr>
              <w:t>L</w:t>
            </w:r>
            <w:r w:rsidRPr="009904E1">
              <w:rPr>
                <w:rFonts w:ascii="Arial" w:hAnsi="Arial"/>
                <w:b/>
                <w:sz w:val="20"/>
              </w:rPr>
              <w:t xml:space="preserve">anguage </w:t>
            </w:r>
            <w:r w:rsidR="00044E0B">
              <w:rPr>
                <w:rFonts w:ascii="Arial" w:hAnsi="Arial"/>
                <w:b/>
                <w:sz w:val="20"/>
              </w:rPr>
              <w:t>G</w:t>
            </w:r>
            <w:r w:rsidRPr="009904E1">
              <w:rPr>
                <w:rFonts w:ascii="Arial" w:hAnsi="Arial"/>
                <w:b/>
                <w:sz w:val="20"/>
              </w:rPr>
              <w:t>enres</w:t>
            </w:r>
          </w:p>
          <w:p w:rsidR="00AF7138" w:rsidRPr="00D0128B" w:rsidRDefault="00AF7138">
            <w:pPr>
              <w:rPr>
                <w:rFonts w:ascii="Arial" w:hAnsi="Arial"/>
                <w:b/>
                <w:sz w:val="20"/>
              </w:rPr>
            </w:pPr>
          </w:p>
          <w:p w:rsidR="00AF7138" w:rsidRPr="00D0128B" w:rsidRDefault="009904E1">
            <w:pPr>
              <w:rPr>
                <w:rFonts w:ascii="Arial" w:hAnsi="Arial"/>
                <w:b/>
                <w:sz w:val="20"/>
              </w:rPr>
            </w:pPr>
            <w:r w:rsidRPr="009904E1">
              <w:rPr>
                <w:rFonts w:ascii="Arial" w:hAnsi="Arial"/>
                <w:b/>
                <w:i/>
                <w:sz w:val="20"/>
              </w:rPr>
              <w:t>edTPA 4</w:t>
            </w: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1440"/>
              </w:tabs>
              <w:rPr>
                <w:rFonts w:ascii="Arial" w:hAnsi="Arial"/>
                <w:sz w:val="20"/>
                <w:szCs w:val="22"/>
              </w:rPr>
            </w:pPr>
            <w:r w:rsidRPr="009904E1">
              <w:rPr>
                <w:rFonts w:ascii="Arial" w:hAnsi="Arial"/>
                <w:sz w:val="20"/>
                <w:szCs w:val="22"/>
              </w:rPr>
              <w:t>Language genre(s) discussed are only tangentially related to the academic purposes of the learning segment.</w:t>
            </w:r>
          </w:p>
          <w:p w:rsidR="00AF7138" w:rsidRPr="00D0128B" w:rsidRDefault="00AF7138">
            <w:pPr>
              <w:tabs>
                <w:tab w:val="num" w:pos="342"/>
              </w:tabs>
              <w:rPr>
                <w:rFonts w:ascii="Arial" w:hAnsi="Arial"/>
                <w:sz w:val="20"/>
                <w:szCs w:val="22"/>
              </w:rPr>
            </w:pP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1440"/>
              </w:tabs>
              <w:rPr>
                <w:rFonts w:ascii="Arial" w:hAnsi="Arial"/>
                <w:sz w:val="20"/>
                <w:szCs w:val="22"/>
              </w:rPr>
            </w:pPr>
            <w:r w:rsidRPr="009904E1">
              <w:rPr>
                <w:rFonts w:ascii="Arial" w:hAnsi="Arial"/>
                <w:sz w:val="20"/>
                <w:szCs w:val="22"/>
              </w:rPr>
              <w:t xml:space="preserve">Language genre(s) discussed are clearly related to the academic purposes of the learning segment and some language demands are identified.  </w:t>
            </w:r>
          </w:p>
          <w:p w:rsidR="00AF7138" w:rsidRPr="00D0128B" w:rsidRDefault="00AF7138">
            <w:pPr>
              <w:tabs>
                <w:tab w:val="num" w:pos="342"/>
              </w:tabs>
              <w:rPr>
                <w:rFonts w:ascii="Arial" w:hAnsi="Arial"/>
                <w:sz w:val="20"/>
                <w:szCs w:val="22"/>
              </w:rPr>
            </w:pPr>
          </w:p>
        </w:tc>
        <w:tc>
          <w:tcPr>
            <w:tcW w:w="2718" w:type="dxa"/>
            <w:tcBorders>
              <w:top w:val="single" w:sz="6" w:space="0" w:color="auto"/>
              <w:left w:val="single" w:sz="6" w:space="0" w:color="auto"/>
              <w:bottom w:val="single" w:sz="6" w:space="0" w:color="auto"/>
              <w:right w:val="double" w:sz="18" w:space="0" w:color="auto"/>
            </w:tcBorders>
          </w:tcPr>
          <w:p w:rsidR="00AF7138" w:rsidRPr="00D0128B" w:rsidRDefault="009904E1">
            <w:pPr>
              <w:tabs>
                <w:tab w:val="num" w:pos="1440"/>
              </w:tabs>
              <w:rPr>
                <w:rFonts w:ascii="Arial" w:hAnsi="Arial"/>
                <w:sz w:val="20"/>
                <w:szCs w:val="22"/>
              </w:rPr>
            </w:pPr>
            <w:r w:rsidRPr="009904E1">
              <w:rPr>
                <w:rFonts w:ascii="Arial" w:hAnsi="Arial"/>
                <w:sz w:val="20"/>
                <w:szCs w:val="22"/>
              </w:rPr>
              <w:t>Language genre(s) discussed are clearly related to the academic purpose of the learning segment and language demands are identified.  One or more linguistic features and/or textual resources of the genre are explicitly identified.</w:t>
            </w:r>
          </w:p>
          <w:p w:rsidR="00AF7138" w:rsidRPr="00D0128B" w:rsidRDefault="00AF7138">
            <w:pPr>
              <w:rPr>
                <w:rFonts w:ascii="Arial" w:hAnsi="Arial"/>
                <w:sz w:val="20"/>
                <w:szCs w:val="22"/>
              </w:rPr>
            </w:pPr>
          </w:p>
        </w:tc>
        <w:tc>
          <w:tcPr>
            <w:tcW w:w="2718" w:type="dxa"/>
            <w:tcBorders>
              <w:top w:val="single" w:sz="6" w:space="0" w:color="auto"/>
              <w:left w:val="nil"/>
              <w:bottom w:val="single" w:sz="6" w:space="0" w:color="auto"/>
              <w:right w:val="single" w:sz="6" w:space="0" w:color="auto"/>
            </w:tcBorders>
          </w:tcPr>
          <w:p w:rsidR="00A74060" w:rsidRDefault="009904E1">
            <w:pPr>
              <w:tabs>
                <w:tab w:val="num" w:pos="1440"/>
              </w:tabs>
              <w:rPr>
                <w:rFonts w:ascii="Arial" w:hAnsi="Arial"/>
                <w:sz w:val="20"/>
                <w:szCs w:val="22"/>
              </w:rPr>
            </w:pPr>
            <w:r w:rsidRPr="009904E1">
              <w:rPr>
                <w:rFonts w:ascii="Arial" w:hAnsi="Arial"/>
                <w:sz w:val="20"/>
                <w:szCs w:val="22"/>
              </w:rPr>
              <w:t>Language genre(s) discussed are clearly related to the academic purpose of the learning segment and language demands are identified.  One or more genre-related linguistic features or textual resources of the specific tasks/materials are explicitly identified and related to students’ varied levels of academic language proficiency.</w:t>
            </w:r>
          </w:p>
        </w:tc>
      </w:tr>
      <w:tr w:rsidR="00863C8E" w:rsidRPr="00863C8E">
        <w:tc>
          <w:tcPr>
            <w:tcW w:w="2088" w:type="dxa"/>
            <w:tcBorders>
              <w:top w:val="single" w:sz="6" w:space="0" w:color="auto"/>
              <w:left w:val="single" w:sz="6" w:space="0" w:color="auto"/>
              <w:bottom w:val="single" w:sz="6" w:space="0" w:color="auto"/>
              <w:right w:val="single" w:sz="6" w:space="0" w:color="auto"/>
            </w:tcBorders>
          </w:tcPr>
          <w:p w:rsidR="00AF7138" w:rsidRPr="00D0128B" w:rsidRDefault="009904E1">
            <w:pPr>
              <w:rPr>
                <w:rFonts w:ascii="Arial" w:hAnsi="Arial"/>
                <w:b/>
                <w:sz w:val="20"/>
              </w:rPr>
            </w:pPr>
            <w:r w:rsidRPr="009904E1">
              <w:rPr>
                <w:rFonts w:ascii="Arial" w:hAnsi="Arial"/>
                <w:b/>
                <w:sz w:val="20"/>
              </w:rPr>
              <w:t xml:space="preserve">Identifying </w:t>
            </w:r>
            <w:r w:rsidR="00044E0B">
              <w:rPr>
                <w:rFonts w:ascii="Arial" w:hAnsi="Arial"/>
                <w:b/>
                <w:sz w:val="20"/>
              </w:rPr>
              <w:t>V</w:t>
            </w:r>
            <w:r w:rsidRPr="009904E1">
              <w:rPr>
                <w:rFonts w:ascii="Arial" w:hAnsi="Arial"/>
                <w:b/>
                <w:sz w:val="20"/>
              </w:rPr>
              <w:t>ocabulary</w:t>
            </w:r>
          </w:p>
          <w:p w:rsidR="00AF7138" w:rsidRPr="00D0128B" w:rsidRDefault="00AF7138">
            <w:pPr>
              <w:rPr>
                <w:rFonts w:ascii="Arial" w:hAnsi="Arial"/>
                <w:b/>
                <w:sz w:val="20"/>
              </w:rPr>
            </w:pPr>
          </w:p>
          <w:p w:rsidR="00AF7138" w:rsidRPr="00D0128B" w:rsidRDefault="009904E1">
            <w:pPr>
              <w:rPr>
                <w:rFonts w:ascii="Arial" w:hAnsi="Arial"/>
                <w:b/>
                <w:sz w:val="20"/>
              </w:rPr>
            </w:pPr>
            <w:r w:rsidRPr="009904E1">
              <w:rPr>
                <w:rFonts w:ascii="Arial" w:hAnsi="Arial"/>
                <w:b/>
                <w:i/>
                <w:sz w:val="20"/>
              </w:rPr>
              <w:t>edTPA 4</w:t>
            </w: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1440"/>
              </w:tabs>
              <w:rPr>
                <w:rFonts w:ascii="Arial" w:hAnsi="Arial"/>
                <w:sz w:val="20"/>
                <w:szCs w:val="22"/>
              </w:rPr>
            </w:pPr>
            <w:r w:rsidRPr="009904E1">
              <w:rPr>
                <w:rFonts w:ascii="Arial" w:hAnsi="Arial"/>
                <w:sz w:val="20"/>
                <w:szCs w:val="22"/>
              </w:rPr>
              <w:t>Candidate identifies unfamiliar vocabulary without considering other linguistic features.</w:t>
            </w:r>
          </w:p>
          <w:p w:rsidR="00AF7138" w:rsidRPr="00D0128B" w:rsidRDefault="009904E1">
            <w:pPr>
              <w:tabs>
                <w:tab w:val="num" w:pos="1440"/>
              </w:tabs>
              <w:jc w:val="center"/>
              <w:rPr>
                <w:rFonts w:ascii="Arial" w:hAnsi="Arial"/>
                <w:sz w:val="20"/>
                <w:szCs w:val="22"/>
              </w:rPr>
            </w:pPr>
            <w:r w:rsidRPr="009904E1">
              <w:rPr>
                <w:rFonts w:ascii="Arial" w:hAnsi="Arial"/>
                <w:sz w:val="20"/>
                <w:szCs w:val="22"/>
              </w:rPr>
              <w:t>OR</w:t>
            </w:r>
          </w:p>
          <w:p w:rsidR="00AF7138" w:rsidRPr="00D0128B" w:rsidRDefault="009904E1">
            <w:pPr>
              <w:tabs>
                <w:tab w:val="num" w:pos="1440"/>
              </w:tabs>
              <w:rPr>
                <w:rFonts w:ascii="Arial" w:hAnsi="Arial"/>
                <w:sz w:val="20"/>
                <w:szCs w:val="22"/>
              </w:rPr>
            </w:pPr>
            <w:r w:rsidRPr="009904E1">
              <w:rPr>
                <w:rFonts w:ascii="Arial" w:hAnsi="Arial"/>
                <w:sz w:val="20"/>
                <w:szCs w:val="22"/>
              </w:rPr>
              <w:t>Candidate does not identify any language demands within the learning and assessment tasks.</w:t>
            </w:r>
          </w:p>
        </w:tc>
        <w:tc>
          <w:tcPr>
            <w:tcW w:w="2718" w:type="dxa"/>
            <w:tcBorders>
              <w:top w:val="single" w:sz="6" w:space="0" w:color="auto"/>
              <w:left w:val="single" w:sz="6" w:space="0" w:color="auto"/>
              <w:bottom w:val="single" w:sz="6" w:space="0" w:color="auto"/>
              <w:right w:val="single" w:sz="6" w:space="0" w:color="auto"/>
            </w:tcBorders>
          </w:tcPr>
          <w:p w:rsidR="00AF7138" w:rsidRPr="00D0128B" w:rsidRDefault="009904E1">
            <w:pPr>
              <w:tabs>
                <w:tab w:val="num" w:pos="1440"/>
              </w:tabs>
              <w:rPr>
                <w:rFonts w:ascii="Arial" w:hAnsi="Arial"/>
                <w:sz w:val="20"/>
                <w:szCs w:val="22"/>
              </w:rPr>
            </w:pPr>
            <w:r w:rsidRPr="009904E1">
              <w:rPr>
                <w:rFonts w:ascii="Arial" w:hAnsi="Arial"/>
                <w:sz w:val="20"/>
                <w:szCs w:val="22"/>
              </w:rPr>
              <w:t>Candidate identifies vocabulary that may be problematic for students.</w:t>
            </w:r>
          </w:p>
        </w:tc>
        <w:tc>
          <w:tcPr>
            <w:tcW w:w="2718" w:type="dxa"/>
            <w:tcBorders>
              <w:top w:val="single" w:sz="6" w:space="0" w:color="auto"/>
              <w:left w:val="single" w:sz="6" w:space="0" w:color="auto"/>
              <w:bottom w:val="single" w:sz="6" w:space="0" w:color="auto"/>
              <w:right w:val="double" w:sz="18" w:space="0" w:color="auto"/>
            </w:tcBorders>
          </w:tcPr>
          <w:p w:rsidR="00AF7138" w:rsidRPr="00D0128B" w:rsidRDefault="009904E1">
            <w:pPr>
              <w:tabs>
                <w:tab w:val="num" w:pos="342"/>
              </w:tabs>
              <w:rPr>
                <w:rFonts w:ascii="Arial" w:hAnsi="Arial"/>
                <w:sz w:val="20"/>
                <w:szCs w:val="22"/>
              </w:rPr>
            </w:pPr>
            <w:r w:rsidRPr="009904E1">
              <w:rPr>
                <w:rFonts w:ascii="Arial" w:hAnsi="Arial"/>
                <w:sz w:val="20"/>
                <w:szCs w:val="22"/>
              </w:rPr>
              <w:t>Candidate identifies essential vocabulary for students to actively engage in specific language tasks.</w:t>
            </w:r>
          </w:p>
          <w:p w:rsidR="00AF7138" w:rsidRPr="00D0128B" w:rsidRDefault="00AF7138">
            <w:pPr>
              <w:tabs>
                <w:tab w:val="num" w:pos="1440"/>
              </w:tabs>
              <w:rPr>
                <w:rFonts w:ascii="Arial" w:hAnsi="Arial"/>
                <w:sz w:val="20"/>
                <w:szCs w:val="22"/>
              </w:rPr>
            </w:pPr>
          </w:p>
          <w:p w:rsidR="00AF7138" w:rsidRPr="00D0128B" w:rsidRDefault="00AF7138">
            <w:pPr>
              <w:tabs>
                <w:tab w:val="num" w:pos="1440"/>
              </w:tabs>
              <w:rPr>
                <w:rFonts w:ascii="Arial" w:hAnsi="Arial"/>
                <w:sz w:val="20"/>
                <w:szCs w:val="22"/>
              </w:rPr>
            </w:pPr>
          </w:p>
        </w:tc>
        <w:tc>
          <w:tcPr>
            <w:tcW w:w="2718" w:type="dxa"/>
            <w:tcBorders>
              <w:top w:val="single" w:sz="6" w:space="0" w:color="auto"/>
              <w:left w:val="nil"/>
              <w:bottom w:val="single" w:sz="6" w:space="0" w:color="auto"/>
              <w:right w:val="single" w:sz="6" w:space="0" w:color="auto"/>
            </w:tcBorders>
          </w:tcPr>
          <w:p w:rsidR="00AF7138" w:rsidRPr="00D0128B" w:rsidRDefault="009904E1">
            <w:pPr>
              <w:tabs>
                <w:tab w:val="num" w:pos="342"/>
              </w:tabs>
              <w:rPr>
                <w:rFonts w:ascii="Arial" w:hAnsi="Arial"/>
                <w:sz w:val="20"/>
                <w:szCs w:val="22"/>
              </w:rPr>
            </w:pPr>
            <w:r w:rsidRPr="009904E1">
              <w:rPr>
                <w:rFonts w:ascii="Arial" w:hAnsi="Arial"/>
                <w:sz w:val="20"/>
                <w:szCs w:val="22"/>
              </w:rPr>
              <w:t>Teacher identifies for instruction related clusters of vocabulary.</w:t>
            </w:r>
          </w:p>
        </w:tc>
      </w:tr>
    </w:tbl>
    <w:p w:rsidR="00AF7138" w:rsidRDefault="00AF7138" w:rsidP="00AF7138">
      <w:pPr>
        <w:rPr>
          <w:rFonts w:ascii="Arial" w:hAnsi="Arial"/>
          <w:sz w:val="20"/>
        </w:rPr>
      </w:pPr>
    </w:p>
    <w:p w:rsidR="00B6441A" w:rsidRDefault="00B6441A" w:rsidP="00AF7138">
      <w:pPr>
        <w:rPr>
          <w:rFonts w:ascii="Arial" w:hAnsi="Arial"/>
          <w:sz w:val="20"/>
        </w:rPr>
      </w:pPr>
    </w:p>
    <w:p w:rsidR="00024638" w:rsidRDefault="00024638">
      <w:pPr>
        <w:spacing w:after="200" w:line="276" w:lineRule="auto"/>
        <w:rPr>
          <w:rFonts w:ascii="Arial" w:hAnsi="Arial"/>
          <w:b/>
          <w:sz w:val="20"/>
          <w:u w:val="single"/>
        </w:rPr>
      </w:pPr>
    </w:p>
    <w:p w:rsidR="009C7A09" w:rsidRDefault="00AF7138" w:rsidP="00AF7138">
      <w:pPr>
        <w:jc w:val="center"/>
        <w:rPr>
          <w:rFonts w:ascii="Arial" w:hAnsi="Arial"/>
          <w:b/>
          <w:sz w:val="20"/>
          <w:u w:val="single"/>
        </w:rPr>
      </w:pPr>
      <w:r>
        <w:rPr>
          <w:rFonts w:ascii="Arial" w:hAnsi="Arial"/>
          <w:b/>
          <w:sz w:val="20"/>
          <w:u w:val="single"/>
        </w:rPr>
        <w:lastRenderedPageBreak/>
        <w:t>Component 1c: Setting Instructional Outcomes</w:t>
      </w:r>
      <w:r w:rsidR="0023526F">
        <w:rPr>
          <w:rFonts w:ascii="Arial" w:hAnsi="Arial"/>
          <w:b/>
          <w:sz w:val="20"/>
          <w:u w:val="single"/>
        </w:rPr>
        <w:t xml:space="preserve"> </w:t>
      </w:r>
    </w:p>
    <w:p w:rsidR="00AF7138" w:rsidRPr="009C7A09" w:rsidRDefault="009904E1" w:rsidP="00AF7138">
      <w:pPr>
        <w:jc w:val="center"/>
        <w:rPr>
          <w:rFonts w:ascii="Arial" w:hAnsi="Arial"/>
          <w:b/>
          <w:sz w:val="20"/>
        </w:rPr>
      </w:pPr>
      <w:r w:rsidRPr="009904E1">
        <w:rPr>
          <w:rFonts w:ascii="Arial" w:hAnsi="Arial"/>
          <w:b/>
          <w:sz w:val="20"/>
        </w:rPr>
        <w:t>(Aligns with State Teacher Evaluation Criterion 4)</w:t>
      </w:r>
    </w:p>
    <w:p w:rsidR="009C7A09" w:rsidRDefault="009C7A09" w:rsidP="00AF7138">
      <w:pPr>
        <w:jc w:val="center"/>
        <w:outlineLvl w:val="0"/>
        <w:rPr>
          <w:rFonts w:ascii="Arial" w:hAnsi="Arial"/>
          <w:b/>
          <w:i/>
          <w:sz w:val="20"/>
        </w:rPr>
      </w:pPr>
    </w:p>
    <w:p w:rsidR="00B6441A" w:rsidRDefault="00AF7138" w:rsidP="00AF7138">
      <w:pPr>
        <w:jc w:val="center"/>
        <w:outlineLvl w:val="0"/>
        <w:rPr>
          <w:rFonts w:ascii="Arial" w:hAnsi="Arial"/>
          <w:b/>
          <w:i/>
          <w:sz w:val="20"/>
        </w:rPr>
      </w:pPr>
      <w:r>
        <w:rPr>
          <w:rFonts w:ascii="Arial" w:hAnsi="Arial"/>
          <w:b/>
          <w:i/>
          <w:sz w:val="20"/>
        </w:rPr>
        <w:t>Developmental Levels of Performance</w:t>
      </w:r>
    </w:p>
    <w:p w:rsidR="00AF7138" w:rsidRDefault="00AF7138"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8"/>
        <w:gridCol w:w="2785"/>
        <w:gridCol w:w="2786"/>
        <w:gridCol w:w="2785"/>
        <w:gridCol w:w="2786"/>
      </w:tblGrid>
      <w:tr w:rsidR="00AF7138">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85"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785"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78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Expectations and Value</w:t>
            </w:r>
          </w:p>
          <w:p w:rsidR="00AF7138" w:rsidRDefault="00AF7138">
            <w:pPr>
              <w:rPr>
                <w:rFonts w:ascii="Arial" w:hAnsi="Arial"/>
                <w:b/>
                <w:sz w:val="20"/>
              </w:rPr>
            </w:pPr>
          </w:p>
          <w:p w:rsidR="00AF7138" w:rsidRDefault="00AF7138">
            <w:pPr>
              <w:rPr>
                <w:rFonts w:ascii="Arial" w:hAnsi="Arial"/>
                <w:b/>
                <w:sz w:val="20"/>
              </w:rPr>
            </w:pPr>
          </w:p>
          <w:p w:rsidR="00AF7138" w:rsidRPr="00E36CFF" w:rsidRDefault="009904E1">
            <w:pPr>
              <w:rPr>
                <w:rFonts w:ascii="Arial" w:hAnsi="Arial"/>
                <w:b/>
                <w:sz w:val="20"/>
              </w:rPr>
            </w:pPr>
            <w:r w:rsidRPr="009904E1">
              <w:rPr>
                <w:rFonts w:ascii="Arial" w:hAnsi="Arial"/>
                <w:b/>
                <w:i/>
                <w:sz w:val="20"/>
              </w:rPr>
              <w:t>edTPA 1</w:t>
            </w:r>
          </w:p>
        </w:tc>
        <w:tc>
          <w:tcPr>
            <w:tcW w:w="2785"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represent low expectations, lack rigor, and do not reflect important learning in the discipline.</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Outcomes represent moderately high expectations and rigor, and some outcomes reflect important learning in the discipline. </w:t>
            </w:r>
          </w:p>
        </w:tc>
        <w:tc>
          <w:tcPr>
            <w:tcW w:w="2785"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b/>
                <w:sz w:val="20"/>
              </w:rPr>
            </w:pPr>
            <w:r>
              <w:rPr>
                <w:rFonts w:ascii="Arial" w:hAnsi="Arial"/>
                <w:sz w:val="20"/>
              </w:rPr>
              <w:t>Outcomes represent high expectations and rigor and important learning in the discipline.</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Outcomes represent high expectations and rigor, important learning in the discipline, and are connected to previous and future learning.</w:t>
            </w:r>
          </w:p>
        </w:tc>
      </w:tr>
      <w:tr w:rsidR="00390B55" w:rsidRPr="00390B55">
        <w:tc>
          <w:tcPr>
            <w:tcW w:w="1818" w:type="dxa"/>
            <w:tcBorders>
              <w:top w:val="single" w:sz="6" w:space="0" w:color="auto"/>
              <w:left w:val="single" w:sz="6" w:space="0" w:color="auto"/>
              <w:bottom w:val="single" w:sz="6" w:space="0" w:color="auto"/>
              <w:right w:val="single" w:sz="6" w:space="0" w:color="auto"/>
            </w:tcBorders>
          </w:tcPr>
          <w:p w:rsidR="00AF7138" w:rsidRPr="00E36CFF" w:rsidRDefault="009904E1">
            <w:pPr>
              <w:rPr>
                <w:rFonts w:ascii="Arial" w:hAnsi="Arial"/>
                <w:b/>
                <w:sz w:val="20"/>
              </w:rPr>
            </w:pPr>
            <w:r w:rsidRPr="009904E1">
              <w:rPr>
                <w:rFonts w:ascii="Arial" w:hAnsi="Arial"/>
                <w:b/>
                <w:sz w:val="20"/>
              </w:rPr>
              <w:t>Washington State Standards and Common Core</w:t>
            </w:r>
          </w:p>
          <w:p w:rsidR="00AF7138" w:rsidRPr="00E36CFF" w:rsidRDefault="009904E1">
            <w:pPr>
              <w:rPr>
                <w:rFonts w:ascii="Arial" w:hAnsi="Arial"/>
                <w:b/>
                <w:sz w:val="20"/>
              </w:rPr>
            </w:pPr>
            <w:r w:rsidRPr="009904E1">
              <w:rPr>
                <w:rFonts w:ascii="Arial" w:hAnsi="Arial"/>
                <w:b/>
                <w:sz w:val="20"/>
              </w:rPr>
              <w:t>Standards</w:t>
            </w:r>
          </w:p>
          <w:p w:rsidR="00AF7138" w:rsidRPr="0076385E" w:rsidRDefault="00AF7138">
            <w:pPr>
              <w:rPr>
                <w:rFonts w:ascii="Arial" w:hAnsi="Arial"/>
                <w:b/>
                <w:color w:val="3366FF"/>
                <w:sz w:val="20"/>
              </w:rPr>
            </w:pPr>
          </w:p>
          <w:p w:rsidR="00AF7138" w:rsidRPr="00E36CFF" w:rsidRDefault="009904E1">
            <w:pPr>
              <w:rPr>
                <w:rFonts w:ascii="Arial" w:hAnsi="Arial"/>
                <w:b/>
                <w:i/>
                <w:sz w:val="20"/>
              </w:rPr>
            </w:pPr>
            <w:r w:rsidRPr="009904E1">
              <w:rPr>
                <w:rFonts w:ascii="Arial" w:hAnsi="Arial"/>
                <w:b/>
                <w:i/>
                <w:sz w:val="20"/>
              </w:rPr>
              <w:t xml:space="preserve">edTPA </w:t>
            </w:r>
            <w:r w:rsidR="00F41ACB">
              <w:rPr>
                <w:rFonts w:ascii="Arial" w:hAnsi="Arial"/>
                <w:b/>
                <w:sz w:val="20"/>
              </w:rPr>
              <w:t xml:space="preserve">1, </w:t>
            </w:r>
            <w:r w:rsidR="00CA5F7E">
              <w:rPr>
                <w:rFonts w:ascii="Arial" w:hAnsi="Arial"/>
                <w:b/>
                <w:i/>
                <w:sz w:val="20"/>
              </w:rPr>
              <w:t>2</w:t>
            </w:r>
          </w:p>
        </w:tc>
        <w:tc>
          <w:tcPr>
            <w:tcW w:w="2785" w:type="dxa"/>
            <w:tcBorders>
              <w:top w:val="single" w:sz="6" w:space="0" w:color="auto"/>
              <w:left w:val="single" w:sz="6" w:space="0" w:color="auto"/>
              <w:bottom w:val="single" w:sz="6" w:space="0" w:color="auto"/>
              <w:right w:val="single" w:sz="6" w:space="0" w:color="auto"/>
            </w:tcBorders>
          </w:tcPr>
          <w:p w:rsidR="00AF7138" w:rsidRPr="00E36CFF" w:rsidRDefault="009904E1">
            <w:pPr>
              <w:rPr>
                <w:rFonts w:ascii="Arial" w:hAnsi="Arial"/>
                <w:sz w:val="20"/>
              </w:rPr>
            </w:pPr>
            <w:r w:rsidRPr="009904E1">
              <w:rPr>
                <w:rFonts w:ascii="Arial" w:hAnsi="Arial"/>
                <w:sz w:val="20"/>
              </w:rPr>
              <w:t xml:space="preserve">Outcomes are poorly aligned with the standards. </w:t>
            </w:r>
          </w:p>
        </w:tc>
        <w:tc>
          <w:tcPr>
            <w:tcW w:w="2786" w:type="dxa"/>
            <w:tcBorders>
              <w:top w:val="single" w:sz="6" w:space="0" w:color="auto"/>
              <w:left w:val="single" w:sz="6" w:space="0" w:color="auto"/>
              <w:bottom w:val="single" w:sz="6" w:space="0" w:color="auto"/>
              <w:right w:val="single" w:sz="6" w:space="0" w:color="auto"/>
            </w:tcBorders>
          </w:tcPr>
          <w:p w:rsidR="00AF7138" w:rsidRPr="00E36CFF" w:rsidRDefault="009904E1">
            <w:pPr>
              <w:rPr>
                <w:rFonts w:ascii="Arial" w:hAnsi="Arial"/>
                <w:sz w:val="20"/>
              </w:rPr>
            </w:pPr>
            <w:r w:rsidRPr="009904E1">
              <w:rPr>
                <w:rFonts w:ascii="Arial" w:hAnsi="Arial"/>
                <w:sz w:val="20"/>
              </w:rPr>
              <w:t>Outcomes are moderately aligned with the standards.</w:t>
            </w:r>
          </w:p>
        </w:tc>
        <w:tc>
          <w:tcPr>
            <w:tcW w:w="2785" w:type="dxa"/>
            <w:tcBorders>
              <w:top w:val="single" w:sz="6" w:space="0" w:color="auto"/>
              <w:left w:val="single" w:sz="6" w:space="0" w:color="auto"/>
              <w:bottom w:val="single" w:sz="6" w:space="0" w:color="auto"/>
              <w:right w:val="double" w:sz="18" w:space="0" w:color="auto"/>
            </w:tcBorders>
          </w:tcPr>
          <w:p w:rsidR="00AF7138" w:rsidRPr="00E36CFF" w:rsidRDefault="009904E1">
            <w:pPr>
              <w:rPr>
                <w:rFonts w:ascii="Arial" w:hAnsi="Arial"/>
                <w:sz w:val="20"/>
              </w:rPr>
            </w:pPr>
            <w:r w:rsidRPr="009904E1">
              <w:rPr>
                <w:rFonts w:ascii="Arial" w:hAnsi="Arial"/>
                <w:sz w:val="20"/>
              </w:rPr>
              <w:t>Outcomes are strongly aligned with the standards.</w:t>
            </w:r>
          </w:p>
        </w:tc>
        <w:tc>
          <w:tcPr>
            <w:tcW w:w="2786" w:type="dxa"/>
            <w:tcBorders>
              <w:top w:val="single" w:sz="6" w:space="0" w:color="auto"/>
              <w:left w:val="nil"/>
              <w:bottom w:val="single" w:sz="6" w:space="0" w:color="auto"/>
              <w:right w:val="single" w:sz="6" w:space="0" w:color="auto"/>
            </w:tcBorders>
          </w:tcPr>
          <w:p w:rsidR="00AF7138" w:rsidRPr="00E36CFF" w:rsidRDefault="009904E1">
            <w:pPr>
              <w:rPr>
                <w:rFonts w:ascii="Arial" w:hAnsi="Arial"/>
                <w:sz w:val="20"/>
              </w:rPr>
            </w:pPr>
            <w:r w:rsidRPr="009904E1">
              <w:rPr>
                <w:rFonts w:ascii="Arial" w:hAnsi="Arial"/>
                <w:sz w:val="20"/>
              </w:rPr>
              <w:t>Outcomes are strongly aligned with the standards and reference curricular frameworks to ensure accurate sequencing.</w:t>
            </w:r>
          </w:p>
          <w:p w:rsidR="00AF7138" w:rsidRPr="00E36CFF" w:rsidRDefault="00AF7138">
            <w:pPr>
              <w:rPr>
                <w:rFonts w:ascii="Arial" w:hAnsi="Arial"/>
                <w:sz w:val="20"/>
              </w:rPr>
            </w:pPr>
          </w:p>
        </w:tc>
      </w:tr>
      <w:tr w:rsidR="00AF7138">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Clarity</w:t>
            </w:r>
          </w:p>
          <w:p w:rsidR="00785CB0" w:rsidRDefault="00785CB0">
            <w:pPr>
              <w:rPr>
                <w:rFonts w:ascii="Arial" w:hAnsi="Arial" w:cs="Palatino"/>
                <w:b/>
                <w:bCs/>
                <w:i/>
                <w:sz w:val="20"/>
                <w:szCs w:val="26"/>
                <w:highlight w:val="green"/>
              </w:rPr>
            </w:pPr>
          </w:p>
          <w:p w:rsidR="00785CB0" w:rsidRDefault="00785CB0">
            <w:pPr>
              <w:rPr>
                <w:rFonts w:ascii="Arial" w:hAnsi="Arial"/>
                <w:b/>
                <w:sz w:val="20"/>
              </w:rPr>
            </w:pPr>
            <w:r>
              <w:rPr>
                <w:rFonts w:ascii="Arial" w:hAnsi="Arial" w:cs="Palatino"/>
                <w:b/>
                <w:bCs/>
                <w:i/>
                <w:sz w:val="20"/>
                <w:szCs w:val="26"/>
              </w:rPr>
              <w:t xml:space="preserve"> </w:t>
            </w:r>
            <w:r>
              <w:rPr>
                <w:rFonts w:ascii="Arial" w:hAnsi="Arial" w:cs="Palatino"/>
                <w:bCs/>
                <w:i/>
                <w:sz w:val="20"/>
                <w:szCs w:val="26"/>
              </w:rPr>
              <w:t xml:space="preserve"> </w:t>
            </w:r>
          </w:p>
          <w:p w:rsidR="00AF7138" w:rsidRPr="00F41ACB" w:rsidRDefault="00F41ACB">
            <w:pPr>
              <w:rPr>
                <w:rFonts w:ascii="Arial" w:hAnsi="Arial"/>
                <w:b/>
                <w:i/>
                <w:sz w:val="20"/>
              </w:rPr>
            </w:pPr>
            <w:r>
              <w:rPr>
                <w:rFonts w:ascii="Arial" w:hAnsi="Arial"/>
                <w:b/>
                <w:i/>
                <w:sz w:val="20"/>
              </w:rPr>
              <w:t>edTPA 5</w:t>
            </w:r>
          </w:p>
          <w:p w:rsidR="00AF7138" w:rsidRPr="00390B55" w:rsidRDefault="00AF7138">
            <w:pPr>
              <w:rPr>
                <w:rFonts w:ascii="Arial" w:hAnsi="Arial"/>
                <w:sz w:val="20"/>
              </w:rPr>
            </w:pPr>
          </w:p>
        </w:tc>
        <w:tc>
          <w:tcPr>
            <w:tcW w:w="2785"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are stated as student activities, rather than as outcomes for learning, and do not permit viable methods of assessment.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consist of a combination of outcomes and activities and some permit viable methods of assessment.</w:t>
            </w:r>
          </w:p>
        </w:tc>
        <w:tc>
          <w:tcPr>
            <w:tcW w:w="2785"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Most outcomes are written in the form of student learning and permit viable methods of assessment.</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All outcomes are clear and written in the form of student learning and permit viable methods of assessment.</w:t>
            </w:r>
          </w:p>
        </w:tc>
      </w:tr>
      <w:tr w:rsidR="00AF7138">
        <w:trPr>
          <w:trHeight w:val="1182"/>
        </w:trPr>
        <w:tc>
          <w:tcPr>
            <w:tcW w:w="1818" w:type="dxa"/>
            <w:tcBorders>
              <w:top w:val="single" w:sz="6" w:space="0" w:color="auto"/>
              <w:left w:val="single" w:sz="6" w:space="0" w:color="auto"/>
              <w:bottom w:val="single" w:sz="6" w:space="0" w:color="auto"/>
              <w:right w:val="single" w:sz="6" w:space="0" w:color="auto"/>
            </w:tcBorders>
          </w:tcPr>
          <w:p w:rsidR="008009BC" w:rsidRDefault="00AF7138">
            <w:pPr>
              <w:rPr>
                <w:rFonts w:ascii="Arial" w:hAnsi="Arial"/>
                <w:b/>
                <w:sz w:val="20"/>
              </w:rPr>
            </w:pPr>
            <w:r>
              <w:rPr>
                <w:rFonts w:ascii="Arial" w:hAnsi="Arial"/>
                <w:b/>
                <w:sz w:val="20"/>
              </w:rPr>
              <w:t>Differentiation</w:t>
            </w:r>
            <w:r w:rsidR="008009BC">
              <w:rPr>
                <w:rFonts w:ascii="Arial" w:hAnsi="Arial"/>
                <w:b/>
                <w:sz w:val="20"/>
              </w:rPr>
              <w:t>/</w:t>
            </w:r>
          </w:p>
          <w:p w:rsidR="00AF7138" w:rsidRDefault="008009BC">
            <w:pPr>
              <w:rPr>
                <w:rFonts w:ascii="Arial" w:hAnsi="Arial"/>
                <w:b/>
                <w:sz w:val="20"/>
              </w:rPr>
            </w:pPr>
            <w:r>
              <w:rPr>
                <w:rFonts w:ascii="Arial" w:hAnsi="Arial"/>
                <w:b/>
                <w:sz w:val="20"/>
              </w:rPr>
              <w:t>Suitability for Diverse Students</w:t>
            </w:r>
          </w:p>
          <w:p w:rsidR="00AF7138" w:rsidRDefault="00AF7138">
            <w:pPr>
              <w:rPr>
                <w:rFonts w:ascii="Arial" w:hAnsi="Arial"/>
                <w:b/>
                <w:sz w:val="20"/>
              </w:rPr>
            </w:pPr>
          </w:p>
          <w:p w:rsidR="005D48A3" w:rsidRDefault="009904E1">
            <w:pPr>
              <w:rPr>
                <w:rFonts w:ascii="Arial" w:hAnsi="Arial"/>
                <w:sz w:val="20"/>
              </w:rPr>
            </w:pPr>
            <w:r w:rsidRPr="009904E1">
              <w:rPr>
                <w:rFonts w:ascii="Arial" w:hAnsi="Arial"/>
                <w:b/>
                <w:i/>
                <w:sz w:val="20"/>
              </w:rPr>
              <w:t>edTPA 2</w:t>
            </w:r>
            <w:r w:rsidR="00F41ACB">
              <w:rPr>
                <w:rFonts w:ascii="Arial" w:hAnsi="Arial"/>
                <w:b/>
                <w:i/>
                <w:sz w:val="20"/>
              </w:rPr>
              <w:t xml:space="preserve">, </w:t>
            </w:r>
            <w:r w:rsidR="00CA5F7E">
              <w:rPr>
                <w:rFonts w:ascii="Arial" w:hAnsi="Arial"/>
                <w:b/>
                <w:i/>
                <w:sz w:val="20"/>
              </w:rPr>
              <w:t>3</w:t>
            </w:r>
            <w:r w:rsidR="00F41ACB">
              <w:rPr>
                <w:rFonts w:ascii="Arial" w:hAnsi="Arial"/>
                <w:b/>
                <w:i/>
                <w:sz w:val="20"/>
              </w:rPr>
              <w:t>, 5</w:t>
            </w:r>
            <w:r w:rsidRPr="009904E1">
              <w:rPr>
                <w:rFonts w:ascii="Arial" w:hAnsi="Arial"/>
                <w:i/>
                <w:sz w:val="20"/>
              </w:rPr>
              <w:t xml:space="preserve"> </w:t>
            </w:r>
          </w:p>
        </w:tc>
        <w:tc>
          <w:tcPr>
            <w:tcW w:w="2785"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are suitable for only some students.</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are suitable for most students.</w:t>
            </w:r>
          </w:p>
        </w:tc>
        <w:tc>
          <w:tcPr>
            <w:tcW w:w="2785"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Outcomes are differentiated in whatever way is needed for different groups of students.</w:t>
            </w:r>
          </w:p>
          <w:p w:rsidR="00AF7138" w:rsidRDefault="00AF7138">
            <w:pPr>
              <w:rPr>
                <w:rFonts w:ascii="Arial" w:hAnsi="Arial"/>
                <w:sz w:val="20"/>
              </w:rPr>
            </w:pP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Outcomes are differentiated in whatever way is needed for individual students.</w:t>
            </w:r>
          </w:p>
          <w:p w:rsidR="00AF7138" w:rsidRDefault="00AF7138">
            <w:pPr>
              <w:rPr>
                <w:rFonts w:ascii="Arial" w:hAnsi="Arial"/>
                <w:sz w:val="20"/>
              </w:rPr>
            </w:pPr>
          </w:p>
        </w:tc>
      </w:tr>
      <w:tr w:rsidR="00AF7138">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Balance</w:t>
            </w:r>
          </w:p>
          <w:p w:rsidR="00AF7138" w:rsidRDefault="00AF7138">
            <w:pPr>
              <w:rPr>
                <w:rFonts w:ascii="Arial" w:hAnsi="Arial"/>
                <w:b/>
                <w:sz w:val="20"/>
              </w:rPr>
            </w:pPr>
          </w:p>
          <w:p w:rsidR="00AF7138" w:rsidRDefault="00AF7138">
            <w:pPr>
              <w:rPr>
                <w:rFonts w:ascii="Arial" w:hAnsi="Arial"/>
                <w:sz w:val="20"/>
              </w:rPr>
            </w:pPr>
          </w:p>
        </w:tc>
        <w:tc>
          <w:tcPr>
            <w:tcW w:w="2785"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reflect only one type (e.g., factual knowledge, conceptual understanding, reasoning, social interaction, management, communication) and one discipline or strand.</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Outcomes reflect several types (e.g., factual knowledge, conceptual understanding, reasoning, social interaction, management, communication), but provide no opportunity for coordination or integration.</w:t>
            </w:r>
          </w:p>
        </w:tc>
        <w:tc>
          <w:tcPr>
            <w:tcW w:w="2785"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Outcomes reflect several types (e.g., factual knowledge, conceptual understanding, reasoning, social interaction, management, communication) and provide opportunities for coordination or integration.</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Outcomes reflect several types (e.g., factual knowledge, conceptual understanding, reasoning, social interaction, management, communication) and, where appropriate, represent coordination and integration.</w:t>
            </w:r>
          </w:p>
        </w:tc>
      </w:tr>
    </w:tbl>
    <w:p w:rsidR="00AF7138" w:rsidRDefault="00AF7138" w:rsidP="00AF7138">
      <w:pPr>
        <w:rPr>
          <w:rFonts w:ascii="Arial" w:hAnsi="Arial"/>
          <w:sz w:val="20"/>
        </w:rPr>
      </w:pPr>
    </w:p>
    <w:p w:rsidR="000C2C33" w:rsidRDefault="000C2C33" w:rsidP="00AF7138">
      <w:pPr>
        <w:rPr>
          <w:rFonts w:ascii="Arial" w:hAnsi="Arial"/>
          <w:sz w:val="20"/>
        </w:rPr>
      </w:pPr>
    </w:p>
    <w:p w:rsidR="009C7A09" w:rsidRDefault="00AF7138">
      <w:pPr>
        <w:jc w:val="center"/>
        <w:rPr>
          <w:rFonts w:ascii="Arial" w:hAnsi="Arial"/>
          <w:b/>
          <w:sz w:val="20"/>
          <w:u w:val="single"/>
        </w:rPr>
      </w:pPr>
      <w:r>
        <w:rPr>
          <w:rFonts w:ascii="Arial" w:hAnsi="Arial"/>
          <w:b/>
          <w:sz w:val="20"/>
          <w:u w:val="single"/>
        </w:rPr>
        <w:lastRenderedPageBreak/>
        <w:t>Component 1d:  Demonstrating Knowledge of Resources</w:t>
      </w:r>
      <w:r w:rsidR="0023526F">
        <w:rPr>
          <w:rFonts w:ascii="Arial" w:hAnsi="Arial"/>
          <w:b/>
          <w:sz w:val="20"/>
          <w:u w:val="single"/>
        </w:rPr>
        <w:t xml:space="preserve"> </w:t>
      </w:r>
    </w:p>
    <w:p w:rsidR="009C7A09" w:rsidRPr="009C7A09" w:rsidDel="00E42D02" w:rsidRDefault="009904E1" w:rsidP="00AF7138">
      <w:pPr>
        <w:jc w:val="center"/>
        <w:rPr>
          <w:rFonts w:ascii="Arial" w:hAnsi="Arial"/>
          <w:b/>
          <w:sz w:val="20"/>
        </w:rPr>
      </w:pPr>
      <w:r w:rsidRPr="009904E1">
        <w:rPr>
          <w:rFonts w:ascii="Arial" w:hAnsi="Arial"/>
          <w:b/>
          <w:sz w:val="20"/>
        </w:rPr>
        <w:t>(Aligns with State Teacher Evaluation Criterion 4)</w:t>
      </w:r>
    </w:p>
    <w:p w:rsidR="00714D5E" w:rsidRDefault="00714D5E">
      <w:pPr>
        <w:jc w:val="center"/>
        <w:rPr>
          <w:rFonts w:ascii="Arial" w:hAnsi="Arial"/>
          <w:sz w:val="20"/>
          <w:u w:val="single"/>
        </w:rPr>
      </w:pPr>
    </w:p>
    <w:p w:rsidR="00A3778F"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772"/>
        <w:gridCol w:w="2880"/>
        <w:gridCol w:w="2880"/>
        <w:gridCol w:w="2880"/>
      </w:tblGrid>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72"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80"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80"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80"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Resources for Professional Development</w:t>
            </w:r>
          </w:p>
          <w:p w:rsidR="00AF7138" w:rsidRDefault="00AF7138">
            <w:pPr>
              <w:rPr>
                <w:rFonts w:ascii="Arial" w:hAnsi="Arial"/>
                <w:b/>
                <w:sz w:val="20"/>
              </w:rPr>
            </w:pPr>
          </w:p>
        </w:tc>
        <w:tc>
          <w:tcPr>
            <w:tcW w:w="2772"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is unaware of resources for expanding one’s own professional skill.</w:t>
            </w:r>
          </w:p>
          <w:p w:rsidR="00AF7138" w:rsidRDefault="00AF7138">
            <w:pPr>
              <w:rPr>
                <w:rFonts w:ascii="Arial" w:hAnsi="Arial"/>
                <w:sz w:val="20"/>
              </w:rPr>
            </w:pPr>
          </w:p>
          <w:p w:rsidR="00AF7138" w:rsidRDefault="00AF7138">
            <w:pPr>
              <w:rPr>
                <w:rFonts w:ascii="Arial" w:hAnsi="Arial"/>
                <w:sz w:val="20"/>
              </w:rPr>
            </w:pPr>
          </w:p>
        </w:tc>
        <w:tc>
          <w:tcPr>
            <w:tcW w:w="2880"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displays some awareness of resources beyond those provided by the school or district for extending one’s professional skill, but does not seek to expand this knowledge. </w:t>
            </w:r>
          </w:p>
        </w:tc>
        <w:tc>
          <w:tcPr>
            <w:tcW w:w="2880"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displays awareness of resources beyond those provided by school or district, including those on the Internet, for extending one’s professional skill, and seeks out such resources.</w:t>
            </w:r>
          </w:p>
          <w:p w:rsidR="00AF7138" w:rsidRDefault="00AF7138">
            <w:pPr>
              <w:rPr>
                <w:rFonts w:ascii="Arial" w:hAnsi="Arial"/>
                <w:sz w:val="20"/>
              </w:rPr>
            </w:pPr>
          </w:p>
        </w:tc>
        <w:tc>
          <w:tcPr>
            <w:tcW w:w="2880"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Teacher’s displays extensive knowledge of resources for extending one’s professional skill, including those available through the school or district, in the community, through professional organizations and universities, and on the Internet.</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Resources for Student Learning</w:t>
            </w:r>
          </w:p>
        </w:tc>
        <w:tc>
          <w:tcPr>
            <w:tcW w:w="2772"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is unaware of resources available to assist student learning beyond materials provided by school or district. </w:t>
            </w:r>
          </w:p>
        </w:tc>
        <w:tc>
          <w:tcPr>
            <w:tcW w:w="2880"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displays some awareness of resources beyond those provided by the school or district for classroom use.</w:t>
            </w:r>
          </w:p>
        </w:tc>
        <w:tc>
          <w:tcPr>
            <w:tcW w:w="2880"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displays awareness of resources beyond those provided by school or district, including those on the Internet, for classroom use, and seeks out such resources.</w:t>
            </w:r>
          </w:p>
          <w:p w:rsidR="00AF7138" w:rsidRDefault="00AF7138">
            <w:pPr>
              <w:rPr>
                <w:rFonts w:ascii="Arial" w:hAnsi="Arial"/>
                <w:sz w:val="20"/>
              </w:rPr>
            </w:pPr>
          </w:p>
          <w:p w:rsidR="00AF7138" w:rsidRDefault="00AF7138">
            <w:pPr>
              <w:rPr>
                <w:rFonts w:ascii="Arial" w:hAnsi="Arial"/>
                <w:sz w:val="20"/>
              </w:rPr>
            </w:pPr>
          </w:p>
        </w:tc>
        <w:tc>
          <w:tcPr>
            <w:tcW w:w="2880"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Teacher’s displays extensive knowledge of resources for classroom use, including those available through the school or district, in the community, through professional organizations and universities, and on the Internet.</w:t>
            </w:r>
          </w:p>
        </w:tc>
      </w:tr>
    </w:tbl>
    <w:p w:rsidR="00AF7138" w:rsidRDefault="00AF7138" w:rsidP="00AF7138">
      <w:pPr>
        <w:rPr>
          <w:rFonts w:ascii="Arial" w:hAnsi="Arial"/>
          <w:sz w:val="20"/>
        </w:rPr>
      </w:pPr>
    </w:p>
    <w:p w:rsidR="00AF7138" w:rsidRDefault="00AF7138" w:rsidP="00AF7138">
      <w:pPr>
        <w:rPr>
          <w:rFonts w:ascii="Arial" w:hAnsi="Arial"/>
          <w:sz w:val="20"/>
        </w:rPr>
      </w:pPr>
    </w:p>
    <w:p w:rsidR="00AF7138" w:rsidRDefault="00AF7138" w:rsidP="00AF7138">
      <w:pPr>
        <w:jc w:val="center"/>
        <w:outlineLvl w:val="0"/>
        <w:rPr>
          <w:rFonts w:ascii="Arial" w:hAnsi="Arial"/>
          <w:sz w:val="20"/>
        </w:rPr>
      </w:pPr>
      <w:r>
        <w:rPr>
          <w:rFonts w:ascii="Arial" w:hAnsi="Arial"/>
          <w:b/>
          <w:sz w:val="20"/>
          <w:u w:val="single"/>
        </w:rPr>
        <w:br w:type="page"/>
      </w:r>
      <w:r>
        <w:rPr>
          <w:rFonts w:ascii="Arial" w:hAnsi="Arial"/>
          <w:b/>
          <w:sz w:val="20"/>
          <w:u w:val="single"/>
        </w:rPr>
        <w:lastRenderedPageBreak/>
        <w:t xml:space="preserve"> </w:t>
      </w:r>
    </w:p>
    <w:p w:rsidR="009C7A09" w:rsidRDefault="009904E1" w:rsidP="00AF7138">
      <w:pPr>
        <w:widowControl w:val="0"/>
        <w:autoSpaceDE w:val="0"/>
        <w:autoSpaceDN w:val="0"/>
        <w:adjustRightInd w:val="0"/>
        <w:jc w:val="center"/>
        <w:rPr>
          <w:rFonts w:ascii="Arial" w:hAnsi="Arial" w:cs="Palatino"/>
          <w:b/>
          <w:bCs/>
          <w:sz w:val="20"/>
          <w:szCs w:val="32"/>
        </w:rPr>
      </w:pPr>
      <w:r w:rsidRPr="009904E1">
        <w:rPr>
          <w:rFonts w:ascii="Arial" w:hAnsi="Arial" w:cs="Palatino"/>
          <w:b/>
          <w:bCs/>
          <w:sz w:val="20"/>
          <w:szCs w:val="32"/>
          <w:u w:val="single"/>
        </w:rPr>
        <w:t>Component 1e: Designing Coherent Instruction</w:t>
      </w:r>
      <w:r w:rsidR="0023526F">
        <w:rPr>
          <w:rFonts w:ascii="Arial" w:hAnsi="Arial" w:cs="Palatino"/>
          <w:b/>
          <w:bCs/>
          <w:sz w:val="20"/>
          <w:szCs w:val="32"/>
        </w:rPr>
        <w:t xml:space="preserve"> </w:t>
      </w:r>
    </w:p>
    <w:p w:rsidR="00AF7138" w:rsidRDefault="009904E1" w:rsidP="00AF7138">
      <w:pPr>
        <w:widowControl w:val="0"/>
        <w:autoSpaceDE w:val="0"/>
        <w:autoSpaceDN w:val="0"/>
        <w:adjustRightInd w:val="0"/>
        <w:jc w:val="center"/>
        <w:rPr>
          <w:rFonts w:ascii="Arial" w:hAnsi="Arial"/>
          <w:b/>
          <w:sz w:val="20"/>
        </w:rPr>
      </w:pPr>
      <w:r w:rsidRPr="009904E1">
        <w:rPr>
          <w:rFonts w:ascii="Arial" w:hAnsi="Arial"/>
          <w:b/>
          <w:sz w:val="20"/>
        </w:rPr>
        <w:t>(Aligns with State Teacher Evaluation Criterion 4)</w:t>
      </w:r>
    </w:p>
    <w:p w:rsidR="009C7A09" w:rsidRPr="009C7A09" w:rsidRDefault="009C7A09" w:rsidP="00AF7138">
      <w:pPr>
        <w:widowControl w:val="0"/>
        <w:autoSpaceDE w:val="0"/>
        <w:autoSpaceDN w:val="0"/>
        <w:adjustRightInd w:val="0"/>
        <w:jc w:val="center"/>
        <w:rPr>
          <w:rFonts w:ascii="Arial" w:hAnsi="Arial" w:cs="Times"/>
          <w:sz w:val="20"/>
          <w:szCs w:val="32"/>
        </w:rPr>
      </w:pPr>
    </w:p>
    <w:p w:rsidR="00714D5E" w:rsidRDefault="00AF7138">
      <w:pPr>
        <w:widowControl w:val="0"/>
        <w:autoSpaceDE w:val="0"/>
        <w:autoSpaceDN w:val="0"/>
        <w:adjustRightInd w:val="0"/>
        <w:jc w:val="center"/>
        <w:rPr>
          <w:rFonts w:ascii="Arial" w:hAnsi="Arial" w:cs="Palatino"/>
          <w:b/>
          <w:bCs/>
          <w:i/>
          <w:iCs/>
          <w:sz w:val="20"/>
          <w:szCs w:val="26"/>
        </w:rPr>
      </w:pPr>
      <w:r>
        <w:rPr>
          <w:rFonts w:ascii="Arial" w:hAnsi="Arial" w:cs="Palatino"/>
          <w:b/>
          <w:bCs/>
          <w:i/>
          <w:iCs/>
          <w:sz w:val="20"/>
          <w:szCs w:val="26"/>
        </w:rPr>
        <w:t>Developmental Levels of Performance </w:t>
      </w:r>
    </w:p>
    <w:p w:rsidR="00A3778F" w:rsidRDefault="00A3778F">
      <w:pPr>
        <w:widowControl w:val="0"/>
        <w:autoSpaceDE w:val="0"/>
        <w:autoSpaceDN w:val="0"/>
        <w:adjustRightInd w:val="0"/>
        <w:jc w:val="center"/>
        <w:rPr>
          <w:rFonts w:ascii="Arial" w:hAnsi="Arial" w:cs="Times"/>
          <w:sz w:val="20"/>
          <w:szCs w:val="32"/>
        </w:rPr>
      </w:pPr>
    </w:p>
    <w:tbl>
      <w:tblPr>
        <w:tblW w:w="12978" w:type="dxa"/>
        <w:tblLayout w:type="fixed"/>
        <w:tblLook w:val="04A0"/>
      </w:tblPr>
      <w:tblGrid>
        <w:gridCol w:w="1728"/>
        <w:gridCol w:w="2809"/>
        <w:gridCol w:w="2809"/>
        <w:gridCol w:w="2809"/>
        <w:gridCol w:w="2805"/>
        <w:gridCol w:w="18"/>
      </w:tblGrid>
      <w:tr w:rsidR="00AF7138">
        <w:tc>
          <w:tcPr>
            <w:tcW w:w="1730" w:type="dxa"/>
            <w:tcBorders>
              <w:top w:val="single" w:sz="8" w:space="0" w:color="000000"/>
              <w:left w:val="single" w:sz="8" w:space="0" w:color="000000"/>
              <w:bottom w:val="nil"/>
              <w:right w:val="single" w:sz="8" w:space="0" w:color="000000"/>
            </w:tcBorders>
          </w:tcPr>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b/>
                <w:bCs/>
                <w:sz w:val="20"/>
                <w:szCs w:val="32"/>
              </w:rPr>
              <w:t>ELEMENT</w:t>
            </w:r>
          </w:p>
        </w:tc>
        <w:tc>
          <w:tcPr>
            <w:tcW w:w="2812" w:type="dxa"/>
            <w:tcBorders>
              <w:top w:val="single" w:sz="8" w:space="0" w:color="000000"/>
              <w:left w:val="nil"/>
              <w:bottom w:val="single" w:sz="8" w:space="0" w:color="000000"/>
              <w:right w:val="single" w:sz="8" w:space="0" w:color="000000"/>
            </w:tcBorders>
          </w:tcPr>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b/>
                <w:bCs/>
                <w:sz w:val="20"/>
                <w:szCs w:val="26"/>
              </w:rPr>
              <w:t>Inappropriate Teacher</w:t>
            </w:r>
          </w:p>
        </w:tc>
        <w:tc>
          <w:tcPr>
            <w:tcW w:w="2812" w:type="dxa"/>
            <w:tcBorders>
              <w:top w:val="single" w:sz="8" w:space="0" w:color="000000"/>
              <w:left w:val="nil"/>
              <w:bottom w:val="single" w:sz="8" w:space="0" w:color="000000"/>
              <w:right w:val="single" w:sz="8" w:space="0" w:color="000000"/>
            </w:tcBorders>
          </w:tcPr>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b/>
                <w:bCs/>
                <w:sz w:val="20"/>
                <w:szCs w:val="26"/>
              </w:rPr>
              <w:t>Emerging Teacher</w:t>
            </w:r>
            <w:r>
              <w:rPr>
                <w:rFonts w:ascii="Arial" w:hAnsi="Arial" w:cs="Palatino"/>
                <w:sz w:val="20"/>
                <w:szCs w:val="26"/>
              </w:rPr>
              <w:t xml:space="preserve"> </w:t>
            </w:r>
          </w:p>
        </w:tc>
        <w:tc>
          <w:tcPr>
            <w:tcW w:w="2812" w:type="dxa"/>
            <w:tcBorders>
              <w:top w:val="single" w:sz="8" w:space="0" w:color="000000"/>
              <w:left w:val="nil"/>
              <w:bottom w:val="single" w:sz="8" w:space="0" w:color="000000"/>
              <w:right w:val="double" w:sz="18" w:space="0" w:color="auto"/>
            </w:tcBorders>
          </w:tcPr>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b/>
                <w:bCs/>
                <w:sz w:val="20"/>
                <w:szCs w:val="26"/>
              </w:rPr>
              <w:t>Developing Teacher</w:t>
            </w:r>
          </w:p>
        </w:tc>
        <w:tc>
          <w:tcPr>
            <w:tcW w:w="2812" w:type="dxa"/>
            <w:gridSpan w:val="2"/>
            <w:tcBorders>
              <w:top w:val="single" w:sz="8" w:space="0" w:color="000000"/>
              <w:left w:val="double" w:sz="18" w:space="0" w:color="auto"/>
              <w:bottom w:val="single" w:sz="8" w:space="0" w:color="000000"/>
              <w:right w:val="single" w:sz="8" w:space="0" w:color="000000"/>
            </w:tcBorders>
          </w:tcPr>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b/>
                <w:bCs/>
                <w:sz w:val="20"/>
                <w:szCs w:val="26"/>
              </w:rPr>
              <w:t>Skilled Experienced Teacher</w:t>
            </w:r>
          </w:p>
        </w:tc>
      </w:tr>
      <w:tr w:rsidR="00AF7138">
        <w:tc>
          <w:tcPr>
            <w:tcW w:w="1730" w:type="dxa"/>
            <w:tcBorders>
              <w:top w:val="single" w:sz="8" w:space="0" w:color="000000"/>
              <w:left w:val="single" w:sz="8" w:space="0" w:color="000000"/>
              <w:bottom w:val="single" w:sz="8" w:space="0" w:color="000000"/>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b/>
                <w:bCs/>
                <w:sz w:val="20"/>
                <w:szCs w:val="26"/>
              </w:rPr>
              <w:t>Engagement and Alignment</w:t>
            </w:r>
          </w:p>
          <w:p w:rsidR="00061FF9" w:rsidRDefault="00AF7138">
            <w:pPr>
              <w:keepNext/>
              <w:widowControl w:val="0"/>
              <w:tabs>
                <w:tab w:val="left" w:pos="259"/>
              </w:tabs>
              <w:autoSpaceDE w:val="0"/>
              <w:autoSpaceDN w:val="0"/>
              <w:adjustRightInd w:val="0"/>
              <w:jc w:val="center"/>
              <w:outlineLvl w:val="4"/>
              <w:rPr>
                <w:rFonts w:ascii="Arial" w:hAnsi="Arial" w:cs="Palatino"/>
                <w:sz w:val="20"/>
                <w:szCs w:val="26"/>
              </w:rPr>
            </w:pPr>
            <w:r>
              <w:rPr>
                <w:rFonts w:ascii="Arial" w:hAnsi="Arial" w:cs="Palatino"/>
                <w:sz w:val="20"/>
                <w:szCs w:val="26"/>
              </w:rPr>
              <w:t> </w:t>
            </w:r>
          </w:p>
          <w:p w:rsidR="00A74060" w:rsidRDefault="009904E1">
            <w:pPr>
              <w:keepNext/>
              <w:widowControl w:val="0"/>
              <w:tabs>
                <w:tab w:val="left" w:pos="259"/>
              </w:tabs>
              <w:autoSpaceDE w:val="0"/>
              <w:autoSpaceDN w:val="0"/>
              <w:adjustRightInd w:val="0"/>
              <w:outlineLvl w:val="4"/>
              <w:rPr>
                <w:rFonts w:ascii="Arial" w:hAnsi="Arial" w:cs="Times"/>
                <w:b/>
                <w:sz w:val="20"/>
                <w:szCs w:val="32"/>
              </w:rPr>
            </w:pPr>
            <w:r w:rsidRPr="009904E1">
              <w:rPr>
                <w:rFonts w:ascii="Arial" w:hAnsi="Arial" w:cs="Palatino"/>
                <w:b/>
                <w:bCs/>
                <w:i/>
                <w:sz w:val="20"/>
                <w:szCs w:val="26"/>
              </w:rPr>
              <w:t xml:space="preserve">edTPA </w:t>
            </w:r>
            <w:r w:rsidR="006F7585">
              <w:rPr>
                <w:rFonts w:ascii="Arial" w:hAnsi="Arial" w:cs="Palatino"/>
                <w:b/>
                <w:bCs/>
                <w:i/>
                <w:sz w:val="20"/>
                <w:szCs w:val="26"/>
              </w:rPr>
              <w:t xml:space="preserve">1, </w:t>
            </w:r>
            <w:r w:rsidR="00095E19">
              <w:rPr>
                <w:rFonts w:ascii="Arial" w:hAnsi="Arial" w:cs="Palatino"/>
                <w:b/>
                <w:bCs/>
                <w:i/>
                <w:sz w:val="20"/>
                <w:szCs w:val="26"/>
              </w:rPr>
              <w:t>2</w:t>
            </w:r>
            <w:r w:rsidRPr="009904E1">
              <w:rPr>
                <w:rFonts w:ascii="Arial" w:hAnsi="Arial" w:cs="Palatino"/>
                <w:b/>
                <w:bCs/>
                <w:i/>
                <w:sz w:val="20"/>
                <w:szCs w:val="26"/>
              </w:rPr>
              <w:t xml:space="preserve"> </w:t>
            </w:r>
          </w:p>
          <w:p w:rsidR="00AF7138" w:rsidRDefault="00AF7138">
            <w:pPr>
              <w:keepNext/>
              <w:widowControl w:val="0"/>
              <w:tabs>
                <w:tab w:val="left" w:pos="259"/>
              </w:tabs>
              <w:autoSpaceDE w:val="0"/>
              <w:autoSpaceDN w:val="0"/>
              <w:adjustRightInd w:val="0"/>
              <w:jc w:val="center"/>
              <w:outlineLvl w:val="4"/>
              <w:rPr>
                <w:rFonts w:ascii="Arial" w:hAnsi="Arial" w:cs="Times"/>
                <w:sz w:val="20"/>
                <w:szCs w:val="32"/>
              </w:rPr>
            </w:pPr>
            <w:r>
              <w:rPr>
                <w:rFonts w:ascii="Arial" w:hAnsi="Arial" w:cs="Palatino"/>
                <w:sz w:val="20"/>
                <w:szCs w:val="26"/>
              </w:rPr>
              <w:t> </w:t>
            </w:r>
          </w:p>
          <w:p w:rsidR="00AF7138" w:rsidRPr="002B25BF" w:rsidRDefault="00AF7138">
            <w:pPr>
              <w:keepNext/>
              <w:widowControl w:val="0"/>
              <w:tabs>
                <w:tab w:val="left" w:pos="259"/>
              </w:tabs>
              <w:autoSpaceDE w:val="0"/>
              <w:autoSpaceDN w:val="0"/>
              <w:adjustRightInd w:val="0"/>
              <w:jc w:val="center"/>
              <w:outlineLvl w:val="4"/>
              <w:rPr>
                <w:rFonts w:ascii="Arial" w:hAnsi="Arial" w:cs="Times"/>
                <w:i/>
                <w:sz w:val="20"/>
                <w:szCs w:val="32"/>
              </w:rPr>
            </w:pPr>
          </w:p>
        </w:tc>
        <w:tc>
          <w:tcPr>
            <w:tcW w:w="2812" w:type="dxa"/>
            <w:tcBorders>
              <w:top w:val="nil"/>
              <w:left w:val="nil"/>
              <w:bottom w:val="single" w:sz="8" w:space="0" w:color="000000"/>
              <w:right w:val="single" w:sz="8" w:space="0" w:color="000000"/>
            </w:tcBorders>
          </w:tcPr>
          <w:p w:rsidR="00A74060" w:rsidRDefault="00AF7138">
            <w:pPr>
              <w:keepNext/>
              <w:widowControl w:val="0"/>
              <w:tabs>
                <w:tab w:val="left" w:pos="270"/>
              </w:tabs>
              <w:autoSpaceDE w:val="0"/>
              <w:autoSpaceDN w:val="0"/>
              <w:adjustRightInd w:val="0"/>
              <w:spacing w:line="210" w:lineRule="atLeast"/>
              <w:outlineLvl w:val="4"/>
              <w:rPr>
                <w:rFonts w:ascii="Arial" w:hAnsi="Arial" w:cs="Palatino"/>
                <w:sz w:val="20"/>
                <w:szCs w:val="26"/>
              </w:rPr>
            </w:pPr>
            <w:r w:rsidRPr="00061FF9">
              <w:rPr>
                <w:rFonts w:ascii="Arial" w:hAnsi="Arial" w:cs="Palatino"/>
                <w:sz w:val="20"/>
                <w:szCs w:val="26"/>
              </w:rPr>
              <w:t xml:space="preserve">Learning activities (tasks) </w:t>
            </w:r>
            <w:r w:rsidR="009904E1" w:rsidRPr="009904E1">
              <w:rPr>
                <w:rFonts w:ascii="Arial" w:hAnsi="Arial" w:cs="Palatino"/>
                <w:sz w:val="20"/>
                <w:szCs w:val="26"/>
              </w:rPr>
              <w:t>are poorly aligned with the instructional outcomes and</w:t>
            </w:r>
            <w:r>
              <w:rPr>
                <w:rFonts w:ascii="Arial" w:hAnsi="Arial" w:cs="Palatino"/>
                <w:sz w:val="20"/>
                <w:szCs w:val="26"/>
              </w:rPr>
              <w:t xml:space="preserve"> are not designed to engage students in active intellectual activity</w:t>
            </w:r>
            <w:r w:rsidR="002B25BF">
              <w:rPr>
                <w:rFonts w:ascii="Arial" w:hAnsi="Arial" w:cs="Palatino"/>
                <w:sz w:val="20"/>
                <w:szCs w:val="26"/>
              </w:rPr>
              <w:t>.</w:t>
            </w:r>
          </w:p>
        </w:tc>
        <w:tc>
          <w:tcPr>
            <w:tcW w:w="2812" w:type="dxa"/>
            <w:tcBorders>
              <w:top w:val="nil"/>
              <w:left w:val="nil"/>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 xml:space="preserve">Learning activities </w:t>
            </w:r>
            <w:r w:rsidR="00D43C2E" w:rsidRPr="00061FF9">
              <w:rPr>
                <w:rFonts w:ascii="Arial" w:hAnsi="Arial" w:cs="Palatino"/>
                <w:sz w:val="20"/>
                <w:szCs w:val="26"/>
              </w:rPr>
              <w:t>(tasks)</w:t>
            </w:r>
            <w:r w:rsidR="00D43C2E">
              <w:rPr>
                <w:rFonts w:ascii="Arial" w:hAnsi="Arial" w:cs="Palatino"/>
                <w:sz w:val="20"/>
                <w:szCs w:val="26"/>
              </w:rPr>
              <w:t xml:space="preserve"> </w:t>
            </w:r>
            <w:r w:rsidR="009904E1" w:rsidRPr="009904E1">
              <w:rPr>
                <w:rFonts w:ascii="Arial" w:hAnsi="Arial" w:cs="Palatino"/>
                <w:sz w:val="20"/>
                <w:szCs w:val="26"/>
              </w:rPr>
              <w:t>are aligned with instructional outcomes and</w:t>
            </w:r>
            <w:r>
              <w:rPr>
                <w:rFonts w:ascii="Arial" w:hAnsi="Arial" w:cs="Palatino"/>
                <w:sz w:val="20"/>
                <w:szCs w:val="26"/>
              </w:rPr>
              <w:t xml:space="preserve"> represent moderate cognitive challenge, but with no differentiation for different gro</w:t>
            </w:r>
            <w:r w:rsidR="000C2C33">
              <w:rPr>
                <w:rFonts w:ascii="Arial" w:hAnsi="Arial" w:cs="Palatino"/>
                <w:sz w:val="20"/>
                <w:szCs w:val="26"/>
              </w:rPr>
              <w:t>u</w:t>
            </w:r>
            <w:r>
              <w:rPr>
                <w:rFonts w:ascii="Arial" w:hAnsi="Arial" w:cs="Palatino"/>
                <w:sz w:val="20"/>
                <w:szCs w:val="26"/>
              </w:rPr>
              <w:t>ps of students.</w:t>
            </w:r>
          </w:p>
        </w:tc>
        <w:tc>
          <w:tcPr>
            <w:tcW w:w="2812" w:type="dxa"/>
            <w:tcBorders>
              <w:top w:val="single" w:sz="8" w:space="0" w:color="000000"/>
              <w:left w:val="nil"/>
              <w:bottom w:val="single" w:sz="8" w:space="0" w:color="000000"/>
              <w:right w:val="double" w:sz="18" w:space="0" w:color="auto"/>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Learning activities</w:t>
            </w:r>
            <w:r w:rsidR="00D43C2E">
              <w:rPr>
                <w:rFonts w:ascii="Arial" w:hAnsi="Arial" w:cs="Palatino"/>
                <w:sz w:val="20"/>
                <w:szCs w:val="26"/>
              </w:rPr>
              <w:t xml:space="preserve"> </w:t>
            </w:r>
            <w:r w:rsidR="00D43C2E" w:rsidRPr="00061FF9">
              <w:rPr>
                <w:rFonts w:ascii="Arial" w:hAnsi="Arial" w:cs="Palatino"/>
                <w:sz w:val="20"/>
                <w:szCs w:val="26"/>
              </w:rPr>
              <w:t>(tasks)</w:t>
            </w:r>
            <w:r>
              <w:rPr>
                <w:rFonts w:ascii="Arial" w:hAnsi="Arial" w:cs="Palatino"/>
                <w:sz w:val="20"/>
                <w:szCs w:val="26"/>
              </w:rPr>
              <w:t xml:space="preserve"> </w:t>
            </w:r>
            <w:r w:rsidR="009904E1" w:rsidRPr="009904E1">
              <w:rPr>
                <w:rFonts w:ascii="Arial" w:hAnsi="Arial" w:cs="Palatino"/>
                <w:sz w:val="20"/>
                <w:szCs w:val="26"/>
              </w:rPr>
              <w:t>are aligned with instructional outcomes and</w:t>
            </w:r>
            <w:r>
              <w:rPr>
                <w:rFonts w:ascii="Arial" w:hAnsi="Arial" w:cs="Palatino"/>
                <w:sz w:val="20"/>
                <w:szCs w:val="26"/>
              </w:rPr>
              <w:t xml:space="preserve"> represent significant cognitive challenge, with some differentiation for different groups of students. </w:t>
            </w:r>
          </w:p>
        </w:tc>
        <w:tc>
          <w:tcPr>
            <w:tcW w:w="2812" w:type="dxa"/>
            <w:gridSpan w:val="2"/>
            <w:tcBorders>
              <w:top w:val="single" w:sz="8" w:space="0" w:color="000000"/>
              <w:left w:val="double" w:sz="18" w:space="0" w:color="auto"/>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 xml:space="preserve">Learning activities </w:t>
            </w:r>
            <w:r w:rsidR="00D43C2E" w:rsidRPr="00061FF9">
              <w:rPr>
                <w:rFonts w:ascii="Arial" w:hAnsi="Arial" w:cs="Palatino"/>
                <w:sz w:val="20"/>
                <w:szCs w:val="26"/>
              </w:rPr>
              <w:t>(tasks)</w:t>
            </w:r>
            <w:r w:rsidR="00D43C2E">
              <w:rPr>
                <w:rFonts w:ascii="Arial" w:hAnsi="Arial" w:cs="Palatino"/>
                <w:sz w:val="20"/>
                <w:szCs w:val="26"/>
              </w:rPr>
              <w:t xml:space="preserve"> </w:t>
            </w:r>
            <w:r w:rsidR="009904E1" w:rsidRPr="009904E1">
              <w:rPr>
                <w:rFonts w:ascii="Arial" w:hAnsi="Arial" w:cs="Palatino"/>
                <w:sz w:val="20"/>
                <w:szCs w:val="26"/>
              </w:rPr>
              <w:t>are aligned with instructional outcomes and</w:t>
            </w:r>
            <w:r>
              <w:rPr>
                <w:rFonts w:ascii="Arial" w:hAnsi="Arial" w:cs="Palatino"/>
                <w:sz w:val="20"/>
                <w:szCs w:val="26"/>
              </w:rPr>
              <w:t xml:space="preserve"> are designed to engage students in high-level cognitive activity and are appropriately differentiated for individual learners.</w:t>
            </w:r>
          </w:p>
        </w:tc>
      </w:tr>
      <w:tr w:rsidR="00AF7138">
        <w:tc>
          <w:tcPr>
            <w:tcW w:w="1730" w:type="dxa"/>
            <w:tcBorders>
              <w:top w:val="nil"/>
              <w:left w:val="single" w:sz="8" w:space="0" w:color="000000"/>
              <w:bottom w:val="nil"/>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b/>
                <w:bCs/>
                <w:sz w:val="20"/>
                <w:szCs w:val="26"/>
              </w:rPr>
              <w:t>Instructional</w:t>
            </w:r>
          </w:p>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b/>
                <w:bCs/>
                <w:sz w:val="20"/>
                <w:szCs w:val="26"/>
              </w:rPr>
              <w:t>Materials</w:t>
            </w:r>
            <w:r w:rsidR="00A3778F">
              <w:rPr>
                <w:rFonts w:ascii="Arial" w:hAnsi="Arial" w:cs="Palatino"/>
                <w:b/>
                <w:bCs/>
                <w:sz w:val="20"/>
                <w:szCs w:val="26"/>
              </w:rPr>
              <w:t>,</w:t>
            </w:r>
            <w:r>
              <w:rPr>
                <w:rFonts w:ascii="Arial" w:hAnsi="Arial" w:cs="Palatino"/>
                <w:b/>
                <w:bCs/>
                <w:sz w:val="20"/>
                <w:szCs w:val="26"/>
              </w:rPr>
              <w:t xml:space="preserve"> Resources, and Technology</w:t>
            </w:r>
          </w:p>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b/>
                <w:bCs/>
                <w:sz w:val="20"/>
                <w:szCs w:val="26"/>
              </w:rPr>
              <w:t> </w:t>
            </w:r>
          </w:p>
        </w:tc>
        <w:tc>
          <w:tcPr>
            <w:tcW w:w="2812" w:type="dxa"/>
            <w:tcBorders>
              <w:top w:val="nil"/>
              <w:left w:val="nil"/>
              <w:bottom w:val="single" w:sz="8" w:space="0" w:color="000000"/>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sz w:val="20"/>
                <w:szCs w:val="26"/>
              </w:rPr>
              <w:t>Learning resources are not engaging or do not meet instructional outcomes.</w:t>
            </w:r>
          </w:p>
        </w:tc>
        <w:tc>
          <w:tcPr>
            <w:tcW w:w="2812" w:type="dxa"/>
            <w:tcBorders>
              <w:top w:val="nil"/>
              <w:left w:val="nil"/>
              <w:bottom w:val="single" w:sz="8" w:space="0" w:color="000000"/>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sz w:val="20"/>
                <w:szCs w:val="26"/>
              </w:rPr>
              <w:t>Learning resources are suitable but there is limited variety.  </w:t>
            </w:r>
          </w:p>
        </w:tc>
        <w:tc>
          <w:tcPr>
            <w:tcW w:w="2812" w:type="dxa"/>
            <w:tcBorders>
              <w:top w:val="single" w:sz="8" w:space="0" w:color="000000"/>
              <w:left w:val="nil"/>
              <w:bottom w:val="single" w:sz="8" w:space="0" w:color="000000"/>
              <w:right w:val="double" w:sz="18" w:space="0" w:color="auto"/>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sz w:val="20"/>
                <w:szCs w:val="26"/>
              </w:rPr>
              <w:t>Learning resources are appropriately challenging and varied.  </w:t>
            </w:r>
          </w:p>
        </w:tc>
        <w:tc>
          <w:tcPr>
            <w:tcW w:w="2812" w:type="dxa"/>
            <w:gridSpan w:val="2"/>
            <w:tcBorders>
              <w:top w:val="single" w:sz="8" w:space="0" w:color="000000"/>
              <w:left w:val="double" w:sz="18" w:space="0" w:color="auto"/>
              <w:bottom w:val="single" w:sz="8" w:space="0" w:color="000000"/>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sz w:val="20"/>
                <w:szCs w:val="26"/>
              </w:rPr>
              <w:t>Learning resources are appropriately challenging and varied, and are differentiated for students in the class.  </w:t>
            </w:r>
          </w:p>
        </w:tc>
      </w:tr>
      <w:tr w:rsidR="00AF7138">
        <w:tc>
          <w:tcPr>
            <w:tcW w:w="1730" w:type="dxa"/>
            <w:tcBorders>
              <w:top w:val="single" w:sz="8" w:space="0" w:color="000000"/>
              <w:left w:val="single" w:sz="8" w:space="0" w:color="000000"/>
              <w:bottom w:val="single" w:sz="8" w:space="0" w:color="000000"/>
              <w:right w:val="single" w:sz="8" w:space="0" w:color="000000"/>
            </w:tcBorders>
          </w:tcPr>
          <w:p w:rsidR="00A74060" w:rsidRDefault="00AF7138">
            <w:pPr>
              <w:keepNext/>
              <w:widowControl w:val="0"/>
              <w:tabs>
                <w:tab w:val="left" w:pos="259"/>
              </w:tabs>
              <w:autoSpaceDE w:val="0"/>
              <w:autoSpaceDN w:val="0"/>
              <w:adjustRightInd w:val="0"/>
              <w:outlineLvl w:val="4"/>
              <w:rPr>
                <w:rFonts w:ascii="Arial" w:hAnsi="Arial" w:cs="Times"/>
                <w:sz w:val="20"/>
                <w:szCs w:val="32"/>
              </w:rPr>
            </w:pPr>
            <w:r>
              <w:rPr>
                <w:rFonts w:ascii="Arial" w:hAnsi="Arial" w:cs="Palatino"/>
                <w:b/>
                <w:bCs/>
                <w:sz w:val="20"/>
                <w:szCs w:val="26"/>
              </w:rPr>
              <w:t>Instructional Groupings</w:t>
            </w:r>
          </w:p>
          <w:p w:rsidR="00A74060" w:rsidRDefault="00AF7138">
            <w:pPr>
              <w:keepNext/>
              <w:widowControl w:val="0"/>
              <w:tabs>
                <w:tab w:val="left" w:pos="259"/>
              </w:tabs>
              <w:autoSpaceDE w:val="0"/>
              <w:autoSpaceDN w:val="0"/>
              <w:adjustRightInd w:val="0"/>
              <w:outlineLvl w:val="4"/>
              <w:rPr>
                <w:rFonts w:ascii="Arial" w:hAnsi="Arial" w:cs="Times"/>
                <w:i/>
                <w:sz w:val="20"/>
                <w:szCs w:val="32"/>
              </w:rPr>
            </w:pPr>
            <w:r>
              <w:rPr>
                <w:rFonts w:ascii="Arial" w:hAnsi="Arial" w:cs="Palatino"/>
                <w:b/>
                <w:bCs/>
                <w:sz w:val="20"/>
                <w:szCs w:val="26"/>
              </w:rPr>
              <w:t> </w:t>
            </w:r>
            <w:r w:rsidR="009904E1" w:rsidRPr="009904E1">
              <w:rPr>
                <w:rFonts w:ascii="Arial" w:hAnsi="Arial" w:cs="Palatino"/>
                <w:b/>
                <w:bCs/>
                <w:i/>
                <w:sz w:val="20"/>
                <w:szCs w:val="26"/>
              </w:rPr>
              <w:t xml:space="preserve"> </w:t>
            </w:r>
          </w:p>
        </w:tc>
        <w:tc>
          <w:tcPr>
            <w:tcW w:w="2812" w:type="dxa"/>
            <w:tcBorders>
              <w:top w:val="nil"/>
              <w:left w:val="nil"/>
              <w:bottom w:val="single" w:sz="8" w:space="0" w:color="000000"/>
              <w:right w:val="single" w:sz="8" w:space="0" w:color="000000"/>
            </w:tcBorders>
          </w:tcPr>
          <w:p w:rsidR="00A74060" w:rsidRDefault="00AF7138">
            <w:pPr>
              <w:keepNext/>
              <w:widowControl w:val="0"/>
              <w:autoSpaceDE w:val="0"/>
              <w:autoSpaceDN w:val="0"/>
              <w:adjustRightInd w:val="0"/>
              <w:outlineLvl w:val="4"/>
              <w:rPr>
                <w:rFonts w:ascii="Arial" w:hAnsi="Arial" w:cs="Times"/>
                <w:sz w:val="20"/>
                <w:szCs w:val="32"/>
              </w:rPr>
            </w:pPr>
            <w:r>
              <w:rPr>
                <w:rFonts w:ascii="Arial" w:hAnsi="Arial" w:cs="Palatino"/>
                <w:sz w:val="20"/>
                <w:szCs w:val="26"/>
              </w:rPr>
              <w:t>Instructional group</w:t>
            </w:r>
            <w:r w:rsidR="00111DD9">
              <w:rPr>
                <w:rFonts w:ascii="Arial" w:hAnsi="Arial" w:cs="Palatino"/>
                <w:sz w:val="20"/>
                <w:szCs w:val="26"/>
              </w:rPr>
              <w:t>ings</w:t>
            </w:r>
            <w:r>
              <w:rPr>
                <w:rFonts w:ascii="Arial" w:hAnsi="Arial" w:cs="Palatino"/>
                <w:sz w:val="20"/>
                <w:szCs w:val="26"/>
              </w:rPr>
              <w:t xml:space="preserve"> are not suitable to the activities and offer no variety. </w:t>
            </w:r>
          </w:p>
        </w:tc>
        <w:tc>
          <w:tcPr>
            <w:tcW w:w="2812" w:type="dxa"/>
            <w:tcBorders>
              <w:top w:val="nil"/>
              <w:left w:val="nil"/>
              <w:bottom w:val="single" w:sz="8" w:space="0" w:color="000000"/>
              <w:right w:val="single" w:sz="8" w:space="0" w:color="000000"/>
            </w:tcBorders>
          </w:tcPr>
          <w:p w:rsidR="00A74060" w:rsidRDefault="00AF7138">
            <w:pPr>
              <w:keepNext/>
              <w:widowControl w:val="0"/>
              <w:autoSpaceDE w:val="0"/>
              <w:autoSpaceDN w:val="0"/>
              <w:adjustRightInd w:val="0"/>
              <w:outlineLvl w:val="4"/>
              <w:rPr>
                <w:rFonts w:ascii="Arial" w:hAnsi="Arial" w:cs="Times"/>
                <w:sz w:val="20"/>
                <w:szCs w:val="32"/>
              </w:rPr>
            </w:pPr>
            <w:r>
              <w:rPr>
                <w:rFonts w:ascii="Arial" w:hAnsi="Arial" w:cs="Palatino"/>
                <w:sz w:val="20"/>
                <w:szCs w:val="26"/>
              </w:rPr>
              <w:t>Instructional group</w:t>
            </w:r>
            <w:r w:rsidR="00111DD9">
              <w:rPr>
                <w:rFonts w:ascii="Arial" w:hAnsi="Arial" w:cs="Palatino"/>
                <w:sz w:val="20"/>
                <w:szCs w:val="26"/>
              </w:rPr>
              <w:t xml:space="preserve">ings </w:t>
            </w:r>
            <w:r>
              <w:rPr>
                <w:rFonts w:ascii="Arial" w:hAnsi="Arial" w:cs="Palatino"/>
                <w:sz w:val="20"/>
                <w:szCs w:val="26"/>
              </w:rPr>
              <w:t>partially support the activities and offer some variety.</w:t>
            </w:r>
          </w:p>
        </w:tc>
        <w:tc>
          <w:tcPr>
            <w:tcW w:w="2812" w:type="dxa"/>
            <w:tcBorders>
              <w:top w:val="single" w:sz="8" w:space="0" w:color="000000"/>
              <w:left w:val="nil"/>
              <w:bottom w:val="single" w:sz="8" w:space="0" w:color="000000"/>
              <w:right w:val="double" w:sz="18" w:space="0" w:color="auto"/>
            </w:tcBorders>
          </w:tcPr>
          <w:p w:rsidR="00A74060" w:rsidRDefault="00AF7138">
            <w:pPr>
              <w:keepNext/>
              <w:widowControl w:val="0"/>
              <w:autoSpaceDE w:val="0"/>
              <w:autoSpaceDN w:val="0"/>
              <w:adjustRightInd w:val="0"/>
              <w:outlineLvl w:val="4"/>
              <w:rPr>
                <w:rFonts w:ascii="Arial" w:hAnsi="Arial" w:cs="Times"/>
                <w:sz w:val="20"/>
                <w:szCs w:val="32"/>
              </w:rPr>
            </w:pPr>
            <w:r>
              <w:rPr>
                <w:rFonts w:ascii="Arial" w:hAnsi="Arial" w:cs="Palatino"/>
                <w:sz w:val="20"/>
                <w:szCs w:val="26"/>
              </w:rPr>
              <w:t>Instructional groupings support activities, are varied and build on students</w:t>
            </w:r>
            <w:r w:rsidR="00EE1C14">
              <w:rPr>
                <w:rFonts w:ascii="Arial" w:hAnsi="Arial" w:cs="Palatino"/>
                <w:sz w:val="20"/>
                <w:szCs w:val="26"/>
              </w:rPr>
              <w:t>’</w:t>
            </w:r>
            <w:r>
              <w:rPr>
                <w:rFonts w:ascii="Arial" w:hAnsi="Arial" w:cs="Palatino"/>
                <w:sz w:val="20"/>
                <w:szCs w:val="26"/>
              </w:rPr>
              <w:t xml:space="preserve"> strengths to maximize learning.</w:t>
            </w:r>
          </w:p>
        </w:tc>
        <w:tc>
          <w:tcPr>
            <w:tcW w:w="2812" w:type="dxa"/>
            <w:gridSpan w:val="2"/>
            <w:tcBorders>
              <w:top w:val="single" w:sz="8" w:space="0" w:color="000000"/>
              <w:left w:val="double" w:sz="18" w:space="0" w:color="auto"/>
              <w:bottom w:val="single" w:sz="8" w:space="0" w:color="000000"/>
              <w:right w:val="single" w:sz="8" w:space="0" w:color="000000"/>
            </w:tcBorders>
          </w:tcPr>
          <w:p w:rsidR="00A74060" w:rsidRDefault="00AF7138">
            <w:pPr>
              <w:keepNext/>
              <w:widowControl w:val="0"/>
              <w:autoSpaceDE w:val="0"/>
              <w:autoSpaceDN w:val="0"/>
              <w:adjustRightInd w:val="0"/>
              <w:outlineLvl w:val="4"/>
              <w:rPr>
                <w:rFonts w:ascii="Arial" w:hAnsi="Arial" w:cs="Times"/>
                <w:sz w:val="20"/>
                <w:szCs w:val="32"/>
              </w:rPr>
            </w:pPr>
            <w:r>
              <w:rPr>
                <w:rFonts w:ascii="Arial" w:hAnsi="Arial" w:cs="Palatino"/>
                <w:sz w:val="20"/>
                <w:szCs w:val="26"/>
              </w:rPr>
              <w:t>Instructional groupings support activities, are varied and build on students</w:t>
            </w:r>
            <w:r w:rsidR="00FE298D">
              <w:rPr>
                <w:rFonts w:ascii="Arial" w:hAnsi="Arial" w:cs="Palatino"/>
                <w:sz w:val="20"/>
                <w:szCs w:val="26"/>
              </w:rPr>
              <w:t>’</w:t>
            </w:r>
            <w:r>
              <w:rPr>
                <w:rFonts w:ascii="Arial" w:hAnsi="Arial" w:cs="Palatino"/>
                <w:sz w:val="20"/>
                <w:szCs w:val="26"/>
              </w:rPr>
              <w:t xml:space="preserve"> strengths to maximize learning.</w:t>
            </w:r>
          </w:p>
        </w:tc>
      </w:tr>
      <w:tr w:rsidR="00AF7138">
        <w:tc>
          <w:tcPr>
            <w:tcW w:w="1730" w:type="dxa"/>
            <w:tcBorders>
              <w:top w:val="nil"/>
              <w:left w:val="single" w:sz="8" w:space="0" w:color="000000"/>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b/>
                <w:bCs/>
                <w:sz w:val="20"/>
                <w:szCs w:val="26"/>
              </w:rPr>
              <w:t>Lesson and Unit Structure</w:t>
            </w:r>
          </w:p>
          <w:p w:rsidR="00AF7138" w:rsidRDefault="00AF7138">
            <w:pPr>
              <w:widowControl w:val="0"/>
              <w:autoSpaceDE w:val="0"/>
              <w:autoSpaceDN w:val="0"/>
              <w:adjustRightInd w:val="0"/>
              <w:rPr>
                <w:rFonts w:ascii="Arial" w:hAnsi="Arial" w:cs="Times"/>
                <w:sz w:val="20"/>
                <w:szCs w:val="32"/>
              </w:rPr>
            </w:pPr>
            <w:r>
              <w:rPr>
                <w:rFonts w:ascii="Arial" w:hAnsi="Arial" w:cs="Palatino"/>
                <w:b/>
                <w:bCs/>
                <w:sz w:val="20"/>
                <w:szCs w:val="26"/>
              </w:rPr>
              <w:t> </w:t>
            </w:r>
          </w:p>
          <w:p w:rsidR="00AF7138" w:rsidRPr="00095E19" w:rsidRDefault="009904E1">
            <w:pPr>
              <w:widowControl w:val="0"/>
              <w:autoSpaceDE w:val="0"/>
              <w:autoSpaceDN w:val="0"/>
              <w:adjustRightInd w:val="0"/>
              <w:rPr>
                <w:rFonts w:ascii="Arial" w:hAnsi="Arial" w:cs="Times"/>
                <w:b/>
                <w:sz w:val="20"/>
                <w:szCs w:val="32"/>
              </w:rPr>
            </w:pPr>
            <w:r w:rsidRPr="009904E1">
              <w:rPr>
                <w:rFonts w:ascii="Arial" w:hAnsi="Arial"/>
                <w:b/>
                <w:i/>
                <w:sz w:val="20"/>
              </w:rPr>
              <w:t>edTPA 1</w:t>
            </w:r>
          </w:p>
        </w:tc>
        <w:tc>
          <w:tcPr>
            <w:tcW w:w="2812" w:type="dxa"/>
            <w:tcBorders>
              <w:top w:val="nil"/>
              <w:left w:val="nil"/>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Lesson or unit is not structured or sequenced, does not follow an organized progression, and is unrealistic in its expectations and time allocations.</w:t>
            </w:r>
          </w:p>
        </w:tc>
        <w:tc>
          <w:tcPr>
            <w:tcW w:w="2812" w:type="dxa"/>
            <w:tcBorders>
              <w:top w:val="nil"/>
              <w:left w:val="nil"/>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Lesson or unit has a recognizable structure, but the progression of activities is uneven, with only some reasonable time allocations.</w:t>
            </w:r>
          </w:p>
        </w:tc>
        <w:tc>
          <w:tcPr>
            <w:tcW w:w="2812" w:type="dxa"/>
            <w:tcBorders>
              <w:top w:val="single" w:sz="8" w:space="0" w:color="000000"/>
              <w:left w:val="nil"/>
              <w:bottom w:val="single" w:sz="8" w:space="0" w:color="000000"/>
              <w:right w:val="double" w:sz="18" w:space="0" w:color="auto"/>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 xml:space="preserve">The lesson or unit is well structured, follows an organized progression suitable to groups of students, and has reasonable time allocations. </w:t>
            </w:r>
          </w:p>
        </w:tc>
        <w:tc>
          <w:tcPr>
            <w:tcW w:w="2812" w:type="dxa"/>
            <w:gridSpan w:val="2"/>
            <w:tcBorders>
              <w:top w:val="single" w:sz="8" w:space="0" w:color="000000"/>
              <w:left w:val="double" w:sz="18" w:space="0" w:color="auto"/>
              <w:bottom w:val="single" w:sz="8" w:space="0" w:color="000000"/>
              <w:right w:val="single" w:sz="8" w:space="0" w:color="000000"/>
            </w:tcBorders>
          </w:tcPr>
          <w:p w:rsidR="00AF7138" w:rsidRDefault="00AF7138">
            <w:pPr>
              <w:widowControl w:val="0"/>
              <w:autoSpaceDE w:val="0"/>
              <w:autoSpaceDN w:val="0"/>
              <w:adjustRightInd w:val="0"/>
              <w:rPr>
                <w:rFonts w:ascii="Arial" w:hAnsi="Arial" w:cs="Times"/>
                <w:sz w:val="20"/>
                <w:szCs w:val="32"/>
              </w:rPr>
            </w:pPr>
            <w:r>
              <w:rPr>
                <w:rFonts w:ascii="Arial" w:hAnsi="Arial" w:cs="Palatino"/>
                <w:sz w:val="20"/>
                <w:szCs w:val="26"/>
              </w:rPr>
              <w:t>The lesson or unit follows a coherent sequence, is appropriately differentiated for individual learners, and has reasonable time allocations</w:t>
            </w:r>
            <w:r w:rsidR="00AF72B5">
              <w:rPr>
                <w:rFonts w:ascii="Arial" w:hAnsi="Arial" w:cs="Palatino"/>
                <w:sz w:val="20"/>
                <w:szCs w:val="26"/>
              </w:rPr>
              <w:t>.</w:t>
            </w:r>
          </w:p>
        </w:tc>
      </w:tr>
      <w:tr w:rsidR="003F0507" w:rsidRPr="00E151C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Pr>
        <w:tc>
          <w:tcPr>
            <w:tcW w:w="1730" w:type="dxa"/>
            <w:tcBorders>
              <w:top w:val="single" w:sz="6" w:space="0" w:color="auto"/>
              <w:left w:val="single" w:sz="6" w:space="0" w:color="auto"/>
              <w:bottom w:val="single" w:sz="6" w:space="0" w:color="auto"/>
              <w:right w:val="single" w:sz="6" w:space="0" w:color="auto"/>
            </w:tcBorders>
          </w:tcPr>
          <w:p w:rsidR="004B6389" w:rsidRPr="00095E19" w:rsidRDefault="009904E1" w:rsidP="009F0C95">
            <w:pPr>
              <w:rPr>
                <w:rFonts w:ascii="Arial" w:hAnsi="Arial"/>
                <w:b/>
                <w:sz w:val="20"/>
              </w:rPr>
            </w:pPr>
            <w:r w:rsidRPr="009904E1">
              <w:rPr>
                <w:rFonts w:ascii="Arial" w:hAnsi="Arial"/>
                <w:b/>
                <w:sz w:val="20"/>
              </w:rPr>
              <w:t>Supporting Academic Language Development</w:t>
            </w:r>
          </w:p>
          <w:p w:rsidR="004B6389" w:rsidRPr="00095E19" w:rsidRDefault="004B6389" w:rsidP="009F0C95">
            <w:pPr>
              <w:rPr>
                <w:rFonts w:ascii="Arial" w:hAnsi="Arial"/>
                <w:b/>
                <w:sz w:val="20"/>
              </w:rPr>
            </w:pPr>
          </w:p>
          <w:p w:rsidR="004B6389" w:rsidRPr="00095E19" w:rsidRDefault="009904E1">
            <w:pPr>
              <w:rPr>
                <w:rFonts w:ascii="Arial" w:hAnsi="Arial"/>
                <w:sz w:val="20"/>
              </w:rPr>
            </w:pPr>
            <w:r w:rsidRPr="009904E1">
              <w:rPr>
                <w:rFonts w:ascii="Arial" w:hAnsi="Arial"/>
                <w:b/>
                <w:i/>
                <w:sz w:val="20"/>
              </w:rPr>
              <w:t>edTPA 4</w:t>
            </w:r>
            <w:r w:rsidRPr="009904E1">
              <w:rPr>
                <w:rFonts w:ascii="Arial" w:hAnsi="Arial"/>
                <w:i/>
                <w:sz w:val="20"/>
              </w:rPr>
              <w:t xml:space="preserve"> </w:t>
            </w:r>
          </w:p>
        </w:tc>
        <w:tc>
          <w:tcPr>
            <w:tcW w:w="2807" w:type="dxa"/>
            <w:tcBorders>
              <w:top w:val="single" w:sz="6" w:space="0" w:color="auto"/>
              <w:left w:val="single" w:sz="6" w:space="0" w:color="auto"/>
              <w:bottom w:val="single" w:sz="6" w:space="0" w:color="auto"/>
              <w:right w:val="single" w:sz="6" w:space="0" w:color="auto"/>
            </w:tcBorders>
          </w:tcPr>
          <w:p w:rsidR="00A74060" w:rsidRDefault="009904E1">
            <w:pPr>
              <w:tabs>
                <w:tab w:val="num" w:pos="342"/>
              </w:tabs>
              <w:rPr>
                <w:rFonts w:ascii="Arial" w:hAnsi="Arial"/>
                <w:sz w:val="20"/>
                <w:szCs w:val="22"/>
              </w:rPr>
            </w:pPr>
            <w:r w:rsidRPr="009904E1">
              <w:rPr>
                <w:rFonts w:ascii="Arial" w:hAnsi="Arial"/>
                <w:sz w:val="20"/>
                <w:szCs w:val="22"/>
              </w:rPr>
              <w:t>Candidate gives little or sporadic support to students to meet the language demands of the learning tasks.     OR</w:t>
            </w:r>
          </w:p>
          <w:p w:rsidR="004B6389" w:rsidRPr="00095E19" w:rsidRDefault="009904E1" w:rsidP="009F0C95">
            <w:pPr>
              <w:rPr>
                <w:rFonts w:ascii="Arial" w:hAnsi="Arial"/>
                <w:sz w:val="20"/>
              </w:rPr>
            </w:pPr>
            <w:r w:rsidRPr="009904E1">
              <w:rPr>
                <w:rFonts w:ascii="Arial" w:hAnsi="Arial"/>
                <w:sz w:val="20"/>
              </w:rPr>
              <w:t>Language and/or content is oversimplified to the point of limiting student access to the core content of the curriculum.</w:t>
            </w:r>
          </w:p>
        </w:tc>
        <w:tc>
          <w:tcPr>
            <w:tcW w:w="2808" w:type="dxa"/>
            <w:tcBorders>
              <w:top w:val="single" w:sz="6" w:space="0" w:color="auto"/>
              <w:left w:val="single" w:sz="6" w:space="0" w:color="auto"/>
              <w:bottom w:val="single" w:sz="6" w:space="0" w:color="auto"/>
              <w:right w:val="single" w:sz="6" w:space="0" w:color="auto"/>
            </w:tcBorders>
          </w:tcPr>
          <w:p w:rsidR="004B6389" w:rsidRPr="00095E19" w:rsidRDefault="009904E1" w:rsidP="009F0C95">
            <w:pPr>
              <w:tabs>
                <w:tab w:val="num" w:pos="342"/>
              </w:tabs>
              <w:rPr>
                <w:rFonts w:ascii="Arial" w:hAnsi="Arial"/>
                <w:sz w:val="20"/>
                <w:szCs w:val="22"/>
              </w:rPr>
            </w:pPr>
            <w:r w:rsidRPr="009904E1">
              <w:rPr>
                <w:rFonts w:ascii="Arial" w:hAnsi="Arial"/>
                <w:sz w:val="20"/>
                <w:szCs w:val="22"/>
              </w:rPr>
              <w:t>Candidate uses scaffolding or other support</w:t>
            </w:r>
            <w:r w:rsidR="002758AD">
              <w:rPr>
                <w:rFonts w:ascii="Arial" w:hAnsi="Arial"/>
                <w:sz w:val="20"/>
                <w:szCs w:val="22"/>
                <w:vertAlign w:val="superscript"/>
              </w:rPr>
              <w:t xml:space="preserve"> </w:t>
            </w:r>
            <w:r w:rsidRPr="009904E1">
              <w:rPr>
                <w:rFonts w:ascii="Arial" w:hAnsi="Arial"/>
                <w:sz w:val="20"/>
                <w:szCs w:val="22"/>
              </w:rPr>
              <w:t>to address identified gaps between students’ current language abilities and the language demands of the learning tasks and assessments, including selected genres and key linguistic features.</w:t>
            </w:r>
          </w:p>
          <w:p w:rsidR="004B6389" w:rsidRPr="00095E19" w:rsidRDefault="004B6389" w:rsidP="009F0C95">
            <w:pPr>
              <w:rPr>
                <w:rFonts w:ascii="Arial" w:hAnsi="Arial"/>
                <w:sz w:val="20"/>
              </w:rPr>
            </w:pPr>
          </w:p>
        </w:tc>
        <w:tc>
          <w:tcPr>
            <w:tcW w:w="2807" w:type="dxa"/>
            <w:tcBorders>
              <w:top w:val="single" w:sz="6" w:space="0" w:color="auto"/>
              <w:left w:val="single" w:sz="6" w:space="0" w:color="auto"/>
              <w:bottom w:val="single" w:sz="6" w:space="0" w:color="auto"/>
              <w:right w:val="double" w:sz="18" w:space="0" w:color="auto"/>
            </w:tcBorders>
          </w:tcPr>
          <w:p w:rsidR="004B6389" w:rsidRPr="00095E19" w:rsidRDefault="009904E1" w:rsidP="009F0C95">
            <w:pPr>
              <w:tabs>
                <w:tab w:val="num" w:pos="342"/>
              </w:tabs>
              <w:rPr>
                <w:rFonts w:ascii="Arial" w:hAnsi="Arial"/>
                <w:sz w:val="20"/>
              </w:rPr>
            </w:pPr>
            <w:r w:rsidRPr="009904E1">
              <w:rPr>
                <w:rFonts w:ascii="Arial" w:hAnsi="Arial"/>
                <w:sz w:val="20"/>
                <w:szCs w:val="22"/>
              </w:rPr>
              <w:t>Candidate begins to use scaffolding or other support to provide access to core content while also providing explicit models, opportunities for practice, and feedback for students to develop further language proficiency for selected genres and key linguistic features.</w:t>
            </w:r>
          </w:p>
        </w:tc>
        <w:tc>
          <w:tcPr>
            <w:tcW w:w="2808" w:type="dxa"/>
            <w:tcBorders>
              <w:top w:val="single" w:sz="6" w:space="0" w:color="auto"/>
              <w:left w:val="nil"/>
              <w:bottom w:val="single" w:sz="6" w:space="0" w:color="auto"/>
              <w:right w:val="single" w:sz="6" w:space="0" w:color="auto"/>
            </w:tcBorders>
          </w:tcPr>
          <w:p w:rsidR="004B6389" w:rsidRPr="00095E19" w:rsidRDefault="009904E1" w:rsidP="009F0C95">
            <w:pPr>
              <w:rPr>
                <w:rFonts w:ascii="Arial" w:hAnsi="Arial"/>
                <w:sz w:val="20"/>
              </w:rPr>
            </w:pPr>
            <w:r w:rsidRPr="009904E1">
              <w:rPr>
                <w:rFonts w:ascii="Arial" w:hAnsi="Arial"/>
                <w:sz w:val="20"/>
                <w:szCs w:val="22"/>
              </w:rPr>
              <w:t>Teacher uses scaffolding or other support to provide access to core content while also providing explicit models, opportunities for practice, and feedback for students to develop further language proficiency for selected genres and key linguistic features.</w:t>
            </w:r>
          </w:p>
        </w:tc>
      </w:tr>
    </w:tbl>
    <w:p w:rsidR="00AF7138" w:rsidRDefault="00AF7138" w:rsidP="00AF7138">
      <w:pPr>
        <w:rPr>
          <w:rFonts w:ascii="Arial" w:hAnsi="Arial"/>
          <w:sz w:val="20"/>
        </w:rPr>
      </w:pPr>
    </w:p>
    <w:p w:rsidR="009C7A09" w:rsidRDefault="00AF7138" w:rsidP="00AF7138">
      <w:pPr>
        <w:jc w:val="center"/>
        <w:outlineLvl w:val="0"/>
        <w:rPr>
          <w:rFonts w:ascii="Arial" w:hAnsi="Arial"/>
          <w:b/>
          <w:sz w:val="20"/>
          <w:u w:val="single"/>
        </w:rPr>
      </w:pPr>
      <w:r>
        <w:rPr>
          <w:rFonts w:ascii="Arial" w:hAnsi="Arial"/>
          <w:b/>
          <w:sz w:val="20"/>
          <w:u w:val="single"/>
        </w:rPr>
        <w:t>Component 1f: Designing Student Assessments</w:t>
      </w:r>
      <w:r w:rsidR="0023526F">
        <w:rPr>
          <w:rFonts w:ascii="Arial" w:hAnsi="Arial"/>
          <w:b/>
          <w:sz w:val="20"/>
          <w:u w:val="single"/>
        </w:rPr>
        <w:t xml:space="preserve"> </w:t>
      </w:r>
    </w:p>
    <w:p w:rsidR="00AF7138" w:rsidRDefault="009904E1" w:rsidP="00AF7138">
      <w:pPr>
        <w:jc w:val="center"/>
        <w:outlineLvl w:val="0"/>
        <w:rPr>
          <w:rFonts w:ascii="Arial" w:hAnsi="Arial"/>
          <w:b/>
          <w:sz w:val="20"/>
        </w:rPr>
      </w:pPr>
      <w:r w:rsidRPr="009904E1">
        <w:rPr>
          <w:rFonts w:ascii="Arial" w:hAnsi="Arial"/>
          <w:b/>
          <w:sz w:val="20"/>
        </w:rPr>
        <w:t>(Aligns with State Teacher Evaluation Criterion 6)</w:t>
      </w:r>
    </w:p>
    <w:p w:rsidR="009C7A09" w:rsidRPr="009C7A09" w:rsidRDefault="009C7A09" w:rsidP="00AF7138">
      <w:pPr>
        <w:jc w:val="center"/>
        <w:outlineLvl w:val="0"/>
        <w:rPr>
          <w:rFonts w:ascii="Arial" w:hAnsi="Arial"/>
          <w:b/>
          <w:sz w:val="20"/>
        </w:rPr>
      </w:pPr>
    </w:p>
    <w:p w:rsidR="00AF7138" w:rsidRDefault="00AF7138" w:rsidP="00AF7138">
      <w:pPr>
        <w:jc w:val="center"/>
        <w:outlineLvl w:val="0"/>
        <w:rPr>
          <w:rFonts w:ascii="Arial" w:hAnsi="Arial"/>
          <w:b/>
          <w:i/>
          <w:sz w:val="20"/>
        </w:rPr>
      </w:pPr>
      <w:r>
        <w:rPr>
          <w:rFonts w:ascii="Arial" w:hAnsi="Arial"/>
          <w:b/>
          <w:i/>
          <w:sz w:val="20"/>
        </w:rPr>
        <w:t>Developmental Levels of Performance</w:t>
      </w:r>
    </w:p>
    <w:p w:rsidR="00A3778F" w:rsidRDefault="00A3778F"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28"/>
        <w:gridCol w:w="2808"/>
        <w:gridCol w:w="2809"/>
        <w:gridCol w:w="2808"/>
        <w:gridCol w:w="2809"/>
      </w:tblGrid>
      <w:tr w:rsidR="00AF7138">
        <w:tc>
          <w:tcPr>
            <w:tcW w:w="172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808"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09"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09"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96258B">
        <w:tc>
          <w:tcPr>
            <w:tcW w:w="1728" w:type="dxa"/>
            <w:tcBorders>
              <w:top w:val="single" w:sz="6" w:space="0" w:color="auto"/>
              <w:left w:val="single" w:sz="6" w:space="0" w:color="auto"/>
              <w:bottom w:val="nil"/>
              <w:right w:val="single" w:sz="6" w:space="0" w:color="auto"/>
            </w:tcBorders>
          </w:tcPr>
          <w:p w:rsidR="0096258B" w:rsidRPr="00902BE6" w:rsidRDefault="00A3778F" w:rsidP="009F0C95">
            <w:pPr>
              <w:rPr>
                <w:rFonts w:ascii="Arial" w:hAnsi="Arial"/>
                <w:b/>
                <w:sz w:val="20"/>
              </w:rPr>
            </w:pPr>
            <w:r>
              <w:rPr>
                <w:rFonts w:ascii="Arial" w:hAnsi="Arial"/>
                <w:b/>
                <w:sz w:val="20"/>
              </w:rPr>
              <w:t xml:space="preserve">Alignment: </w:t>
            </w:r>
            <w:r w:rsidR="009904E1" w:rsidRPr="009904E1">
              <w:rPr>
                <w:rFonts w:ascii="Arial" w:hAnsi="Arial"/>
                <w:b/>
                <w:sz w:val="20"/>
              </w:rPr>
              <w:t>Assessment of Washington State Standards and Common Core</w:t>
            </w:r>
          </w:p>
          <w:p w:rsidR="0096258B" w:rsidRPr="00902BE6" w:rsidRDefault="009904E1" w:rsidP="009F0C95">
            <w:pPr>
              <w:rPr>
                <w:rFonts w:ascii="Arial" w:hAnsi="Arial"/>
                <w:b/>
                <w:sz w:val="20"/>
              </w:rPr>
            </w:pPr>
            <w:r w:rsidRPr="009904E1">
              <w:rPr>
                <w:rFonts w:ascii="Arial" w:hAnsi="Arial"/>
                <w:b/>
                <w:sz w:val="20"/>
              </w:rPr>
              <w:t>Standards</w:t>
            </w:r>
          </w:p>
          <w:p w:rsidR="0096258B" w:rsidRPr="00902BE6" w:rsidRDefault="0096258B" w:rsidP="009F0C95">
            <w:pPr>
              <w:rPr>
                <w:rFonts w:ascii="Arial" w:hAnsi="Arial"/>
                <w:b/>
                <w:sz w:val="20"/>
              </w:rPr>
            </w:pPr>
          </w:p>
          <w:p w:rsidR="00734898" w:rsidRDefault="009904E1" w:rsidP="00902BE6">
            <w:pPr>
              <w:rPr>
                <w:rFonts w:ascii="Arial" w:hAnsi="Arial"/>
                <w:b/>
                <w:i/>
                <w:sz w:val="20"/>
              </w:rPr>
            </w:pPr>
            <w:r w:rsidRPr="009904E1">
              <w:rPr>
                <w:rFonts w:ascii="Arial" w:hAnsi="Arial"/>
                <w:b/>
                <w:i/>
                <w:sz w:val="20"/>
              </w:rPr>
              <w:t xml:space="preserve">edTPA 5 </w:t>
            </w:r>
          </w:p>
          <w:p w:rsidR="00A74060" w:rsidRDefault="00A74060">
            <w:pPr>
              <w:rPr>
                <w:rFonts w:ascii="Arial" w:hAnsi="Arial"/>
                <w:b/>
                <w:sz w:val="20"/>
              </w:rPr>
            </w:pPr>
          </w:p>
        </w:tc>
        <w:tc>
          <w:tcPr>
            <w:tcW w:w="2808" w:type="dxa"/>
            <w:tcBorders>
              <w:top w:val="single" w:sz="6" w:space="0" w:color="auto"/>
              <w:left w:val="nil"/>
              <w:bottom w:val="single" w:sz="6" w:space="0" w:color="auto"/>
              <w:right w:val="single" w:sz="6" w:space="0" w:color="auto"/>
            </w:tcBorders>
          </w:tcPr>
          <w:p w:rsidR="0096258B" w:rsidRDefault="0096258B" w:rsidP="009F0C95">
            <w:pPr>
              <w:rPr>
                <w:rFonts w:ascii="Arial" w:hAnsi="Arial"/>
                <w:sz w:val="20"/>
              </w:rPr>
            </w:pPr>
            <w:r>
              <w:rPr>
                <w:rFonts w:ascii="Arial" w:hAnsi="Arial"/>
                <w:sz w:val="20"/>
              </w:rPr>
              <w:t>Assessment plan is not reflective of the standards.</w:t>
            </w:r>
          </w:p>
        </w:tc>
        <w:tc>
          <w:tcPr>
            <w:tcW w:w="2809" w:type="dxa"/>
            <w:tcBorders>
              <w:top w:val="single" w:sz="6" w:space="0" w:color="auto"/>
              <w:left w:val="single" w:sz="6" w:space="0" w:color="auto"/>
              <w:bottom w:val="single" w:sz="6" w:space="0" w:color="auto"/>
              <w:right w:val="single" w:sz="6" w:space="0" w:color="auto"/>
            </w:tcBorders>
          </w:tcPr>
          <w:p w:rsidR="0096258B" w:rsidRDefault="0096258B" w:rsidP="009F0C95">
            <w:pPr>
              <w:rPr>
                <w:rFonts w:ascii="Arial" w:hAnsi="Arial"/>
                <w:sz w:val="20"/>
              </w:rPr>
            </w:pPr>
            <w:r>
              <w:rPr>
                <w:rFonts w:ascii="Arial" w:hAnsi="Arial"/>
                <w:sz w:val="20"/>
              </w:rPr>
              <w:t>Assessment plan partially reflects the standards.</w:t>
            </w:r>
          </w:p>
          <w:p w:rsidR="0096258B" w:rsidRDefault="0096258B" w:rsidP="009F0C95">
            <w:pPr>
              <w:rPr>
                <w:rFonts w:ascii="Arial" w:hAnsi="Arial"/>
                <w:sz w:val="20"/>
              </w:rPr>
            </w:pPr>
          </w:p>
        </w:tc>
        <w:tc>
          <w:tcPr>
            <w:tcW w:w="2808" w:type="dxa"/>
            <w:tcBorders>
              <w:top w:val="single" w:sz="6" w:space="0" w:color="auto"/>
              <w:left w:val="single" w:sz="6" w:space="0" w:color="auto"/>
              <w:bottom w:val="single" w:sz="6" w:space="0" w:color="auto"/>
              <w:right w:val="double" w:sz="18" w:space="0" w:color="auto"/>
            </w:tcBorders>
          </w:tcPr>
          <w:p w:rsidR="0096258B" w:rsidRDefault="0096258B" w:rsidP="009F0C95">
            <w:pPr>
              <w:rPr>
                <w:rFonts w:ascii="Arial" w:hAnsi="Arial"/>
                <w:b/>
                <w:sz w:val="20"/>
              </w:rPr>
            </w:pPr>
            <w:r>
              <w:rPr>
                <w:rFonts w:ascii="Arial" w:hAnsi="Arial"/>
                <w:sz w:val="20"/>
              </w:rPr>
              <w:t>Assessment plan appropriately reflects the standards.</w:t>
            </w:r>
          </w:p>
        </w:tc>
        <w:tc>
          <w:tcPr>
            <w:tcW w:w="2809" w:type="dxa"/>
            <w:tcBorders>
              <w:top w:val="single" w:sz="6" w:space="0" w:color="auto"/>
              <w:left w:val="nil"/>
              <w:bottom w:val="single" w:sz="6" w:space="0" w:color="auto"/>
              <w:right w:val="single" w:sz="6" w:space="0" w:color="auto"/>
            </w:tcBorders>
          </w:tcPr>
          <w:p w:rsidR="0096258B" w:rsidRDefault="0096258B" w:rsidP="009F0C95">
            <w:pPr>
              <w:rPr>
                <w:rFonts w:ascii="Arial" w:hAnsi="Arial"/>
                <w:sz w:val="20"/>
              </w:rPr>
            </w:pPr>
            <w:r>
              <w:rPr>
                <w:rFonts w:ascii="Arial" w:hAnsi="Arial"/>
                <w:sz w:val="20"/>
              </w:rPr>
              <w:t xml:space="preserve">Not only is the assessment plan appropriate, but </w:t>
            </w:r>
            <w:r w:rsidR="00E466A3">
              <w:rPr>
                <w:rFonts w:ascii="Arial" w:hAnsi="Arial"/>
                <w:sz w:val="20"/>
              </w:rPr>
              <w:t xml:space="preserve">also </w:t>
            </w:r>
            <w:r w:rsidR="003E12BC">
              <w:rPr>
                <w:rFonts w:ascii="Arial" w:hAnsi="Arial"/>
                <w:sz w:val="20"/>
              </w:rPr>
              <w:t>t</w:t>
            </w:r>
            <w:r>
              <w:rPr>
                <w:rFonts w:ascii="Arial" w:hAnsi="Arial"/>
                <w:sz w:val="20"/>
              </w:rPr>
              <w:t xml:space="preserve">eacher </w:t>
            </w:r>
            <w:r w:rsidR="00E466A3">
              <w:rPr>
                <w:rFonts w:ascii="Arial" w:hAnsi="Arial"/>
                <w:sz w:val="20"/>
              </w:rPr>
              <w:t xml:space="preserve">clearly </w:t>
            </w:r>
            <w:r>
              <w:rPr>
                <w:rFonts w:ascii="Arial" w:hAnsi="Arial"/>
                <w:sz w:val="20"/>
              </w:rPr>
              <w:t xml:space="preserve">articulates </w:t>
            </w:r>
            <w:r w:rsidR="00877C96">
              <w:rPr>
                <w:rFonts w:ascii="Arial" w:hAnsi="Arial"/>
                <w:sz w:val="20"/>
              </w:rPr>
              <w:t>how the plan</w:t>
            </w:r>
            <w:r>
              <w:rPr>
                <w:rFonts w:ascii="Arial" w:hAnsi="Arial"/>
                <w:sz w:val="20"/>
              </w:rPr>
              <w:t xml:space="preserve"> substantially reflects the </w:t>
            </w:r>
            <w:r w:rsidR="005F0C69">
              <w:rPr>
                <w:rFonts w:ascii="Arial" w:hAnsi="Arial"/>
                <w:sz w:val="20"/>
              </w:rPr>
              <w:t>standards</w:t>
            </w:r>
            <w:r>
              <w:rPr>
                <w:rFonts w:ascii="Arial" w:hAnsi="Arial"/>
                <w:sz w:val="20"/>
              </w:rPr>
              <w:t>.</w:t>
            </w:r>
          </w:p>
          <w:p w:rsidR="0096258B" w:rsidRDefault="0096258B" w:rsidP="009F0C95">
            <w:pPr>
              <w:rPr>
                <w:rFonts w:ascii="Arial" w:hAnsi="Arial"/>
                <w:sz w:val="20"/>
              </w:rPr>
            </w:pPr>
          </w:p>
        </w:tc>
      </w:tr>
      <w:tr w:rsidR="00AF7138">
        <w:tc>
          <w:tcPr>
            <w:tcW w:w="1728" w:type="dxa"/>
            <w:tcBorders>
              <w:top w:val="single" w:sz="4" w:space="0" w:color="auto"/>
              <w:left w:val="single" w:sz="4" w:space="0" w:color="auto"/>
              <w:bottom w:val="single" w:sz="4" w:space="0" w:color="auto"/>
              <w:right w:val="single" w:sz="4" w:space="0" w:color="auto"/>
            </w:tcBorders>
          </w:tcPr>
          <w:p w:rsidR="00AF7138" w:rsidRPr="00902BE6" w:rsidRDefault="009904E1">
            <w:pPr>
              <w:rPr>
                <w:rFonts w:ascii="Arial" w:hAnsi="Arial"/>
                <w:b/>
                <w:sz w:val="20"/>
              </w:rPr>
            </w:pPr>
            <w:r w:rsidRPr="009904E1">
              <w:rPr>
                <w:rFonts w:ascii="Arial" w:hAnsi="Arial"/>
                <w:b/>
                <w:sz w:val="20"/>
              </w:rPr>
              <w:t>Criteria</w:t>
            </w:r>
          </w:p>
          <w:p w:rsidR="00AF7138" w:rsidRPr="00A3778F" w:rsidRDefault="009904E1">
            <w:pPr>
              <w:rPr>
                <w:rFonts w:ascii="Arial" w:hAnsi="Arial"/>
                <w:b/>
                <w:sz w:val="20"/>
              </w:rPr>
            </w:pPr>
            <w:r w:rsidRPr="009904E1">
              <w:rPr>
                <w:rFonts w:ascii="Arial" w:hAnsi="Arial"/>
                <w:i/>
                <w:sz w:val="20"/>
                <w:highlight w:val="green"/>
              </w:rPr>
              <w:br/>
            </w:r>
            <w:r w:rsidRPr="009904E1">
              <w:rPr>
                <w:rFonts w:ascii="Arial" w:hAnsi="Arial"/>
                <w:b/>
                <w:i/>
                <w:sz w:val="20"/>
              </w:rPr>
              <w:t>edTPA 5</w:t>
            </w:r>
          </w:p>
          <w:p w:rsidR="00AF7138" w:rsidRPr="00902BE6" w:rsidRDefault="00AF7138">
            <w:pPr>
              <w:rPr>
                <w:rFonts w:ascii="Arial" w:hAnsi="Arial"/>
                <w:i/>
                <w:sz w:val="20"/>
              </w:rPr>
            </w:pPr>
          </w:p>
        </w:tc>
        <w:tc>
          <w:tcPr>
            <w:tcW w:w="2808"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Assessment procedures are not congruent with instructional outcomes and lack criteria by which performance will be assessed.</w:t>
            </w:r>
          </w:p>
        </w:tc>
        <w:tc>
          <w:tcPr>
            <w:tcW w:w="2809"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Assessment procedures are partially congruent with instructional outcomes. Assessment criteria and standards have been developed, but they are not clear.</w:t>
            </w:r>
            <w:r w:rsidR="00A3778F">
              <w:rPr>
                <w:rFonts w:ascii="Arial" w:hAnsi="Arial"/>
                <w:sz w:val="20"/>
              </w:rPr>
              <w:t xml:space="preserve"> Assessment adaptations required by IEP or 504 are made.</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Assessment procedures are congruent with instructional outcomes and have been adapted for groups of students as needed. Assessment criteria and standards are clear.</w:t>
            </w:r>
            <w:r w:rsidR="00A3778F">
              <w:rPr>
                <w:rFonts w:ascii="Arial" w:hAnsi="Arial"/>
                <w:sz w:val="20"/>
              </w:rPr>
              <w:t xml:space="preserve"> Assessment adaptations required by IEP or 504 are made.</w:t>
            </w:r>
          </w:p>
          <w:p w:rsidR="00AF7138" w:rsidRDefault="00AF7138">
            <w:pPr>
              <w:rPr>
                <w:rFonts w:ascii="Arial" w:hAnsi="Arial"/>
                <w:sz w:val="20"/>
              </w:rPr>
            </w:pPr>
          </w:p>
          <w:p w:rsidR="00AF7138" w:rsidRDefault="00AF7138">
            <w:pPr>
              <w:rPr>
                <w:rFonts w:ascii="Arial" w:hAnsi="Arial"/>
                <w:sz w:val="20"/>
              </w:rPr>
            </w:pPr>
          </w:p>
        </w:tc>
        <w:tc>
          <w:tcPr>
            <w:tcW w:w="2809" w:type="dxa"/>
            <w:tcBorders>
              <w:top w:val="single" w:sz="6" w:space="0" w:color="auto"/>
              <w:left w:val="nil"/>
              <w:bottom w:val="single" w:sz="6" w:space="0" w:color="auto"/>
              <w:right w:val="single" w:sz="6" w:space="0" w:color="auto"/>
            </w:tcBorders>
          </w:tcPr>
          <w:p w:rsidR="00A3778F" w:rsidRDefault="00AF7138">
            <w:pPr>
              <w:rPr>
                <w:rFonts w:ascii="Arial" w:hAnsi="Arial"/>
                <w:sz w:val="20"/>
              </w:rPr>
            </w:pPr>
            <w:r>
              <w:rPr>
                <w:rFonts w:ascii="Arial" w:hAnsi="Arial"/>
                <w:sz w:val="20"/>
              </w:rPr>
              <w:t>Assessment procedures are congruent with instructional outcomes and have been adapted for individual students as the needed. Assessments are authentic with real-world applications. Assessment criteria and standards are clear</w:t>
            </w:r>
            <w:r w:rsidR="00A3778F">
              <w:rPr>
                <w:rFonts w:ascii="Arial" w:hAnsi="Arial"/>
                <w:sz w:val="20"/>
              </w:rPr>
              <w:t>. Assessment adaptations required by IEP or 504 are made.</w:t>
            </w:r>
          </w:p>
          <w:p w:rsidR="00AF7138" w:rsidRDefault="00AF7138">
            <w:pPr>
              <w:rPr>
                <w:rFonts w:ascii="Arial" w:hAnsi="Arial"/>
                <w:sz w:val="20"/>
              </w:rPr>
            </w:pP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Pr="00902BE6" w:rsidRDefault="009904E1">
            <w:pPr>
              <w:rPr>
                <w:rFonts w:ascii="Arial" w:hAnsi="Arial"/>
                <w:b/>
                <w:sz w:val="20"/>
              </w:rPr>
            </w:pPr>
            <w:r w:rsidRPr="009904E1">
              <w:rPr>
                <w:rFonts w:ascii="Arial" w:hAnsi="Arial"/>
                <w:b/>
                <w:sz w:val="20"/>
              </w:rPr>
              <w:t>Use for Planning</w:t>
            </w:r>
          </w:p>
          <w:p w:rsidR="00AF7138" w:rsidRPr="00902BE6" w:rsidRDefault="00AF7138">
            <w:pPr>
              <w:rPr>
                <w:rFonts w:ascii="Arial" w:hAnsi="Arial"/>
                <w:sz w:val="20"/>
              </w:rPr>
            </w:pPr>
          </w:p>
          <w:p w:rsidR="005D48A3" w:rsidRDefault="009904E1">
            <w:pPr>
              <w:rPr>
                <w:rFonts w:ascii="Arial" w:hAnsi="Arial"/>
                <w:b/>
                <w:sz w:val="20"/>
              </w:rPr>
            </w:pPr>
            <w:r w:rsidRPr="009904E1">
              <w:rPr>
                <w:rFonts w:ascii="Arial" w:hAnsi="Arial"/>
                <w:b/>
                <w:i/>
                <w:sz w:val="20"/>
              </w:rPr>
              <w:t>edTPA 15</w:t>
            </w:r>
            <w:r w:rsidRPr="009904E1">
              <w:rPr>
                <w:rFonts w:ascii="Arial" w:hAnsi="Arial"/>
                <w:i/>
                <w:sz w:val="20"/>
              </w:rPr>
              <w:t xml:space="preserve"> </w:t>
            </w:r>
          </w:p>
        </w:tc>
        <w:tc>
          <w:tcPr>
            <w:tcW w:w="280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No formative assessments have been designed and/or assessment results do not affect future plans.</w:t>
            </w:r>
          </w:p>
        </w:tc>
        <w:tc>
          <w:tcPr>
            <w:tcW w:w="2809" w:type="dxa"/>
            <w:tcBorders>
              <w:top w:val="single" w:sz="6" w:space="0" w:color="auto"/>
              <w:left w:val="single" w:sz="6" w:space="0" w:color="auto"/>
              <w:bottom w:val="single" w:sz="6" w:space="0" w:color="auto"/>
              <w:right w:val="single" w:sz="6" w:space="0" w:color="auto"/>
            </w:tcBorders>
          </w:tcPr>
          <w:p w:rsidR="00326ECD" w:rsidRDefault="00AF7138">
            <w:pPr>
              <w:rPr>
                <w:rFonts w:ascii="Arial" w:hAnsi="Arial"/>
                <w:sz w:val="20"/>
              </w:rPr>
            </w:pPr>
            <w:r>
              <w:rPr>
                <w:rFonts w:ascii="Arial" w:hAnsi="Arial"/>
                <w:sz w:val="20"/>
              </w:rPr>
              <w:t>Plans refer to the use of formative assessments, but they are not fully developed</w:t>
            </w:r>
            <w:r w:rsidR="00E151CA">
              <w:rPr>
                <w:rFonts w:ascii="Arial" w:hAnsi="Arial"/>
                <w:sz w:val="20"/>
              </w:rPr>
              <w:t>.</w:t>
            </w:r>
            <w:r>
              <w:rPr>
                <w:rFonts w:ascii="Arial" w:hAnsi="Arial"/>
                <w:sz w:val="20"/>
              </w:rPr>
              <w:t xml:space="preserve"> </w:t>
            </w:r>
            <w:r w:rsidR="00E151CA">
              <w:rPr>
                <w:rFonts w:ascii="Arial" w:hAnsi="Arial"/>
                <w:sz w:val="20"/>
              </w:rPr>
              <w:t>R</w:t>
            </w:r>
            <w:r>
              <w:rPr>
                <w:rFonts w:ascii="Arial" w:hAnsi="Arial"/>
                <w:sz w:val="20"/>
              </w:rPr>
              <w:t>esults are used to design lesson plans for whole class, not individual students.</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Plans include formative assessments and indicate possible adjustments based on formative data.</w:t>
            </w:r>
          </w:p>
        </w:tc>
        <w:tc>
          <w:tcPr>
            <w:tcW w:w="2809"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develop rubrics according to teacher-specified learning objectives and are actively involved in collecting information from data and provide input.</w:t>
            </w:r>
          </w:p>
        </w:tc>
      </w:tr>
    </w:tbl>
    <w:p w:rsidR="00AF7138" w:rsidRDefault="00AF7138" w:rsidP="00AF7138">
      <w:pPr>
        <w:rPr>
          <w:rFonts w:ascii="Arial" w:hAnsi="Arial"/>
          <w:sz w:val="20"/>
        </w:rPr>
      </w:pPr>
      <w:r>
        <w:rPr>
          <w:rFonts w:ascii="Arial" w:hAnsi="Arial"/>
          <w:sz w:val="20"/>
        </w:rPr>
        <w:t xml:space="preserve">*Note: check lesson plans and </w:t>
      </w:r>
      <w:r w:rsidR="007F012E">
        <w:rPr>
          <w:rFonts w:ascii="Arial" w:hAnsi="Arial"/>
          <w:i/>
          <w:sz w:val="20"/>
        </w:rPr>
        <w:t>ed</w:t>
      </w:r>
      <w:r>
        <w:rPr>
          <w:rFonts w:ascii="Arial" w:hAnsi="Arial"/>
          <w:i/>
          <w:sz w:val="20"/>
        </w:rPr>
        <w:t>TPA</w:t>
      </w:r>
      <w:r>
        <w:rPr>
          <w:rFonts w:ascii="Arial" w:hAnsi="Arial"/>
          <w:sz w:val="20"/>
        </w:rPr>
        <w:t xml:space="preserve"> unit for alignment between learning targets and assessments</w:t>
      </w:r>
    </w:p>
    <w:p w:rsidR="00E42D02" w:rsidDel="00E42D02" w:rsidRDefault="00AF7138" w:rsidP="004C47AE">
      <w:pPr>
        <w:pStyle w:val="Heading2"/>
      </w:pPr>
      <w:r>
        <w:br w:type="page"/>
      </w:r>
      <w:r w:rsidR="006451BA">
        <w:lastRenderedPageBreak/>
        <w:t xml:space="preserve"> </w:t>
      </w:r>
      <w:bookmarkStart w:id="45" w:name="_Toc297111903"/>
      <w:bookmarkStart w:id="46" w:name="_Toc77569910"/>
      <w:bookmarkStart w:id="47" w:name="_Toc77567626"/>
      <w:bookmarkStart w:id="48" w:name="_Toc77562491"/>
      <w:bookmarkStart w:id="49" w:name="_Toc77562144"/>
      <w:bookmarkStart w:id="50" w:name="_Toc77561602"/>
      <w:bookmarkStart w:id="51" w:name="_Toc77561253"/>
      <w:bookmarkStart w:id="52" w:name="_Toc458498520"/>
      <w:bookmarkStart w:id="53" w:name="_Toc427312128"/>
      <w:bookmarkStart w:id="54" w:name="_Toc16583996"/>
      <w:bookmarkStart w:id="55" w:name="_Toc16583834"/>
      <w:bookmarkStart w:id="56" w:name="_Toc16583459"/>
      <w:bookmarkStart w:id="57" w:name="_Toc16562434"/>
      <w:bookmarkStart w:id="58" w:name="_Toc16562244"/>
      <w:bookmarkStart w:id="59" w:name="_Toc363563407"/>
      <w:r w:rsidR="006451BA">
        <w:t>DOMAIN 2:  THE CLASSROOM ENVIRONMENT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714D5E" w:rsidRDefault="00714D5E">
      <w:pPr>
        <w:jc w:val="center"/>
        <w:rPr>
          <w:rFonts w:ascii="Arial" w:hAnsi="Arial"/>
          <w:b/>
          <w:sz w:val="20"/>
        </w:rPr>
      </w:pPr>
    </w:p>
    <w:p w:rsidR="009C7A09" w:rsidRDefault="00AF7138">
      <w:pPr>
        <w:jc w:val="center"/>
        <w:rPr>
          <w:rFonts w:ascii="Arial" w:hAnsi="Arial"/>
          <w:b/>
          <w:sz w:val="20"/>
          <w:u w:val="single"/>
        </w:rPr>
      </w:pPr>
      <w:r>
        <w:rPr>
          <w:rFonts w:ascii="Arial" w:hAnsi="Arial"/>
          <w:b/>
          <w:sz w:val="20"/>
          <w:u w:val="single"/>
        </w:rPr>
        <w:t>Component 2a:  Creating an Environment of Respect and Rapport</w:t>
      </w:r>
      <w:r w:rsidR="00E5635D">
        <w:rPr>
          <w:rFonts w:ascii="Arial" w:hAnsi="Arial"/>
          <w:b/>
          <w:sz w:val="20"/>
          <w:u w:val="single"/>
        </w:rPr>
        <w:t xml:space="preserve"> </w:t>
      </w:r>
    </w:p>
    <w:p w:rsidR="009C7A09" w:rsidRPr="009C7A09" w:rsidDel="00E42D02" w:rsidRDefault="009904E1" w:rsidP="00AF7138">
      <w:pPr>
        <w:jc w:val="center"/>
        <w:rPr>
          <w:rFonts w:ascii="Arial" w:hAnsi="Arial"/>
          <w:b/>
          <w:sz w:val="20"/>
        </w:rPr>
      </w:pPr>
      <w:r w:rsidRPr="009904E1">
        <w:rPr>
          <w:rFonts w:ascii="Arial" w:hAnsi="Arial"/>
          <w:b/>
          <w:sz w:val="20"/>
        </w:rPr>
        <w:t>(Aligns with State Teacher Evaluation Criterion 5)</w:t>
      </w:r>
    </w:p>
    <w:p w:rsidR="00A74060" w:rsidRDefault="00A74060">
      <w:pPr>
        <w:jc w:val="center"/>
        <w:rPr>
          <w:rFonts w:ascii="Arial" w:hAnsi="Arial"/>
          <w:i/>
          <w:sz w:val="20"/>
        </w:rPr>
      </w:pPr>
    </w:p>
    <w:p w:rsidR="00734898"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28"/>
        <w:gridCol w:w="2808"/>
        <w:gridCol w:w="2809"/>
        <w:gridCol w:w="2808"/>
        <w:gridCol w:w="2809"/>
      </w:tblGrid>
      <w:tr w:rsidR="00AF7138">
        <w:tc>
          <w:tcPr>
            <w:tcW w:w="172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808"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09"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09"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051711" w:rsidRPr="00051711">
        <w:tc>
          <w:tcPr>
            <w:tcW w:w="1728" w:type="dxa"/>
            <w:tcBorders>
              <w:top w:val="single" w:sz="4" w:space="0" w:color="auto"/>
              <w:left w:val="single" w:sz="4" w:space="0" w:color="auto"/>
              <w:bottom w:val="single" w:sz="4" w:space="0" w:color="auto"/>
              <w:right w:val="single" w:sz="4" w:space="0" w:color="auto"/>
            </w:tcBorders>
          </w:tcPr>
          <w:p w:rsidR="00AF7138" w:rsidRPr="00EA70B3" w:rsidRDefault="009904E1">
            <w:pPr>
              <w:rPr>
                <w:rFonts w:ascii="Arial" w:hAnsi="Arial"/>
                <w:b/>
                <w:sz w:val="20"/>
              </w:rPr>
            </w:pPr>
            <w:r w:rsidRPr="009904E1">
              <w:rPr>
                <w:rFonts w:ascii="Arial" w:hAnsi="Arial"/>
                <w:b/>
                <w:sz w:val="20"/>
              </w:rPr>
              <w:t xml:space="preserve">Democratic Classroom Management System </w:t>
            </w:r>
          </w:p>
          <w:p w:rsidR="00D258CF" w:rsidRPr="00EA70B3" w:rsidRDefault="00D258CF">
            <w:pPr>
              <w:rPr>
                <w:rFonts w:ascii="Arial" w:hAnsi="Arial"/>
                <w:b/>
                <w:i/>
                <w:sz w:val="20"/>
              </w:rPr>
            </w:pPr>
          </w:p>
          <w:p w:rsidR="00AF7138" w:rsidRPr="00EA70B3" w:rsidRDefault="00AF7138">
            <w:pPr>
              <w:rPr>
                <w:rFonts w:ascii="Arial" w:hAnsi="Arial"/>
                <w:b/>
                <w:i/>
                <w:sz w:val="20"/>
              </w:rPr>
            </w:pPr>
          </w:p>
        </w:tc>
        <w:tc>
          <w:tcPr>
            <w:tcW w:w="2808" w:type="dxa"/>
            <w:tcBorders>
              <w:top w:val="single" w:sz="6" w:space="0" w:color="auto"/>
              <w:left w:val="nil"/>
              <w:bottom w:val="single" w:sz="6" w:space="0" w:color="auto"/>
              <w:right w:val="single" w:sz="6" w:space="0" w:color="auto"/>
            </w:tcBorders>
          </w:tcPr>
          <w:p w:rsidR="00AF7138" w:rsidRPr="00EA70B3" w:rsidRDefault="009904E1">
            <w:pPr>
              <w:rPr>
                <w:rFonts w:ascii="Arial" w:hAnsi="Arial"/>
                <w:sz w:val="20"/>
              </w:rPr>
            </w:pPr>
            <w:r w:rsidRPr="009904E1">
              <w:rPr>
                <w:rFonts w:ascii="Arial" w:hAnsi="Arial"/>
                <w:sz w:val="20"/>
              </w:rPr>
              <w:t>Candidate classroom management system does not value cultural diversity or seek the active participation of all student-citizens.</w:t>
            </w:r>
          </w:p>
        </w:tc>
        <w:tc>
          <w:tcPr>
            <w:tcW w:w="2809" w:type="dxa"/>
            <w:tcBorders>
              <w:top w:val="single" w:sz="6" w:space="0" w:color="auto"/>
              <w:left w:val="single" w:sz="6" w:space="0" w:color="auto"/>
              <w:bottom w:val="single" w:sz="6" w:space="0" w:color="auto"/>
              <w:right w:val="single" w:sz="6" w:space="0" w:color="auto"/>
            </w:tcBorders>
          </w:tcPr>
          <w:p w:rsidR="00AF7138" w:rsidRPr="00EA70B3" w:rsidRDefault="009904E1">
            <w:pPr>
              <w:rPr>
                <w:rFonts w:ascii="Arial" w:hAnsi="Arial"/>
                <w:sz w:val="20"/>
              </w:rPr>
            </w:pPr>
            <w:r w:rsidRPr="009904E1">
              <w:rPr>
                <w:rFonts w:ascii="Arial" w:hAnsi="Arial"/>
                <w:sz w:val="20"/>
              </w:rPr>
              <w:t>Candidate classroom management system values cultural diversity and occasionally seeks the active participation of all student-citizens.</w:t>
            </w:r>
          </w:p>
        </w:tc>
        <w:tc>
          <w:tcPr>
            <w:tcW w:w="2808" w:type="dxa"/>
            <w:tcBorders>
              <w:top w:val="single" w:sz="6" w:space="0" w:color="auto"/>
              <w:left w:val="single" w:sz="6" w:space="0" w:color="auto"/>
              <w:bottom w:val="single" w:sz="6" w:space="0" w:color="auto"/>
              <w:right w:val="double" w:sz="18" w:space="0" w:color="auto"/>
            </w:tcBorders>
          </w:tcPr>
          <w:p w:rsidR="00AF7138" w:rsidRPr="00EA70B3" w:rsidRDefault="009904E1">
            <w:pPr>
              <w:rPr>
                <w:rFonts w:ascii="Arial" w:hAnsi="Arial"/>
                <w:sz w:val="20"/>
              </w:rPr>
            </w:pPr>
            <w:r w:rsidRPr="009904E1">
              <w:rPr>
                <w:rFonts w:ascii="Arial" w:hAnsi="Arial"/>
                <w:sz w:val="20"/>
              </w:rPr>
              <w:t xml:space="preserve">Candidate classroom management system is designed to create a learning community that consistently values cultural diversity and regularly seeks the active participation of all student-citizens. </w:t>
            </w:r>
          </w:p>
        </w:tc>
        <w:tc>
          <w:tcPr>
            <w:tcW w:w="2809" w:type="dxa"/>
            <w:tcBorders>
              <w:top w:val="single" w:sz="6" w:space="0" w:color="auto"/>
              <w:left w:val="nil"/>
              <w:bottom w:val="single" w:sz="6" w:space="0" w:color="auto"/>
              <w:right w:val="single" w:sz="6" w:space="0" w:color="auto"/>
            </w:tcBorders>
          </w:tcPr>
          <w:p w:rsidR="00AF7138" w:rsidRPr="00EA70B3" w:rsidRDefault="009904E1">
            <w:pPr>
              <w:rPr>
                <w:rFonts w:ascii="Arial" w:hAnsi="Arial"/>
                <w:sz w:val="20"/>
              </w:rPr>
            </w:pPr>
            <w:r w:rsidRPr="009904E1">
              <w:rPr>
                <w:rFonts w:ascii="Arial" w:hAnsi="Arial"/>
                <w:sz w:val="20"/>
              </w:rPr>
              <w:t>Teacher creates classroom as a learning community by valuing cultural diversity and seeking the active participation of all student-citizens in the social and learning environment.</w:t>
            </w:r>
          </w:p>
        </w:tc>
      </w:tr>
      <w:tr w:rsidR="00AF7138">
        <w:tc>
          <w:tcPr>
            <w:tcW w:w="1728" w:type="dxa"/>
            <w:tcBorders>
              <w:top w:val="single" w:sz="6" w:space="0" w:color="auto"/>
              <w:left w:val="single" w:sz="6" w:space="0" w:color="auto"/>
              <w:bottom w:val="nil"/>
              <w:right w:val="single" w:sz="6" w:space="0" w:color="auto"/>
            </w:tcBorders>
          </w:tcPr>
          <w:p w:rsidR="00AF7138" w:rsidRDefault="00FE3BEE">
            <w:pPr>
              <w:rPr>
                <w:rFonts w:ascii="Arial" w:hAnsi="Arial"/>
                <w:b/>
                <w:sz w:val="20"/>
              </w:rPr>
            </w:pPr>
            <w:r>
              <w:rPr>
                <w:rFonts w:ascii="Arial" w:hAnsi="Arial"/>
                <w:b/>
                <w:sz w:val="20"/>
              </w:rPr>
              <w:t xml:space="preserve">Candidate </w:t>
            </w:r>
            <w:r w:rsidR="00AF7138">
              <w:rPr>
                <w:rFonts w:ascii="Arial" w:hAnsi="Arial"/>
                <w:b/>
                <w:sz w:val="20"/>
              </w:rPr>
              <w:t>Interaction with Students</w:t>
            </w:r>
            <w:r>
              <w:rPr>
                <w:rFonts w:ascii="Arial" w:hAnsi="Arial"/>
                <w:b/>
                <w:sz w:val="20"/>
              </w:rPr>
              <w:t xml:space="preserve"> both Verbal and Action</w:t>
            </w:r>
            <w:r w:rsidR="00AF7138">
              <w:rPr>
                <w:rFonts w:ascii="Arial" w:hAnsi="Arial"/>
                <w:b/>
                <w:sz w:val="20"/>
              </w:rPr>
              <w:t>*</w:t>
            </w:r>
          </w:p>
          <w:p w:rsidR="00AF7138" w:rsidRDefault="00AF7138">
            <w:pPr>
              <w:rPr>
                <w:rFonts w:ascii="Arial" w:hAnsi="Arial"/>
                <w:b/>
                <w:sz w:val="20"/>
              </w:rPr>
            </w:pPr>
          </w:p>
          <w:p w:rsidR="00051711" w:rsidRPr="00051711" w:rsidRDefault="009904E1">
            <w:pPr>
              <w:rPr>
                <w:rFonts w:ascii="Arial" w:hAnsi="Arial"/>
                <w:i/>
                <w:sz w:val="20"/>
              </w:rPr>
            </w:pPr>
            <w:r w:rsidRPr="009904E1">
              <w:rPr>
                <w:rFonts w:ascii="Arial" w:hAnsi="Arial"/>
                <w:b/>
                <w:i/>
                <w:sz w:val="20"/>
              </w:rPr>
              <w:t xml:space="preserve">edTPA 6 </w:t>
            </w:r>
          </w:p>
        </w:tc>
        <w:tc>
          <w:tcPr>
            <w:tcW w:w="2808" w:type="dxa"/>
            <w:tcBorders>
              <w:top w:val="single" w:sz="6" w:space="0" w:color="auto"/>
              <w:left w:val="single" w:sz="6" w:space="0" w:color="auto"/>
              <w:bottom w:val="single" w:sz="6" w:space="0" w:color="auto"/>
              <w:right w:val="single" w:sz="6" w:space="0" w:color="auto"/>
            </w:tcBorders>
          </w:tcPr>
          <w:p w:rsidR="00AF7138" w:rsidRDefault="007F7050">
            <w:pPr>
              <w:rPr>
                <w:rFonts w:ascii="Arial" w:hAnsi="Arial"/>
                <w:sz w:val="20"/>
              </w:rPr>
            </w:pPr>
            <w:r>
              <w:rPr>
                <w:rFonts w:ascii="Arial" w:hAnsi="Arial"/>
                <w:sz w:val="20"/>
              </w:rPr>
              <w:t>Candidate-student interactions</w:t>
            </w:r>
            <w:r w:rsidR="00AF7138">
              <w:rPr>
                <w:rFonts w:ascii="Arial" w:hAnsi="Arial"/>
                <w:sz w:val="20"/>
              </w:rPr>
              <w:t xml:space="preserve"> are mostly negative, inappropriate, or insensitive to students’ ages, cultural backgrounds, and developmental levels.</w:t>
            </w:r>
          </w:p>
          <w:p w:rsidR="0042318C" w:rsidRDefault="0042318C">
            <w:pPr>
              <w:rPr>
                <w:rFonts w:ascii="Arial" w:hAnsi="Arial"/>
                <w:sz w:val="20"/>
              </w:rPr>
            </w:pPr>
          </w:p>
        </w:tc>
        <w:tc>
          <w:tcPr>
            <w:tcW w:w="2809" w:type="dxa"/>
            <w:tcBorders>
              <w:top w:val="single" w:sz="6" w:space="0" w:color="auto"/>
              <w:left w:val="single" w:sz="6" w:space="0" w:color="auto"/>
              <w:bottom w:val="single" w:sz="6" w:space="0" w:color="auto"/>
              <w:right w:val="single" w:sz="6" w:space="0" w:color="auto"/>
            </w:tcBorders>
          </w:tcPr>
          <w:p w:rsidR="00AF7138" w:rsidRDefault="007F7050">
            <w:pPr>
              <w:rPr>
                <w:rFonts w:ascii="Arial" w:hAnsi="Arial"/>
                <w:sz w:val="20"/>
              </w:rPr>
            </w:pPr>
            <w:r>
              <w:rPr>
                <w:rFonts w:ascii="Arial" w:hAnsi="Arial"/>
                <w:sz w:val="20"/>
              </w:rPr>
              <w:t xml:space="preserve">Candidate-student interactions </w:t>
            </w:r>
            <w:r w:rsidR="00AF7138">
              <w:rPr>
                <w:rFonts w:ascii="Arial" w:hAnsi="Arial"/>
                <w:sz w:val="20"/>
              </w:rPr>
              <w:t>are generally appropriate, but may reflect occasional inconsistencies, favoritism, and disregard for students’ ages, cultural backgrounds, and developmental levels.</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Candidate-student interactions are friendly and demonstrate general caring, and respect. Such interactions are appropriate </w:t>
            </w:r>
            <w:r w:rsidR="007F7050">
              <w:rPr>
                <w:rFonts w:ascii="Arial" w:hAnsi="Arial"/>
                <w:sz w:val="20"/>
              </w:rPr>
              <w:t xml:space="preserve">for </w:t>
            </w:r>
            <w:r>
              <w:rPr>
                <w:rFonts w:ascii="Arial" w:hAnsi="Arial"/>
                <w:sz w:val="20"/>
              </w:rPr>
              <w:t xml:space="preserve">students’ ages, cultural backgrounds, and developmental levels.  </w:t>
            </w:r>
          </w:p>
          <w:p w:rsidR="00AF7138" w:rsidRDefault="00AF7138">
            <w:pPr>
              <w:rPr>
                <w:rFonts w:ascii="Arial" w:hAnsi="Arial"/>
                <w:sz w:val="20"/>
              </w:rPr>
            </w:pPr>
          </w:p>
        </w:tc>
        <w:tc>
          <w:tcPr>
            <w:tcW w:w="2809" w:type="dxa"/>
            <w:tcBorders>
              <w:top w:val="single" w:sz="6" w:space="0" w:color="auto"/>
              <w:left w:val="nil"/>
              <w:bottom w:val="single" w:sz="6" w:space="0" w:color="auto"/>
              <w:right w:val="single" w:sz="6" w:space="0" w:color="auto"/>
            </w:tcBorders>
          </w:tcPr>
          <w:p w:rsidR="00AF7138" w:rsidRDefault="007F7050">
            <w:pPr>
              <w:rPr>
                <w:rFonts w:ascii="Arial" w:hAnsi="Arial"/>
                <w:sz w:val="20"/>
              </w:rPr>
            </w:pPr>
            <w:r>
              <w:rPr>
                <w:rFonts w:ascii="Arial" w:hAnsi="Arial"/>
                <w:sz w:val="20"/>
              </w:rPr>
              <w:t>Teacher-student interactions</w:t>
            </w:r>
            <w:r w:rsidR="00AF7138">
              <w:rPr>
                <w:rFonts w:ascii="Arial" w:hAnsi="Arial"/>
                <w:sz w:val="20"/>
              </w:rPr>
              <w:t xml:space="preserve"> are highly respectful, reflecting genuine warmth, caring and sensitivity to students as individuals.</w:t>
            </w:r>
          </w:p>
          <w:p w:rsidR="00AF7138" w:rsidRDefault="00AF7138">
            <w:pPr>
              <w:rPr>
                <w:rFonts w:ascii="Arial" w:hAnsi="Arial"/>
                <w:sz w:val="20"/>
              </w:rPr>
            </w:pP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Default="006F7585">
            <w:pPr>
              <w:rPr>
                <w:rFonts w:ascii="Arial" w:hAnsi="Arial"/>
                <w:b/>
                <w:sz w:val="20"/>
              </w:rPr>
            </w:pPr>
            <w:r>
              <w:rPr>
                <w:rFonts w:ascii="Arial" w:hAnsi="Arial"/>
                <w:b/>
                <w:sz w:val="20"/>
              </w:rPr>
              <w:t>Student Interactions with Other S</w:t>
            </w:r>
            <w:r w:rsidR="00AF7138">
              <w:rPr>
                <w:rFonts w:ascii="Arial" w:hAnsi="Arial"/>
                <w:b/>
                <w:sz w:val="20"/>
              </w:rPr>
              <w:t>tudents</w:t>
            </w:r>
          </w:p>
          <w:p w:rsidR="00AF7138" w:rsidRDefault="00AF7138">
            <w:pPr>
              <w:rPr>
                <w:rFonts w:ascii="Arial" w:hAnsi="Arial"/>
                <w:b/>
                <w:sz w:val="20"/>
              </w:rPr>
            </w:pPr>
          </w:p>
          <w:p w:rsidR="00AF7138" w:rsidRPr="00FE3BEE" w:rsidRDefault="009904E1">
            <w:pPr>
              <w:rPr>
                <w:rFonts w:ascii="Arial" w:hAnsi="Arial"/>
                <w:b/>
                <w:sz w:val="20"/>
              </w:rPr>
            </w:pPr>
            <w:r w:rsidRPr="009904E1">
              <w:rPr>
                <w:rFonts w:ascii="Arial" w:hAnsi="Arial"/>
                <w:b/>
                <w:i/>
                <w:sz w:val="20"/>
              </w:rPr>
              <w:t>edTPA 6</w:t>
            </w:r>
          </w:p>
          <w:p w:rsidR="00AF7138" w:rsidRDefault="00AF7138">
            <w:pPr>
              <w:rPr>
                <w:rFonts w:ascii="Arial" w:hAnsi="Arial"/>
                <w:b/>
                <w:sz w:val="20"/>
              </w:rPr>
            </w:pPr>
          </w:p>
        </w:tc>
        <w:tc>
          <w:tcPr>
            <w:tcW w:w="2808" w:type="dxa"/>
            <w:tcBorders>
              <w:top w:val="single" w:sz="6" w:space="0" w:color="auto"/>
              <w:left w:val="nil"/>
              <w:bottom w:val="single" w:sz="6" w:space="0" w:color="auto"/>
              <w:right w:val="single" w:sz="6" w:space="0" w:color="auto"/>
            </w:tcBorders>
          </w:tcPr>
          <w:p w:rsidR="00AF7138" w:rsidRDefault="00AF7138">
            <w:pPr>
              <w:rPr>
                <w:rFonts w:ascii="Arial" w:hAnsi="Arial"/>
                <w:b/>
                <w:sz w:val="20"/>
              </w:rPr>
            </w:pPr>
            <w:r>
              <w:rPr>
                <w:rFonts w:ascii="Arial" w:hAnsi="Arial"/>
                <w:sz w:val="20"/>
              </w:rPr>
              <w:t>Patterns of classroom interactions among students are mostly negative, inappropriate, or insensitive to students’ ages, cultural backgrounds, and developmental levels and are characterized by sarcasm, put-downs, or conflict. The candidate responds inappropriately.</w:t>
            </w:r>
          </w:p>
        </w:tc>
        <w:tc>
          <w:tcPr>
            <w:tcW w:w="2809"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Patterns of classroom interactions among students are generally appropriate, but may be characterized by sarcasm, put-downs, or conflict. The candidate attempts to respond to disrespectful behavior with uneven results. The net result of the interactions is neutral, conveying neither warmth nor conflict.</w:t>
            </w:r>
          </w:p>
        </w:tc>
        <w:tc>
          <w:tcPr>
            <w:tcW w:w="2808"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The candidate responds successfully to disrespectful behavior among students. The net result of the interactions is polite, respectful, and businesslike, though students may be somewhat cautious about taking intellectual risks.</w:t>
            </w:r>
          </w:p>
          <w:p w:rsidR="00AF7138" w:rsidRDefault="00AF7138">
            <w:pPr>
              <w:rPr>
                <w:rFonts w:ascii="Arial" w:hAnsi="Arial"/>
                <w:sz w:val="20"/>
              </w:rPr>
            </w:pPr>
          </w:p>
          <w:p w:rsidR="00AF7138" w:rsidRDefault="00AF7138">
            <w:pPr>
              <w:rPr>
                <w:rFonts w:ascii="Arial" w:hAnsi="Arial"/>
                <w:sz w:val="20"/>
              </w:rPr>
            </w:pPr>
          </w:p>
          <w:p w:rsidR="00AF7138" w:rsidRDefault="00AF7138">
            <w:pPr>
              <w:rPr>
                <w:rFonts w:ascii="Arial" w:hAnsi="Arial"/>
                <w:b/>
                <w:sz w:val="20"/>
              </w:rPr>
            </w:pPr>
          </w:p>
        </w:tc>
        <w:tc>
          <w:tcPr>
            <w:tcW w:w="2809"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exhibit high levels of civility among all members of the class. The net result is an environment where all students feel valued and feel comfortable taking intellectual risks.</w:t>
            </w:r>
          </w:p>
          <w:p w:rsidR="00AF7138" w:rsidRDefault="00AF7138">
            <w:pPr>
              <w:rPr>
                <w:rFonts w:ascii="Arial" w:hAnsi="Arial"/>
                <w:sz w:val="20"/>
              </w:rPr>
            </w:pPr>
          </w:p>
        </w:tc>
      </w:tr>
    </w:tbl>
    <w:p w:rsidR="00AF7138" w:rsidRDefault="00AF7138" w:rsidP="00AF7138">
      <w:pPr>
        <w:rPr>
          <w:rFonts w:ascii="Arial" w:hAnsi="Arial"/>
          <w:sz w:val="20"/>
        </w:rPr>
      </w:pPr>
      <w:r>
        <w:rPr>
          <w:rFonts w:ascii="Arial" w:hAnsi="Arial"/>
          <w:sz w:val="20"/>
        </w:rPr>
        <w:t>* See lesson plans for explicit explanation of steps for assuring inclusive learning community</w:t>
      </w:r>
    </w:p>
    <w:p w:rsidR="009C7A09" w:rsidRDefault="00AF7138">
      <w:pPr>
        <w:jc w:val="center"/>
        <w:rPr>
          <w:rFonts w:ascii="Arial" w:hAnsi="Arial"/>
          <w:b/>
          <w:sz w:val="20"/>
          <w:u w:val="single"/>
        </w:rPr>
      </w:pPr>
      <w:r>
        <w:rPr>
          <w:rFonts w:ascii="Arial" w:hAnsi="Arial"/>
          <w:b/>
          <w:sz w:val="20"/>
          <w:u w:val="single"/>
        </w:rPr>
        <w:br w:type="page"/>
      </w:r>
      <w:r>
        <w:rPr>
          <w:rFonts w:ascii="Arial" w:hAnsi="Arial"/>
          <w:b/>
          <w:sz w:val="20"/>
          <w:u w:val="single"/>
        </w:rPr>
        <w:lastRenderedPageBreak/>
        <w:t>Component 2b:  Establishing a Culture for Learning</w:t>
      </w:r>
      <w:r w:rsidR="00E5635D">
        <w:rPr>
          <w:rFonts w:ascii="Arial" w:hAnsi="Arial"/>
          <w:b/>
          <w:sz w:val="20"/>
          <w:u w:val="single"/>
        </w:rPr>
        <w:t xml:space="preserve"> </w:t>
      </w:r>
    </w:p>
    <w:p w:rsidR="009C7A09" w:rsidRPr="009C7A09" w:rsidDel="00E42D02" w:rsidRDefault="009904E1" w:rsidP="00AF7138">
      <w:pPr>
        <w:jc w:val="center"/>
        <w:rPr>
          <w:rFonts w:ascii="Arial" w:hAnsi="Arial"/>
          <w:b/>
          <w:sz w:val="20"/>
        </w:rPr>
      </w:pPr>
      <w:r w:rsidRPr="009904E1">
        <w:rPr>
          <w:rFonts w:ascii="Arial" w:hAnsi="Arial"/>
          <w:b/>
          <w:sz w:val="20"/>
        </w:rPr>
        <w:t>(Aligns with State Teacher Evaluation Criterion 1)</w:t>
      </w:r>
    </w:p>
    <w:p w:rsidR="00A74060" w:rsidRDefault="00A74060">
      <w:pPr>
        <w:jc w:val="center"/>
        <w:rPr>
          <w:rFonts w:ascii="Arial" w:hAnsi="Arial"/>
          <w:i/>
          <w:sz w:val="20"/>
        </w:rPr>
      </w:pPr>
    </w:p>
    <w:p w:rsidR="00734898"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786"/>
        <w:gridCol w:w="2876"/>
        <w:gridCol w:w="2876"/>
        <w:gridCol w:w="2876"/>
      </w:tblGrid>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7A6611">
            <w:pPr>
              <w:rPr>
                <w:rFonts w:ascii="Arial" w:hAnsi="Arial"/>
                <w:b/>
                <w:sz w:val="20"/>
              </w:rPr>
            </w:pPr>
            <w:r>
              <w:rPr>
                <w:rFonts w:ascii="Arial" w:hAnsi="Arial"/>
                <w:b/>
                <w:sz w:val="20"/>
              </w:rPr>
              <w:t xml:space="preserve">Importance of Content and Learning: </w:t>
            </w:r>
            <w:r w:rsidR="00AF7138">
              <w:rPr>
                <w:rFonts w:ascii="Arial" w:hAnsi="Arial"/>
                <w:b/>
                <w:sz w:val="20"/>
              </w:rPr>
              <w:t>Orientation to Learning</w:t>
            </w:r>
          </w:p>
          <w:p w:rsidR="00AF7138" w:rsidRDefault="00AF7138">
            <w:pPr>
              <w:rPr>
                <w:rFonts w:ascii="Arial" w:hAnsi="Arial"/>
                <w:b/>
                <w:sz w:val="20"/>
              </w:rPr>
            </w:pPr>
          </w:p>
          <w:p w:rsidR="00683753" w:rsidRDefault="00683753">
            <w:pPr>
              <w:rPr>
                <w:rFonts w:ascii="Arial" w:hAnsi="Arial"/>
                <w:sz w:val="20"/>
              </w:rPr>
            </w:pPr>
          </w:p>
          <w:p w:rsidR="00683753" w:rsidRDefault="00683753">
            <w:pPr>
              <w:rPr>
                <w:rFonts w:ascii="Arial" w:hAnsi="Arial"/>
                <w:sz w:val="20"/>
              </w:rPr>
            </w:pPr>
          </w:p>
          <w:p w:rsidR="00683753" w:rsidRDefault="00683753">
            <w:pPr>
              <w:rPr>
                <w:rFonts w:ascii="Arial" w:hAnsi="Arial"/>
                <w:sz w:val="20"/>
              </w:rPr>
            </w:pPr>
          </w:p>
          <w:p w:rsidR="00AF7138" w:rsidRPr="009A38CF" w:rsidRDefault="00683753">
            <w:pPr>
              <w:rPr>
                <w:rFonts w:ascii="Arial" w:hAnsi="Arial"/>
                <w:i/>
                <w:sz w:val="20"/>
              </w:rPr>
            </w:pPr>
            <w:r w:rsidRPr="009A38CF">
              <w:rPr>
                <w:rFonts w:ascii="Arial" w:hAnsi="Arial"/>
                <w:b/>
                <w:i/>
                <w:sz w:val="20"/>
              </w:rPr>
              <w:t xml:space="preserve">edTPA </w:t>
            </w:r>
            <w:r w:rsidRPr="009A38CF">
              <w:rPr>
                <w:rFonts w:ascii="Arial" w:hAnsi="Arial"/>
                <w:i/>
                <w:sz w:val="20"/>
              </w:rPr>
              <w:t>7</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The classroom culture is characterized by a lack of </w:t>
            </w:r>
            <w:r w:rsidR="00BC783F">
              <w:rPr>
                <w:rFonts w:ascii="Arial" w:hAnsi="Arial"/>
                <w:sz w:val="20"/>
              </w:rPr>
              <w:t>c</w:t>
            </w:r>
            <w:r>
              <w:rPr>
                <w:rFonts w:ascii="Arial" w:hAnsi="Arial"/>
                <w:sz w:val="20"/>
              </w:rPr>
              <w:t>andidate or student commitment to lea</w:t>
            </w:r>
            <w:r w:rsidR="00F87922">
              <w:rPr>
                <w:rFonts w:ascii="Arial" w:hAnsi="Arial"/>
                <w:sz w:val="20"/>
              </w:rPr>
              <w:t>r</w:t>
            </w:r>
            <w:r>
              <w:rPr>
                <w:rFonts w:ascii="Arial" w:hAnsi="Arial"/>
                <w:sz w:val="20"/>
              </w:rPr>
              <w:t>ning, and/or little or no investment of student energy in the task at hand.</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The classroom culture is characterized by little commitment to learning by the </w:t>
            </w:r>
            <w:r w:rsidR="0001538A">
              <w:rPr>
                <w:rFonts w:ascii="Arial" w:hAnsi="Arial"/>
                <w:sz w:val="20"/>
              </w:rPr>
              <w:t>c</w:t>
            </w:r>
            <w:r>
              <w:rPr>
                <w:rFonts w:ascii="Arial" w:hAnsi="Arial"/>
                <w:sz w:val="20"/>
              </w:rPr>
              <w:t xml:space="preserve">andidate or students. The </w:t>
            </w:r>
            <w:r w:rsidR="0001538A">
              <w:rPr>
                <w:rFonts w:ascii="Arial" w:hAnsi="Arial"/>
                <w:sz w:val="20"/>
              </w:rPr>
              <w:t>c</w:t>
            </w:r>
            <w:r>
              <w:rPr>
                <w:rFonts w:ascii="Arial" w:hAnsi="Arial"/>
                <w:sz w:val="20"/>
              </w:rPr>
              <w:t>andidate appears to be only “going through the motions,” and students indicate that they are interested in the completion of the task rather than in the quality of their work.</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The classroom culture </w:t>
            </w:r>
            <w:r w:rsidR="00BA527B">
              <w:rPr>
                <w:rFonts w:ascii="Arial" w:hAnsi="Arial"/>
                <w:sz w:val="20"/>
              </w:rPr>
              <w:t>characterized as</w:t>
            </w:r>
            <w:r>
              <w:rPr>
                <w:rFonts w:ascii="Arial" w:hAnsi="Arial"/>
                <w:sz w:val="20"/>
              </w:rPr>
              <w:t xml:space="preserve"> a place where everyone values learning. </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The classroom culture</w:t>
            </w:r>
            <w:r w:rsidR="00BA527B">
              <w:rPr>
                <w:rFonts w:ascii="Arial" w:hAnsi="Arial"/>
                <w:sz w:val="20"/>
              </w:rPr>
              <w:t xml:space="preserve"> is characterized as</w:t>
            </w:r>
            <w:r>
              <w:rPr>
                <w:rFonts w:ascii="Arial" w:hAnsi="Arial"/>
                <w:sz w:val="20"/>
              </w:rPr>
              <w:t xml:space="preserve"> a cognitively busy place</w:t>
            </w:r>
            <w:r w:rsidR="00276CF6">
              <w:rPr>
                <w:rFonts w:ascii="Arial" w:hAnsi="Arial"/>
                <w:sz w:val="20"/>
              </w:rPr>
              <w:t xml:space="preserve"> with</w:t>
            </w:r>
            <w:r>
              <w:rPr>
                <w:rFonts w:ascii="Arial" w:hAnsi="Arial"/>
                <w:sz w:val="20"/>
              </w:rPr>
              <w:t xml:space="preserve"> a shared belief in the importance of learning.</w:t>
            </w:r>
          </w:p>
          <w:p w:rsidR="00AF7138" w:rsidRDefault="00AF7138">
            <w:pPr>
              <w:rPr>
                <w:rFonts w:ascii="Arial" w:hAnsi="Arial"/>
                <w:sz w:val="20"/>
              </w:rPr>
            </w:pP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 xml:space="preserve">Expectations for </w:t>
            </w:r>
            <w:r w:rsidR="007A6611">
              <w:rPr>
                <w:rFonts w:ascii="Arial" w:hAnsi="Arial"/>
                <w:b/>
                <w:sz w:val="20"/>
              </w:rPr>
              <w:t xml:space="preserve">Learning and </w:t>
            </w:r>
            <w:r>
              <w:rPr>
                <w:rFonts w:ascii="Arial" w:hAnsi="Arial"/>
                <w:b/>
                <w:sz w:val="20"/>
              </w:rPr>
              <w:t>Achievement</w:t>
            </w:r>
          </w:p>
          <w:p w:rsidR="00AF7138" w:rsidRDefault="00AF7138">
            <w:pPr>
              <w:rPr>
                <w:rFonts w:ascii="Arial" w:hAnsi="Arial"/>
                <w:b/>
                <w:sz w:val="20"/>
              </w:rPr>
            </w:pPr>
          </w:p>
          <w:p w:rsidR="00683753" w:rsidRDefault="00E36FC5">
            <w:pPr>
              <w:rPr>
                <w:rFonts w:ascii="Arial" w:hAnsi="Arial"/>
                <w:b/>
                <w:sz w:val="20"/>
              </w:rPr>
            </w:pPr>
            <w:r>
              <w:rPr>
                <w:rFonts w:ascii="Arial" w:hAnsi="Arial"/>
                <w:b/>
                <w:sz w:val="20"/>
              </w:rPr>
              <w:t xml:space="preserve"> </w:t>
            </w:r>
          </w:p>
          <w:p w:rsidR="00683753" w:rsidRDefault="00683753">
            <w:pPr>
              <w:rPr>
                <w:rFonts w:ascii="Arial" w:hAnsi="Arial"/>
                <w:b/>
                <w:sz w:val="20"/>
              </w:rPr>
            </w:pPr>
          </w:p>
          <w:p w:rsidR="00AF7138" w:rsidRPr="00683753" w:rsidRDefault="00683753">
            <w:pPr>
              <w:rPr>
                <w:rFonts w:ascii="Arial" w:hAnsi="Arial"/>
                <w:b/>
                <w:sz w:val="20"/>
              </w:rPr>
            </w:pPr>
            <w:r>
              <w:rPr>
                <w:rFonts w:ascii="Arial" w:hAnsi="Arial"/>
                <w:b/>
                <w:i/>
                <w:sz w:val="20"/>
              </w:rPr>
              <w:t xml:space="preserve">edTPA </w:t>
            </w:r>
            <w:r w:rsidRPr="009A38CF">
              <w:rPr>
                <w:rFonts w:ascii="Arial" w:hAnsi="Arial"/>
                <w:b/>
                <w:i/>
                <w:sz w:val="20"/>
              </w:rPr>
              <w:t>8</w:t>
            </w:r>
          </w:p>
        </w:tc>
        <w:tc>
          <w:tcPr>
            <w:tcW w:w="2786" w:type="dxa"/>
            <w:tcBorders>
              <w:top w:val="single" w:sz="6" w:space="0" w:color="auto"/>
              <w:left w:val="single" w:sz="6" w:space="0" w:color="auto"/>
              <w:bottom w:val="single" w:sz="6" w:space="0" w:color="auto"/>
              <w:right w:val="single" w:sz="6" w:space="0" w:color="auto"/>
            </w:tcBorders>
          </w:tcPr>
          <w:p w:rsidR="00AF7138" w:rsidRDefault="00B7128D">
            <w:pPr>
              <w:rPr>
                <w:rFonts w:ascii="Arial" w:hAnsi="Arial"/>
                <w:sz w:val="20"/>
              </w:rPr>
            </w:pPr>
            <w:r>
              <w:rPr>
                <w:rFonts w:ascii="Arial" w:hAnsi="Arial"/>
                <w:sz w:val="20"/>
              </w:rPr>
              <w:t>The candidate conveys that h</w:t>
            </w:r>
            <w:r w:rsidR="00AF7138">
              <w:rPr>
                <w:rFonts w:ascii="Arial" w:hAnsi="Arial"/>
                <w:sz w:val="20"/>
              </w:rPr>
              <w:t>ard work and the precise use of language are not expected or valued. Medium to low expectations for student achievement are the norm, with high expectations for learning reserved for only one or two students.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The </w:t>
            </w:r>
            <w:r w:rsidR="00B7128D">
              <w:rPr>
                <w:rFonts w:ascii="Arial" w:hAnsi="Arial"/>
                <w:sz w:val="20"/>
              </w:rPr>
              <w:t>c</w:t>
            </w:r>
            <w:r>
              <w:rPr>
                <w:rFonts w:ascii="Arial" w:hAnsi="Arial"/>
                <w:sz w:val="20"/>
              </w:rPr>
              <w:t xml:space="preserve">andidate conveys </w:t>
            </w:r>
            <w:r w:rsidR="00B7128D">
              <w:rPr>
                <w:rFonts w:ascii="Arial" w:hAnsi="Arial"/>
                <w:sz w:val="20"/>
              </w:rPr>
              <w:t xml:space="preserve">that </w:t>
            </w:r>
            <w:r>
              <w:rPr>
                <w:rFonts w:ascii="Arial" w:hAnsi="Arial"/>
                <w:sz w:val="20"/>
              </w:rPr>
              <w:t xml:space="preserve">student success is the result of natural ability rather than hard work. The candidate does not insist that students use precise language. High expectations for learning are reserved for those students thought to have a natural aptitude for the subject. </w:t>
            </w:r>
          </w:p>
        </w:tc>
        <w:tc>
          <w:tcPr>
            <w:tcW w:w="2876" w:type="dxa"/>
            <w:tcBorders>
              <w:top w:val="single" w:sz="6" w:space="0" w:color="auto"/>
              <w:left w:val="single" w:sz="6" w:space="0" w:color="auto"/>
              <w:bottom w:val="single" w:sz="6" w:space="0" w:color="auto"/>
              <w:right w:val="double" w:sz="18" w:space="0" w:color="auto"/>
            </w:tcBorders>
          </w:tcPr>
          <w:p w:rsidR="00AF7138" w:rsidRDefault="00652F2A">
            <w:pPr>
              <w:rPr>
                <w:rFonts w:ascii="Arial" w:hAnsi="Arial"/>
                <w:sz w:val="20"/>
              </w:rPr>
            </w:pPr>
            <w:r>
              <w:rPr>
                <w:rFonts w:ascii="Arial" w:hAnsi="Arial"/>
                <w:sz w:val="20"/>
              </w:rPr>
              <w:t xml:space="preserve">The candidate ensures </w:t>
            </w:r>
            <w:r w:rsidR="007A5D06">
              <w:rPr>
                <w:rFonts w:ascii="Arial" w:hAnsi="Arial"/>
                <w:sz w:val="20"/>
              </w:rPr>
              <w:t xml:space="preserve">that </w:t>
            </w:r>
            <w:r>
              <w:rPr>
                <w:rFonts w:ascii="Arial" w:hAnsi="Arial"/>
                <w:sz w:val="20"/>
              </w:rPr>
              <w:t>s</w:t>
            </w:r>
            <w:r w:rsidR="00AF7138">
              <w:rPr>
                <w:rFonts w:ascii="Arial" w:hAnsi="Arial"/>
                <w:sz w:val="20"/>
              </w:rPr>
              <w:t>tudents understand their role as learners and consistently expend effort to learn. Classroom interactions support learning, hard work, and the precise use of language.</w:t>
            </w:r>
          </w:p>
          <w:p w:rsidR="00AF7138" w:rsidRDefault="00AF7138">
            <w:pPr>
              <w:rPr>
                <w:rFonts w:ascii="Arial" w:hAnsi="Arial"/>
                <w:sz w:val="20"/>
              </w:rPr>
            </w:pP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The Teacher conveys high expectations for learning for all students and insists on hard work; students assume responsibility for high quality by initiating improvements, making revisions, adding detail, and/or assisting peers in their precise use of language. </w:t>
            </w:r>
          </w:p>
        </w:tc>
      </w:tr>
    </w:tbl>
    <w:p w:rsidR="00AF7138" w:rsidRDefault="00AF7138" w:rsidP="00AF7138">
      <w:pPr>
        <w:rPr>
          <w:rFonts w:ascii="Arial" w:hAnsi="Arial"/>
          <w:sz w:val="20"/>
        </w:rPr>
      </w:pPr>
    </w:p>
    <w:p w:rsidR="009C7A09" w:rsidRDefault="00AF7138" w:rsidP="00E5635D">
      <w:pPr>
        <w:jc w:val="center"/>
        <w:rPr>
          <w:rFonts w:ascii="Arial" w:hAnsi="Arial"/>
          <w:b/>
          <w:sz w:val="20"/>
          <w:u w:val="single"/>
        </w:rPr>
      </w:pPr>
      <w:r>
        <w:rPr>
          <w:rFonts w:ascii="Arial" w:hAnsi="Arial"/>
          <w:b/>
          <w:sz w:val="20"/>
          <w:u w:val="single"/>
        </w:rPr>
        <w:br w:type="page"/>
      </w:r>
      <w:r>
        <w:rPr>
          <w:rFonts w:ascii="Arial" w:hAnsi="Arial"/>
          <w:b/>
          <w:sz w:val="20"/>
          <w:u w:val="single"/>
        </w:rPr>
        <w:lastRenderedPageBreak/>
        <w:t>Component 2c:  Managing Classroom Procedures and Environment</w:t>
      </w:r>
      <w:r w:rsidR="00E5635D">
        <w:rPr>
          <w:rFonts w:ascii="Arial" w:hAnsi="Arial"/>
          <w:b/>
          <w:sz w:val="20"/>
          <w:u w:val="single"/>
        </w:rPr>
        <w:t xml:space="preserve"> </w:t>
      </w:r>
    </w:p>
    <w:p w:rsidR="00E5635D" w:rsidRPr="009C7A09" w:rsidRDefault="009904E1" w:rsidP="00E5635D">
      <w:pPr>
        <w:jc w:val="center"/>
        <w:rPr>
          <w:rFonts w:ascii="Arial" w:hAnsi="Arial"/>
          <w:i/>
          <w:sz w:val="20"/>
        </w:rPr>
      </w:pPr>
      <w:r w:rsidRPr="009904E1">
        <w:rPr>
          <w:rFonts w:ascii="Arial" w:hAnsi="Arial"/>
          <w:b/>
          <w:sz w:val="20"/>
        </w:rPr>
        <w:t>(Aligns with State Teacher Evaluation Criterion 5)</w:t>
      </w:r>
    </w:p>
    <w:p w:rsidR="00714D5E" w:rsidRDefault="00E5635D">
      <w:pPr>
        <w:jc w:val="center"/>
        <w:outlineLvl w:val="0"/>
        <w:rPr>
          <w:rFonts w:ascii="Arial" w:hAnsi="Arial"/>
          <w:i/>
          <w:sz w:val="20"/>
        </w:rPr>
      </w:pPr>
      <w:r>
        <w:rPr>
          <w:rFonts w:ascii="Arial" w:hAnsi="Arial"/>
          <w:b/>
          <w:sz w:val="20"/>
          <w:u w:val="single"/>
        </w:rPr>
        <w:t xml:space="preserve"> </w:t>
      </w:r>
    </w:p>
    <w:p w:rsidR="00734898"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58"/>
        <w:gridCol w:w="2876"/>
        <w:gridCol w:w="2876"/>
        <w:gridCol w:w="2876"/>
        <w:gridCol w:w="2876"/>
      </w:tblGrid>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45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Performance of Classroom Routines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Little evidence that students know or follow established routines.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With regular guidance and prompting, students follow established routines.</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There is little loss of instructional time due to effective classroom routines and procedures. With minimal guidance and prompting, students follow established classroom routines.</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Instructional time is maximized due to efficient and seamless classroom routines and procedures. Routines are well understood and may be initiated by students. </w:t>
            </w:r>
          </w:p>
          <w:p w:rsidR="00AF7138" w:rsidRDefault="00AF7138">
            <w:pPr>
              <w:rPr>
                <w:rFonts w:ascii="Arial" w:hAnsi="Arial"/>
                <w:sz w:val="20"/>
              </w:rPr>
            </w:pPr>
          </w:p>
        </w:tc>
      </w:tr>
      <w:tr w:rsidR="00AF7138">
        <w:tc>
          <w:tcPr>
            <w:tcW w:w="145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Management of Instructional Groups</w:t>
            </w:r>
          </w:p>
          <w:p w:rsidR="00AF7138" w:rsidRDefault="00AF7138">
            <w:pPr>
              <w:rPr>
                <w:rFonts w:ascii="Arial" w:hAnsi="Arial"/>
                <w:sz w:val="20"/>
              </w:rPr>
            </w:pP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Little or no evidence of candidate managing instructional groups.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The candidate management of instructional groups is inconsistent, leading to some disruption of learning.</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The candidate management of instructional groups is consistently successful.</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take initiative in the management of instructional groups.</w:t>
            </w:r>
          </w:p>
          <w:p w:rsidR="00AF7138" w:rsidRDefault="00AF7138">
            <w:pPr>
              <w:rPr>
                <w:rFonts w:ascii="Arial" w:hAnsi="Arial"/>
                <w:sz w:val="20"/>
              </w:rPr>
            </w:pP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Management of Transitions</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b/>
                <w:sz w:val="20"/>
              </w:rPr>
            </w:pPr>
            <w:r>
              <w:rPr>
                <w:rFonts w:ascii="Arial" w:hAnsi="Arial"/>
                <w:sz w:val="20"/>
              </w:rPr>
              <w:t>Little or no evidence of candidate managing transitions.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The candidate management of transitions is inconsistent, leading to some disruption of learning.</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b/>
                <w:sz w:val="20"/>
              </w:rPr>
            </w:pPr>
            <w:r>
              <w:rPr>
                <w:rFonts w:ascii="Arial" w:hAnsi="Arial"/>
                <w:sz w:val="20"/>
              </w:rPr>
              <w:t>The candidate management of transitions is consistently successful.</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take initiative in the management of transitions.</w:t>
            </w: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Management of Materials and Supplies</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Little or no evidence of candidate managing materials effectively.  </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The candidate handling of materials and supplies is inconsistent, leading to some disruption of learning.</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The candidate handling of materials and supplies is consistently successful. </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take initiative in the handling of materials and supplies.</w:t>
            </w:r>
          </w:p>
        </w:tc>
      </w:tr>
    </w:tbl>
    <w:p w:rsidR="009C7A09" w:rsidRDefault="00AF7138">
      <w:pPr>
        <w:jc w:val="center"/>
        <w:outlineLvl w:val="0"/>
        <w:rPr>
          <w:rFonts w:ascii="Arial" w:hAnsi="Arial"/>
          <w:b/>
          <w:sz w:val="20"/>
          <w:u w:val="single"/>
        </w:rPr>
      </w:pPr>
      <w:r>
        <w:rPr>
          <w:rFonts w:ascii="Arial" w:hAnsi="Arial"/>
          <w:b/>
          <w:sz w:val="20"/>
          <w:u w:val="single"/>
        </w:rPr>
        <w:br w:type="page"/>
      </w:r>
      <w:r>
        <w:rPr>
          <w:rFonts w:ascii="Arial" w:hAnsi="Arial"/>
          <w:b/>
          <w:sz w:val="20"/>
          <w:u w:val="single"/>
        </w:rPr>
        <w:lastRenderedPageBreak/>
        <w:t>Component 2d:  Managing Student Behavior</w:t>
      </w:r>
      <w:r w:rsidR="00E5635D">
        <w:rPr>
          <w:rFonts w:ascii="Arial" w:hAnsi="Arial"/>
          <w:b/>
          <w:sz w:val="20"/>
          <w:u w:val="single"/>
        </w:rPr>
        <w:t xml:space="preserve"> </w:t>
      </w:r>
    </w:p>
    <w:p w:rsidR="009C7A09" w:rsidRPr="009C7A09" w:rsidDel="00E42D02" w:rsidRDefault="009904E1" w:rsidP="00AF7138">
      <w:pPr>
        <w:jc w:val="center"/>
        <w:outlineLvl w:val="0"/>
        <w:rPr>
          <w:rFonts w:ascii="Arial" w:hAnsi="Arial"/>
          <w:b/>
          <w:sz w:val="20"/>
        </w:rPr>
      </w:pPr>
      <w:r w:rsidRPr="009904E1">
        <w:rPr>
          <w:rFonts w:ascii="Arial" w:hAnsi="Arial"/>
          <w:b/>
          <w:sz w:val="20"/>
        </w:rPr>
        <w:t>(Aligns with State Teacher Evaluation Criterion 5)</w:t>
      </w:r>
    </w:p>
    <w:p w:rsidR="00714D5E" w:rsidRDefault="00714D5E">
      <w:pPr>
        <w:jc w:val="center"/>
        <w:outlineLvl w:val="0"/>
        <w:rPr>
          <w:rFonts w:ascii="Arial" w:hAnsi="Arial"/>
          <w:b/>
          <w:sz w:val="20"/>
          <w:u w:val="single"/>
        </w:rPr>
      </w:pPr>
    </w:p>
    <w:p w:rsidR="00734898"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8"/>
        <w:gridCol w:w="2831"/>
        <w:gridCol w:w="2831"/>
        <w:gridCol w:w="2831"/>
        <w:gridCol w:w="2831"/>
      </w:tblGrid>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31"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31"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63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Expectations for Student Conduct</w:t>
            </w:r>
          </w:p>
          <w:p w:rsidR="00D9064D" w:rsidRPr="00FC682F" w:rsidRDefault="00D9064D">
            <w:pPr>
              <w:rPr>
                <w:rFonts w:ascii="Arial" w:hAnsi="Arial"/>
                <w:b/>
                <w:sz w:val="20"/>
              </w:rPr>
            </w:pPr>
            <w:r>
              <w:rPr>
                <w:rFonts w:ascii="Arial" w:hAnsi="Arial"/>
                <w:i/>
                <w:sz w:val="20"/>
                <w:highlight w:val="green"/>
              </w:rPr>
              <w:br/>
            </w:r>
            <w:r w:rsidR="009904E1" w:rsidRPr="009904E1">
              <w:rPr>
                <w:rFonts w:ascii="Arial" w:hAnsi="Arial"/>
                <w:b/>
                <w:i/>
                <w:sz w:val="20"/>
              </w:rPr>
              <w:t>edTPA 6</w:t>
            </w:r>
          </w:p>
          <w:p w:rsidR="00AF7138" w:rsidRDefault="00AF7138">
            <w:pPr>
              <w:rPr>
                <w:rFonts w:ascii="Arial" w:hAnsi="Arial"/>
                <w:sz w:val="20"/>
              </w:rPr>
            </w:pP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There appears to be no established standards of conduct or students challenge them. The classroom environment is chaotic.</w:t>
            </w: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Standards of conduct appear to have been established but their implementation is inconsistent. The candidate attempts to maintain order in the class, referring to classroom rules but with uneven success.</w:t>
            </w:r>
          </w:p>
        </w:tc>
        <w:tc>
          <w:tcPr>
            <w:tcW w:w="2831"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Standards of conduct appear to have been established and implemented successfully. Overall, student behavior is generally appropriate.</w:t>
            </w:r>
          </w:p>
        </w:tc>
        <w:tc>
          <w:tcPr>
            <w:tcW w:w="2831"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Standards of conduct are established and student behavior is entirely appropriate. </w:t>
            </w:r>
          </w:p>
          <w:p w:rsidR="00AF7138" w:rsidRDefault="00AF7138">
            <w:pPr>
              <w:rPr>
                <w:rFonts w:ascii="Arial" w:hAnsi="Arial"/>
                <w:b/>
                <w:sz w:val="20"/>
              </w:rPr>
            </w:pP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Monitoring of Student Behavior</w:t>
            </w:r>
          </w:p>
          <w:p w:rsidR="00AF7138" w:rsidRDefault="00AF7138">
            <w:pPr>
              <w:rPr>
                <w:rFonts w:ascii="Arial" w:hAnsi="Arial"/>
                <w:b/>
                <w:sz w:val="20"/>
              </w:rPr>
            </w:pPr>
          </w:p>
        </w:tc>
        <w:tc>
          <w:tcPr>
            <w:tcW w:w="2831" w:type="dxa"/>
            <w:tcBorders>
              <w:top w:val="single" w:sz="6" w:space="0" w:color="auto"/>
              <w:left w:val="nil"/>
              <w:bottom w:val="single" w:sz="6" w:space="0" w:color="auto"/>
              <w:right w:val="single" w:sz="6" w:space="0" w:color="auto"/>
            </w:tcBorders>
          </w:tcPr>
          <w:p w:rsidR="00AF7138" w:rsidRDefault="00AF7138">
            <w:pPr>
              <w:rPr>
                <w:rFonts w:ascii="Arial" w:hAnsi="Arial"/>
                <w:b/>
                <w:sz w:val="20"/>
              </w:rPr>
            </w:pPr>
            <w:r>
              <w:rPr>
                <w:rFonts w:ascii="Arial" w:hAnsi="Arial"/>
                <w:sz w:val="20"/>
              </w:rPr>
              <w:t xml:space="preserve">There is little or no candidate monitoring of student behavior. </w:t>
            </w: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tries, with uneven results, to monitor student behavior.</w:t>
            </w:r>
          </w:p>
          <w:p w:rsidR="00AF7138" w:rsidRDefault="00AF7138">
            <w:pPr>
              <w:rPr>
                <w:rFonts w:ascii="Arial" w:hAnsi="Arial"/>
                <w:sz w:val="20"/>
              </w:rPr>
            </w:pPr>
          </w:p>
        </w:tc>
        <w:tc>
          <w:tcPr>
            <w:tcW w:w="2831"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b/>
                <w:sz w:val="20"/>
              </w:rPr>
            </w:pPr>
            <w:r>
              <w:rPr>
                <w:rFonts w:ascii="Arial" w:hAnsi="Arial"/>
                <w:sz w:val="20"/>
              </w:rPr>
              <w:t>Candidate monitors student behavior against established standards of conduct.</w:t>
            </w:r>
          </w:p>
        </w:tc>
        <w:tc>
          <w:tcPr>
            <w:tcW w:w="2831"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take an active role in monitoring their own behavior and/or that of other students against standards of conduct. Teacher monitoring of student behavior is subtle and preventative.</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Response to Student Misbehavior</w:t>
            </w:r>
          </w:p>
        </w:tc>
        <w:tc>
          <w:tcPr>
            <w:tcW w:w="2831"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Candidate response to student misbehavior is repressive or disrespectful of student dignity.</w:t>
            </w:r>
          </w:p>
          <w:p w:rsidR="00AF7138" w:rsidRDefault="00AF7138">
            <w:pPr>
              <w:rPr>
                <w:rFonts w:ascii="Arial" w:hAnsi="Arial"/>
                <w:sz w:val="20"/>
              </w:rPr>
            </w:pPr>
          </w:p>
        </w:tc>
        <w:tc>
          <w:tcPr>
            <w:tcW w:w="2831"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tries, with uneven results, to respond to student misbehavior.</w:t>
            </w:r>
          </w:p>
        </w:tc>
        <w:tc>
          <w:tcPr>
            <w:tcW w:w="2831"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response to student misbehavior is consistent, proportionate, effective, and respectful to students</w:t>
            </w:r>
          </w:p>
        </w:tc>
        <w:tc>
          <w:tcPr>
            <w:tcW w:w="2831"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response to misbehavior is sensitive to individual student needs and respects students’ dignity.</w:t>
            </w:r>
          </w:p>
          <w:p w:rsidR="00AF7138" w:rsidRDefault="00AF7138">
            <w:pPr>
              <w:rPr>
                <w:rFonts w:ascii="Arial" w:hAnsi="Arial"/>
                <w:sz w:val="20"/>
              </w:rPr>
            </w:pPr>
          </w:p>
        </w:tc>
      </w:tr>
    </w:tbl>
    <w:p w:rsidR="00AF7138" w:rsidRDefault="00AF7138" w:rsidP="00AF7138">
      <w:pPr>
        <w:rPr>
          <w:rFonts w:ascii="Arial" w:hAnsi="Arial"/>
          <w:sz w:val="20"/>
        </w:rPr>
      </w:pPr>
    </w:p>
    <w:p w:rsidR="00AF7138" w:rsidRDefault="00AF7138" w:rsidP="00AF7138">
      <w:pPr>
        <w:rPr>
          <w:rFonts w:ascii="Arial" w:hAnsi="Arial"/>
          <w:b/>
          <w:sz w:val="20"/>
          <w:u w:val="single"/>
        </w:rPr>
      </w:pPr>
      <w:r>
        <w:rPr>
          <w:rFonts w:ascii="Arial" w:hAnsi="Arial"/>
          <w:b/>
          <w:sz w:val="20"/>
          <w:u w:val="single"/>
        </w:rPr>
        <w:br w:type="page"/>
      </w:r>
      <w:bookmarkStart w:id="60" w:name="_Toc77569911"/>
      <w:bookmarkStart w:id="61" w:name="_Toc77567627"/>
      <w:bookmarkStart w:id="62" w:name="_Toc77562492"/>
      <w:bookmarkStart w:id="63" w:name="_Toc77562145"/>
      <w:bookmarkStart w:id="64" w:name="_Toc77561603"/>
      <w:bookmarkStart w:id="65" w:name="_Toc77561254"/>
      <w:bookmarkStart w:id="66" w:name="_Toc458498521"/>
      <w:bookmarkStart w:id="67" w:name="_Toc427312129"/>
      <w:bookmarkStart w:id="68" w:name="_Toc16583997"/>
      <w:bookmarkStart w:id="69" w:name="_Toc16583835"/>
      <w:bookmarkStart w:id="70" w:name="_Toc16583460"/>
      <w:bookmarkStart w:id="71" w:name="_Toc16562435"/>
      <w:bookmarkStart w:id="72" w:name="_Toc16562245"/>
    </w:p>
    <w:p w:rsidR="009C7A09" w:rsidRDefault="00AF7138">
      <w:pPr>
        <w:jc w:val="center"/>
        <w:outlineLvl w:val="0"/>
        <w:rPr>
          <w:rFonts w:ascii="Arial" w:hAnsi="Arial"/>
          <w:b/>
          <w:sz w:val="20"/>
          <w:u w:val="single"/>
        </w:rPr>
      </w:pPr>
      <w:r>
        <w:rPr>
          <w:rFonts w:ascii="Arial" w:hAnsi="Arial"/>
          <w:b/>
          <w:sz w:val="20"/>
          <w:u w:val="single"/>
        </w:rPr>
        <w:lastRenderedPageBreak/>
        <w:t>Component 2e: Organizing Physical Space</w:t>
      </w:r>
      <w:r w:rsidR="00E5635D">
        <w:rPr>
          <w:rFonts w:ascii="Arial" w:hAnsi="Arial"/>
          <w:b/>
          <w:sz w:val="20"/>
          <w:u w:val="single"/>
        </w:rPr>
        <w:t xml:space="preserve"> </w:t>
      </w:r>
    </w:p>
    <w:p w:rsidR="00A74060" w:rsidRDefault="009904E1">
      <w:pPr>
        <w:jc w:val="center"/>
        <w:outlineLvl w:val="0"/>
        <w:rPr>
          <w:rFonts w:ascii="Arial" w:hAnsi="Arial"/>
          <w:b/>
          <w:sz w:val="20"/>
        </w:rPr>
      </w:pPr>
      <w:r w:rsidRPr="009904E1">
        <w:rPr>
          <w:rFonts w:ascii="Arial" w:hAnsi="Arial"/>
          <w:b/>
          <w:sz w:val="20"/>
        </w:rPr>
        <w:t>(Aligns with State Teacher Evaluation Criterion 5)</w:t>
      </w:r>
    </w:p>
    <w:p w:rsidR="00714D5E" w:rsidRPr="009C7A09" w:rsidRDefault="00714D5E">
      <w:pPr>
        <w:jc w:val="center"/>
        <w:outlineLvl w:val="0"/>
        <w:rPr>
          <w:rFonts w:ascii="Arial" w:hAnsi="Arial"/>
          <w:b/>
          <w:sz w:val="20"/>
        </w:rPr>
      </w:pPr>
    </w:p>
    <w:p w:rsidR="00734898" w:rsidDel="00E42D02"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786"/>
        <w:gridCol w:w="2876"/>
        <w:gridCol w:w="2876"/>
        <w:gridCol w:w="2876"/>
      </w:tblGrid>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Safety and Accessibility</w:t>
            </w:r>
          </w:p>
          <w:p w:rsidR="00AF7138" w:rsidRDefault="00AF7138">
            <w:pPr>
              <w:rPr>
                <w:rFonts w:ascii="Arial" w:hAnsi="Arial"/>
                <w:sz w:val="20"/>
              </w:rPr>
            </w:pPr>
          </w:p>
        </w:tc>
        <w:tc>
          <w:tcPr>
            <w:tcW w:w="2786" w:type="dxa"/>
            <w:tcBorders>
              <w:top w:val="single" w:sz="6" w:space="0" w:color="auto"/>
              <w:left w:val="single" w:sz="6" w:space="0" w:color="auto"/>
              <w:bottom w:val="single" w:sz="6" w:space="0" w:color="auto"/>
              <w:right w:val="single" w:sz="6" w:space="0" w:color="auto"/>
            </w:tcBorders>
          </w:tcPr>
          <w:p w:rsidR="005D48A3" w:rsidRDefault="00AF7138">
            <w:pPr>
              <w:rPr>
                <w:rFonts w:ascii="Arial" w:hAnsi="Arial"/>
                <w:sz w:val="20"/>
              </w:rPr>
            </w:pPr>
            <w:r>
              <w:rPr>
                <w:rFonts w:ascii="Arial" w:hAnsi="Arial"/>
                <w:sz w:val="20"/>
              </w:rPr>
              <w:t>The classroom environment is unsafe</w:t>
            </w:r>
            <w:r w:rsidR="00F82A9D">
              <w:rPr>
                <w:rFonts w:ascii="Arial" w:hAnsi="Arial"/>
                <w:sz w:val="20"/>
              </w:rPr>
              <w:t xml:space="preserve"> </w:t>
            </w:r>
            <w:r>
              <w:rPr>
                <w:rFonts w:ascii="Arial" w:hAnsi="Arial"/>
                <w:sz w:val="20"/>
              </w:rPr>
              <w:t>or learning is not accessible to many.</w:t>
            </w:r>
            <w:r w:rsidR="00FC682F">
              <w:rPr>
                <w:rFonts w:ascii="Arial" w:hAnsi="Arial"/>
                <w:sz w:val="20"/>
              </w:rPr>
              <w:t xml:space="preserve"> </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The classroom environment is safe</w:t>
            </w:r>
            <w:r w:rsidR="00F82A9D">
              <w:rPr>
                <w:rFonts w:ascii="Arial" w:hAnsi="Arial"/>
                <w:sz w:val="20"/>
              </w:rPr>
              <w:t xml:space="preserve"> </w:t>
            </w:r>
            <w:r>
              <w:rPr>
                <w:rFonts w:ascii="Arial" w:hAnsi="Arial"/>
                <w:sz w:val="20"/>
              </w:rPr>
              <w:t>and essential learning is accessible to most students.</w:t>
            </w:r>
            <w:r w:rsidR="00FC682F">
              <w:rPr>
                <w:rFonts w:ascii="Arial" w:hAnsi="Arial"/>
                <w:sz w:val="20"/>
              </w:rPr>
              <w:t xml:space="preserve">  </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5D48A3" w:rsidRDefault="00AF7138">
            <w:pPr>
              <w:rPr>
                <w:rFonts w:ascii="Arial" w:hAnsi="Arial"/>
                <w:sz w:val="20"/>
              </w:rPr>
            </w:pPr>
            <w:r>
              <w:rPr>
                <w:rFonts w:ascii="Arial" w:hAnsi="Arial"/>
                <w:sz w:val="20"/>
              </w:rPr>
              <w:t>The classroom is safe and students have equal access to learning activities.</w:t>
            </w:r>
            <w:r w:rsidR="00FC682F">
              <w:rPr>
                <w:rFonts w:ascii="Arial" w:hAnsi="Arial"/>
                <w:sz w:val="20"/>
              </w:rPr>
              <w:t xml:space="preserve"> </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The classroom is safe and learning is accessible to all students, including those with special needs.</w:t>
            </w:r>
            <w:r w:rsidR="00FC682F">
              <w:rPr>
                <w:rFonts w:ascii="Arial" w:hAnsi="Arial"/>
                <w:sz w:val="20"/>
              </w:rPr>
              <w:t xml:space="preserve"> </w:t>
            </w:r>
          </w:p>
          <w:p w:rsidR="00AF7138" w:rsidRDefault="00AF7138">
            <w:pPr>
              <w:rPr>
                <w:rFonts w:ascii="Arial" w:hAnsi="Arial"/>
                <w:b/>
                <w:sz w:val="20"/>
              </w:rPr>
            </w:pP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Arrangement of Furniture and Use of Physical Resources</w:t>
            </w:r>
          </w:p>
          <w:p w:rsidR="00AF7138" w:rsidRDefault="00AF7138">
            <w:pPr>
              <w:rPr>
                <w:rFonts w:ascii="Arial" w:hAnsi="Arial"/>
                <w:b/>
                <w:sz w:val="20"/>
              </w:rPr>
            </w:pP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b/>
                <w:sz w:val="20"/>
              </w:rPr>
            </w:pPr>
            <w:r>
              <w:rPr>
                <w:rFonts w:ascii="Arial" w:hAnsi="Arial"/>
                <w:sz w:val="20"/>
              </w:rPr>
              <w:t>There is poor alignment between the arrangement of furniture and resources, including computer technology, and the lesson activities.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makes modest use of physical resources, including computer technology. The candidate attempts to adjust the classroom furniture to a lesson or, if necessary, to adjust the lesson to the furniture, but with limited effectiveness.</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b/>
                <w:sz w:val="20"/>
              </w:rPr>
            </w:pPr>
            <w:r>
              <w:rPr>
                <w:rFonts w:ascii="Arial" w:hAnsi="Arial"/>
                <w:sz w:val="20"/>
              </w:rPr>
              <w:t>Candidate uses physical resources, including computer technology, effectively and ensures that the furniture arrangement is appropriate to the learning activities.</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makes effective use of physical resources, including computer technology. The teacher ensures that the physical arrangement is appropriate to the learning activities. Students contribute to the use or adaptation of the physical environment to advance learning.</w:t>
            </w:r>
          </w:p>
        </w:tc>
      </w:tr>
    </w:tbl>
    <w:p w:rsidR="00AF7138" w:rsidRDefault="00AF7138" w:rsidP="00AF7138">
      <w:pPr>
        <w:rPr>
          <w:rFonts w:ascii="Arial" w:hAnsi="Arial"/>
          <w:sz w:val="20"/>
        </w:rPr>
      </w:pPr>
    </w:p>
    <w:p w:rsidR="005D48A3" w:rsidRPr="004C47AE" w:rsidRDefault="00AF7138" w:rsidP="004C47AE">
      <w:pPr>
        <w:pStyle w:val="Heading2"/>
        <w:rPr>
          <w:rFonts w:eastAsia="Times"/>
        </w:rPr>
      </w:pPr>
      <w:r>
        <w:rPr>
          <w:b w:val="0"/>
        </w:rPr>
        <w:br w:type="page"/>
      </w:r>
      <w:bookmarkStart w:id="73" w:name="_Toc297111904"/>
      <w:bookmarkStart w:id="74" w:name="_Toc363563408"/>
      <w:r w:rsidR="00133C62" w:rsidRPr="004C47AE">
        <w:rPr>
          <w:rFonts w:eastAsia="Times"/>
        </w:rPr>
        <w:lastRenderedPageBreak/>
        <w:t>DOMAIN 3:  INSTRUCTION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AF7138" w:rsidRDefault="00AF7138" w:rsidP="00AF7138">
      <w:pPr>
        <w:jc w:val="center"/>
        <w:rPr>
          <w:rFonts w:ascii="Arial" w:hAnsi="Arial"/>
          <w:b/>
          <w:sz w:val="20"/>
          <w:u w:val="single"/>
        </w:rPr>
      </w:pPr>
    </w:p>
    <w:p w:rsidR="009C7A09" w:rsidRDefault="00AF7138">
      <w:pPr>
        <w:jc w:val="center"/>
        <w:rPr>
          <w:rFonts w:ascii="Arial" w:hAnsi="Arial"/>
          <w:b/>
          <w:sz w:val="20"/>
          <w:u w:val="single"/>
        </w:rPr>
      </w:pPr>
      <w:r>
        <w:rPr>
          <w:rFonts w:ascii="Arial" w:hAnsi="Arial"/>
          <w:b/>
          <w:sz w:val="20"/>
          <w:u w:val="single"/>
        </w:rPr>
        <w:t>Component 3a:  Communicating with Students</w:t>
      </w:r>
      <w:r w:rsidR="00E5635D">
        <w:rPr>
          <w:rFonts w:ascii="Arial" w:hAnsi="Arial"/>
          <w:b/>
          <w:sz w:val="20"/>
          <w:u w:val="single"/>
        </w:rPr>
        <w:t xml:space="preserve"> </w:t>
      </w:r>
    </w:p>
    <w:p w:rsidR="009C7A09" w:rsidRPr="009C7A09" w:rsidDel="00E42D02" w:rsidRDefault="00933AD7" w:rsidP="00AF7138">
      <w:pPr>
        <w:jc w:val="center"/>
        <w:rPr>
          <w:rFonts w:ascii="Arial" w:hAnsi="Arial"/>
          <w:b/>
          <w:sz w:val="20"/>
        </w:rPr>
      </w:pPr>
      <w:r>
        <w:rPr>
          <w:rFonts w:ascii="Arial" w:hAnsi="Arial"/>
          <w:b/>
          <w:sz w:val="20"/>
        </w:rPr>
        <w:t>(Aligns with State</w:t>
      </w:r>
      <w:r w:rsidR="009904E1" w:rsidRPr="009904E1">
        <w:rPr>
          <w:rFonts w:ascii="Arial" w:hAnsi="Arial"/>
          <w:b/>
          <w:sz w:val="20"/>
        </w:rPr>
        <w:t xml:space="preserve"> Teacher Evaluation Criterion 1)</w:t>
      </w:r>
    </w:p>
    <w:p w:rsidR="00AF7138" w:rsidRDefault="00AF7138" w:rsidP="00AF7138">
      <w:pPr>
        <w:jc w:val="center"/>
        <w:outlineLvl w:val="0"/>
        <w:rPr>
          <w:rFonts w:ascii="Arial" w:hAnsi="Arial"/>
          <w:b/>
          <w:i/>
          <w:sz w:val="20"/>
        </w:rPr>
      </w:pPr>
      <w:r>
        <w:rPr>
          <w:rFonts w:ascii="Arial" w:hAnsi="Arial"/>
          <w:b/>
          <w:i/>
          <w:sz w:val="20"/>
        </w:rPr>
        <w:t>Developmental Levels of Performance</w:t>
      </w:r>
    </w:p>
    <w:p w:rsidR="009C7A09" w:rsidRDefault="009C7A09"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853"/>
        <w:gridCol w:w="2854"/>
        <w:gridCol w:w="2853"/>
        <w:gridCol w:w="2854"/>
      </w:tblGrid>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853"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54"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53"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54"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Expectations for Learning</w:t>
            </w:r>
          </w:p>
          <w:p w:rsidR="00D9064D" w:rsidRDefault="00D9064D">
            <w:pPr>
              <w:rPr>
                <w:rFonts w:ascii="Arial" w:hAnsi="Arial"/>
                <w:b/>
                <w:sz w:val="20"/>
              </w:rPr>
            </w:pPr>
          </w:p>
          <w:p w:rsidR="00AF7138" w:rsidRDefault="009904E1">
            <w:pPr>
              <w:rPr>
                <w:rFonts w:ascii="Arial" w:hAnsi="Arial"/>
                <w:b/>
                <w:sz w:val="20"/>
              </w:rPr>
            </w:pPr>
            <w:r w:rsidRPr="009904E1">
              <w:rPr>
                <w:rFonts w:ascii="Arial" w:hAnsi="Arial"/>
                <w:b/>
                <w:i/>
                <w:sz w:val="20"/>
              </w:rPr>
              <w:t xml:space="preserve">edTPA 16 </w:t>
            </w:r>
          </w:p>
        </w:tc>
        <w:tc>
          <w:tcPr>
            <w:tcW w:w="2853"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Instructional purpose of the lesson is unclear to students</w:t>
            </w:r>
            <w:r w:rsidR="00E937D5">
              <w:rPr>
                <w:rFonts w:ascii="Arial" w:hAnsi="Arial"/>
                <w:sz w:val="20"/>
              </w:rPr>
              <w:t xml:space="preserve"> as indicated by “student voice” assessments.</w:t>
            </w:r>
          </w:p>
          <w:p w:rsidR="00AF7138" w:rsidRDefault="00AF7138">
            <w:pPr>
              <w:rPr>
                <w:rFonts w:ascii="Arial" w:hAnsi="Arial"/>
                <w:sz w:val="20"/>
              </w:rPr>
            </w:pPr>
          </w:p>
        </w:tc>
        <w:tc>
          <w:tcPr>
            <w:tcW w:w="2854" w:type="dxa"/>
            <w:tcBorders>
              <w:top w:val="single" w:sz="6" w:space="0" w:color="auto"/>
              <w:left w:val="single" w:sz="6" w:space="0" w:color="auto"/>
              <w:bottom w:val="single" w:sz="6" w:space="0" w:color="auto"/>
              <w:right w:val="single" w:sz="6" w:space="0" w:color="auto"/>
            </w:tcBorders>
          </w:tcPr>
          <w:p w:rsidR="00AF7138" w:rsidRDefault="007A5D06">
            <w:pPr>
              <w:rPr>
                <w:rFonts w:ascii="Arial" w:hAnsi="Arial"/>
                <w:sz w:val="20"/>
              </w:rPr>
            </w:pPr>
            <w:r>
              <w:rPr>
                <w:rFonts w:ascii="Arial" w:hAnsi="Arial"/>
                <w:sz w:val="20"/>
              </w:rPr>
              <w:t>Candidate a</w:t>
            </w:r>
            <w:r w:rsidR="00AF7138">
              <w:rPr>
                <w:rFonts w:ascii="Arial" w:hAnsi="Arial"/>
                <w:sz w:val="20"/>
              </w:rPr>
              <w:t xml:space="preserve">ttempts to explain the instructional purpose </w:t>
            </w:r>
            <w:r>
              <w:rPr>
                <w:rFonts w:ascii="Arial" w:hAnsi="Arial"/>
                <w:sz w:val="20"/>
              </w:rPr>
              <w:t xml:space="preserve">of the lesson, but </w:t>
            </w:r>
            <w:r w:rsidR="00AF7138">
              <w:rPr>
                <w:rFonts w:ascii="Arial" w:hAnsi="Arial"/>
                <w:sz w:val="20"/>
              </w:rPr>
              <w:t>has only limited success</w:t>
            </w:r>
            <w:r w:rsidR="00E937D5">
              <w:rPr>
                <w:rFonts w:ascii="Arial" w:hAnsi="Arial"/>
                <w:sz w:val="20"/>
              </w:rPr>
              <w:t xml:space="preserve"> as indicated by “student voice” assessments.</w:t>
            </w:r>
          </w:p>
          <w:p w:rsidR="00AF7138" w:rsidRDefault="00AF7138">
            <w:pPr>
              <w:rPr>
                <w:rFonts w:ascii="Arial" w:hAnsi="Arial"/>
                <w:sz w:val="20"/>
              </w:rPr>
            </w:pPr>
          </w:p>
        </w:tc>
        <w:tc>
          <w:tcPr>
            <w:tcW w:w="2853" w:type="dxa"/>
            <w:tcBorders>
              <w:top w:val="single" w:sz="6" w:space="0" w:color="auto"/>
              <w:left w:val="single" w:sz="6" w:space="0" w:color="auto"/>
              <w:bottom w:val="single" w:sz="6" w:space="0" w:color="auto"/>
              <w:right w:val="double" w:sz="18" w:space="0" w:color="auto"/>
            </w:tcBorders>
          </w:tcPr>
          <w:p w:rsidR="00AF7138" w:rsidRDefault="007A5D06">
            <w:pPr>
              <w:rPr>
                <w:rFonts w:ascii="Arial" w:hAnsi="Arial"/>
                <w:sz w:val="20"/>
              </w:rPr>
            </w:pPr>
            <w:r>
              <w:rPr>
                <w:rFonts w:ascii="Arial" w:hAnsi="Arial"/>
                <w:sz w:val="20"/>
              </w:rPr>
              <w:t>Candidate clearly communicates in</w:t>
            </w:r>
            <w:r w:rsidR="00AF7138">
              <w:rPr>
                <w:rFonts w:ascii="Arial" w:hAnsi="Arial"/>
                <w:sz w:val="20"/>
              </w:rPr>
              <w:t>structional purpose of the lesson</w:t>
            </w:r>
            <w:r>
              <w:rPr>
                <w:rFonts w:ascii="Arial" w:hAnsi="Arial"/>
                <w:sz w:val="20"/>
              </w:rPr>
              <w:t xml:space="preserve">, </w:t>
            </w:r>
            <w:r w:rsidR="00AF7138">
              <w:rPr>
                <w:rFonts w:ascii="Arial" w:hAnsi="Arial"/>
                <w:sz w:val="20"/>
              </w:rPr>
              <w:t xml:space="preserve">including where it is situated within broader learning. </w:t>
            </w:r>
            <w:r w:rsidR="00E937D5">
              <w:rPr>
                <w:rFonts w:ascii="Arial" w:hAnsi="Arial"/>
                <w:sz w:val="20"/>
              </w:rPr>
              <w:t>“Student voice” assessments confirm knowledge of purposes.</w:t>
            </w:r>
          </w:p>
          <w:p w:rsidR="00AF7138" w:rsidRDefault="00AF7138">
            <w:pPr>
              <w:rPr>
                <w:rFonts w:ascii="Arial" w:hAnsi="Arial"/>
                <w:sz w:val="20"/>
              </w:rPr>
            </w:pPr>
          </w:p>
        </w:tc>
        <w:tc>
          <w:tcPr>
            <w:tcW w:w="285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links the instructional purpose of the lesson to the larger curriculum.</w:t>
            </w:r>
          </w:p>
        </w:tc>
      </w:tr>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r>
              <w:rPr>
                <w:rFonts w:ascii="Arial" w:hAnsi="Arial"/>
                <w:b/>
                <w:sz w:val="20"/>
              </w:rPr>
              <w:t>Directions for Activities</w:t>
            </w:r>
          </w:p>
          <w:p w:rsidR="00C97A40" w:rsidRDefault="00C97A40">
            <w:pPr>
              <w:rPr>
                <w:rFonts w:ascii="Arial" w:hAnsi="Arial"/>
                <w:sz w:val="20"/>
              </w:rPr>
            </w:pPr>
          </w:p>
          <w:p w:rsidR="00AF7138" w:rsidRDefault="00C97A40">
            <w:pPr>
              <w:rPr>
                <w:rFonts w:ascii="Arial" w:hAnsi="Arial"/>
                <w:sz w:val="20"/>
              </w:rPr>
            </w:pPr>
            <w:r>
              <w:rPr>
                <w:rFonts w:ascii="Arial" w:hAnsi="Arial"/>
                <w:b/>
                <w:i/>
                <w:sz w:val="20"/>
              </w:rPr>
              <w:t>edTPA 7, 8</w:t>
            </w:r>
          </w:p>
        </w:tc>
        <w:tc>
          <w:tcPr>
            <w:tcW w:w="2853"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Directions and procedures are confusing to students.</w:t>
            </w:r>
          </w:p>
        </w:tc>
        <w:tc>
          <w:tcPr>
            <w:tcW w:w="2854" w:type="dxa"/>
            <w:tcBorders>
              <w:top w:val="single" w:sz="6" w:space="0" w:color="auto"/>
              <w:left w:val="single" w:sz="6" w:space="0" w:color="auto"/>
              <w:bottom w:val="single" w:sz="6" w:space="0" w:color="auto"/>
              <w:right w:val="single" w:sz="6" w:space="0" w:color="auto"/>
            </w:tcBorders>
          </w:tcPr>
          <w:p w:rsidR="00AF7138" w:rsidRDefault="005D5B73">
            <w:pPr>
              <w:rPr>
                <w:rFonts w:ascii="Arial" w:hAnsi="Arial"/>
                <w:sz w:val="20"/>
              </w:rPr>
            </w:pPr>
            <w:r>
              <w:rPr>
                <w:rFonts w:ascii="Arial" w:hAnsi="Arial"/>
                <w:sz w:val="20"/>
              </w:rPr>
              <w:t>Candidate clarifies directions and procedures after initial student confusion.</w:t>
            </w:r>
          </w:p>
        </w:tc>
        <w:tc>
          <w:tcPr>
            <w:tcW w:w="2853" w:type="dxa"/>
            <w:tcBorders>
              <w:top w:val="single" w:sz="6" w:space="0" w:color="auto"/>
              <w:left w:val="single" w:sz="6" w:space="0" w:color="auto"/>
              <w:bottom w:val="single" w:sz="6" w:space="0" w:color="auto"/>
              <w:right w:val="double" w:sz="18" w:space="0" w:color="auto"/>
            </w:tcBorders>
          </w:tcPr>
          <w:p w:rsidR="002E2BB7" w:rsidRDefault="005D5B73">
            <w:pPr>
              <w:rPr>
                <w:rFonts w:ascii="Arial" w:hAnsi="Arial"/>
                <w:sz w:val="20"/>
              </w:rPr>
            </w:pPr>
            <w:r>
              <w:rPr>
                <w:rFonts w:ascii="Arial" w:hAnsi="Arial"/>
                <w:sz w:val="20"/>
              </w:rPr>
              <w:t>Candidate clearly explains d</w:t>
            </w:r>
            <w:r w:rsidR="00AF7138">
              <w:rPr>
                <w:rFonts w:ascii="Arial" w:hAnsi="Arial"/>
                <w:sz w:val="20"/>
              </w:rPr>
              <w:t>irections and procedures</w:t>
            </w:r>
            <w:r>
              <w:rPr>
                <w:rFonts w:ascii="Arial" w:hAnsi="Arial"/>
                <w:sz w:val="20"/>
              </w:rPr>
              <w:t>, and models when appropriate.</w:t>
            </w:r>
            <w:r w:rsidR="00AF7138">
              <w:rPr>
                <w:rFonts w:ascii="Arial" w:hAnsi="Arial"/>
                <w:sz w:val="20"/>
              </w:rPr>
              <w:t xml:space="preserve"> </w:t>
            </w:r>
          </w:p>
        </w:tc>
        <w:tc>
          <w:tcPr>
            <w:tcW w:w="285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Teacher directions and procedures are clear and anticipate student misunderstanding. </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Explanations of Content</w:t>
            </w:r>
          </w:p>
          <w:p w:rsidR="00AF7138" w:rsidRDefault="00AF7138">
            <w:pPr>
              <w:rPr>
                <w:rFonts w:ascii="Arial" w:hAnsi="Arial"/>
                <w:b/>
                <w:sz w:val="20"/>
              </w:rPr>
            </w:pPr>
          </w:p>
          <w:p w:rsidR="00E937D5" w:rsidRPr="00E937D5" w:rsidRDefault="00683753">
            <w:pPr>
              <w:rPr>
                <w:rFonts w:ascii="Arial" w:hAnsi="Arial"/>
                <w:b/>
                <w:i/>
                <w:sz w:val="20"/>
              </w:rPr>
            </w:pPr>
            <w:r>
              <w:rPr>
                <w:rFonts w:ascii="Arial" w:hAnsi="Arial"/>
                <w:b/>
                <w:i/>
                <w:sz w:val="20"/>
              </w:rPr>
              <w:t xml:space="preserve">edTPA 1, 7, 8, </w:t>
            </w:r>
            <w:r w:rsidR="00703566">
              <w:rPr>
                <w:rFonts w:ascii="Arial" w:hAnsi="Arial"/>
                <w:b/>
                <w:i/>
                <w:sz w:val="20"/>
              </w:rPr>
              <w:t>9</w:t>
            </w:r>
          </w:p>
        </w:tc>
        <w:tc>
          <w:tcPr>
            <w:tcW w:w="2853" w:type="dxa"/>
            <w:tcBorders>
              <w:top w:val="single" w:sz="6" w:space="0" w:color="auto"/>
              <w:left w:val="nil"/>
              <w:bottom w:val="single" w:sz="6" w:space="0" w:color="auto"/>
              <w:right w:val="single" w:sz="6" w:space="0" w:color="auto"/>
            </w:tcBorders>
          </w:tcPr>
          <w:p w:rsidR="00AF7138" w:rsidRDefault="00F05340">
            <w:pPr>
              <w:rPr>
                <w:rFonts w:ascii="Arial" w:hAnsi="Arial"/>
                <w:sz w:val="20"/>
              </w:rPr>
            </w:pPr>
            <w:r>
              <w:rPr>
                <w:rFonts w:ascii="Arial" w:hAnsi="Arial"/>
                <w:sz w:val="20"/>
              </w:rPr>
              <w:t>Candidate e</w:t>
            </w:r>
            <w:r w:rsidR="00AF7138">
              <w:rPr>
                <w:rFonts w:ascii="Arial" w:hAnsi="Arial"/>
                <w:sz w:val="20"/>
              </w:rPr>
              <w:t xml:space="preserve">xplanation of the content contains major errors and does not include any explanation of strategies students might use. </w:t>
            </w:r>
          </w:p>
          <w:p w:rsidR="00AF7138" w:rsidRDefault="00AF7138">
            <w:pPr>
              <w:rPr>
                <w:rFonts w:ascii="Arial" w:hAnsi="Arial"/>
                <w:sz w:val="20"/>
              </w:rPr>
            </w:pPr>
          </w:p>
        </w:tc>
        <w:tc>
          <w:tcPr>
            <w:tcW w:w="2854" w:type="dxa"/>
            <w:tcBorders>
              <w:top w:val="single" w:sz="6" w:space="0" w:color="auto"/>
              <w:left w:val="single" w:sz="6" w:space="0" w:color="auto"/>
              <w:bottom w:val="single" w:sz="6" w:space="0" w:color="auto"/>
              <w:right w:val="single" w:sz="6" w:space="0" w:color="auto"/>
            </w:tcBorders>
          </w:tcPr>
          <w:p w:rsidR="00AF7138" w:rsidRDefault="00F05340">
            <w:pPr>
              <w:rPr>
                <w:rFonts w:ascii="Arial" w:hAnsi="Arial"/>
                <w:sz w:val="20"/>
              </w:rPr>
            </w:pPr>
            <w:r>
              <w:rPr>
                <w:rFonts w:ascii="Arial" w:hAnsi="Arial"/>
                <w:sz w:val="20"/>
              </w:rPr>
              <w:t>Candidate e</w:t>
            </w:r>
            <w:r w:rsidR="00AF7138">
              <w:rPr>
                <w:rFonts w:ascii="Arial" w:hAnsi="Arial"/>
                <w:sz w:val="20"/>
              </w:rPr>
              <w:t xml:space="preserve">xplanation of the content may contain minor errors; some portions are clear, others difficult to follow. </w:t>
            </w:r>
            <w:r>
              <w:rPr>
                <w:rFonts w:ascii="Arial" w:hAnsi="Arial"/>
                <w:sz w:val="20"/>
              </w:rPr>
              <w:t>C</w:t>
            </w:r>
            <w:r w:rsidR="00AF7138">
              <w:rPr>
                <w:rFonts w:ascii="Arial" w:hAnsi="Arial"/>
                <w:sz w:val="20"/>
              </w:rPr>
              <w:t>andidate explanation does not invite students to engage intellectually or to understand strategies they might use when working independently.</w:t>
            </w:r>
          </w:p>
          <w:p w:rsidR="00AF7138" w:rsidRDefault="00AF7138">
            <w:pPr>
              <w:rPr>
                <w:rFonts w:ascii="Arial" w:hAnsi="Arial"/>
                <w:sz w:val="20"/>
              </w:rPr>
            </w:pPr>
          </w:p>
        </w:tc>
        <w:tc>
          <w:tcPr>
            <w:tcW w:w="2853" w:type="dxa"/>
            <w:tcBorders>
              <w:top w:val="single" w:sz="6" w:space="0" w:color="auto"/>
              <w:left w:val="single" w:sz="6" w:space="0" w:color="auto"/>
              <w:bottom w:val="single" w:sz="6" w:space="0" w:color="auto"/>
              <w:right w:val="double" w:sz="18" w:space="0" w:color="auto"/>
            </w:tcBorders>
          </w:tcPr>
          <w:p w:rsidR="00AF7138" w:rsidRDefault="00F05340">
            <w:pPr>
              <w:rPr>
                <w:rFonts w:ascii="Arial" w:hAnsi="Arial"/>
                <w:sz w:val="20"/>
              </w:rPr>
            </w:pPr>
            <w:r>
              <w:rPr>
                <w:rFonts w:ascii="Arial" w:hAnsi="Arial"/>
                <w:sz w:val="20"/>
              </w:rPr>
              <w:t>Candidate e</w:t>
            </w:r>
            <w:r w:rsidR="00AF7138">
              <w:rPr>
                <w:rFonts w:ascii="Arial" w:hAnsi="Arial"/>
                <w:sz w:val="20"/>
              </w:rPr>
              <w:t>xplanation of content is scaffolded, clear, and accurate and connects with students’ knowledge and experience. During the explanation of content the candidate invites intellectual engagement and focuses, as appropriate, on strategies students can use when working independently.</w:t>
            </w:r>
          </w:p>
        </w:tc>
        <w:tc>
          <w:tcPr>
            <w:tcW w:w="285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explanation of content is thorough and clear, developing conceptual understanding through scaffolding and connecting with student interests. Students contribute to extending the content by explaining concepts to their classmates and suggesting strategies that might be used.</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Use of Oral and Written Language</w:t>
            </w:r>
          </w:p>
          <w:p w:rsidR="00703566" w:rsidRDefault="00703566">
            <w:pPr>
              <w:rPr>
                <w:rFonts w:ascii="Arial" w:hAnsi="Arial"/>
                <w:b/>
                <w:sz w:val="20"/>
              </w:rPr>
            </w:pPr>
          </w:p>
          <w:p w:rsidR="00703566" w:rsidRPr="00703566" w:rsidRDefault="00703566">
            <w:pPr>
              <w:rPr>
                <w:rFonts w:ascii="Arial" w:hAnsi="Arial"/>
                <w:b/>
                <w:i/>
                <w:sz w:val="20"/>
              </w:rPr>
            </w:pPr>
            <w:r>
              <w:rPr>
                <w:rFonts w:ascii="Arial" w:hAnsi="Arial"/>
                <w:b/>
                <w:i/>
                <w:sz w:val="20"/>
              </w:rPr>
              <w:t>edTPA 4</w:t>
            </w:r>
            <w:r w:rsidR="00BD2BB1">
              <w:rPr>
                <w:rFonts w:ascii="Arial" w:hAnsi="Arial"/>
                <w:b/>
                <w:i/>
                <w:sz w:val="20"/>
              </w:rPr>
              <w:t>, 7, 8, 9</w:t>
            </w:r>
          </w:p>
        </w:tc>
        <w:tc>
          <w:tcPr>
            <w:tcW w:w="2853" w:type="dxa"/>
            <w:tcBorders>
              <w:top w:val="single" w:sz="6" w:space="0" w:color="auto"/>
              <w:left w:val="nil"/>
              <w:bottom w:val="single" w:sz="6" w:space="0" w:color="auto"/>
              <w:right w:val="single" w:sz="6" w:space="0" w:color="auto"/>
            </w:tcBorders>
          </w:tcPr>
          <w:p w:rsidR="00AF7138" w:rsidRDefault="00F55525">
            <w:pPr>
              <w:rPr>
                <w:rFonts w:ascii="Arial" w:hAnsi="Arial"/>
                <w:b/>
                <w:sz w:val="20"/>
              </w:rPr>
            </w:pPr>
            <w:r>
              <w:rPr>
                <w:rFonts w:ascii="Arial" w:hAnsi="Arial"/>
                <w:sz w:val="20"/>
              </w:rPr>
              <w:t>Candidate s</w:t>
            </w:r>
            <w:r w:rsidR="00AF7138">
              <w:rPr>
                <w:rFonts w:ascii="Arial" w:hAnsi="Arial"/>
                <w:sz w:val="20"/>
              </w:rPr>
              <w:t xml:space="preserve">poken or written language contains errors of grammar or syntax. Candidate academic vocabulary is inappropriate, vague, or used incorrectly, leaving students confused. </w:t>
            </w:r>
          </w:p>
        </w:tc>
        <w:tc>
          <w:tcPr>
            <w:tcW w:w="2854" w:type="dxa"/>
            <w:tcBorders>
              <w:top w:val="single" w:sz="6" w:space="0" w:color="auto"/>
              <w:left w:val="single" w:sz="6" w:space="0" w:color="auto"/>
              <w:bottom w:val="single" w:sz="6" w:space="0" w:color="auto"/>
              <w:right w:val="single" w:sz="6" w:space="0" w:color="auto"/>
            </w:tcBorders>
          </w:tcPr>
          <w:p w:rsidR="00AF7138" w:rsidRDefault="00F55525">
            <w:pPr>
              <w:rPr>
                <w:rFonts w:ascii="Arial" w:hAnsi="Arial"/>
                <w:sz w:val="20"/>
              </w:rPr>
            </w:pPr>
            <w:r>
              <w:rPr>
                <w:rFonts w:ascii="Arial" w:hAnsi="Arial"/>
                <w:sz w:val="20"/>
              </w:rPr>
              <w:t>Candidate s</w:t>
            </w:r>
            <w:r w:rsidR="00AF7138">
              <w:rPr>
                <w:rFonts w:ascii="Arial" w:hAnsi="Arial"/>
                <w:sz w:val="20"/>
              </w:rPr>
              <w:t xml:space="preserve">poken </w:t>
            </w:r>
            <w:r>
              <w:rPr>
                <w:rFonts w:ascii="Arial" w:hAnsi="Arial"/>
                <w:sz w:val="20"/>
              </w:rPr>
              <w:t xml:space="preserve">or written </w:t>
            </w:r>
            <w:r w:rsidR="00AF7138">
              <w:rPr>
                <w:rFonts w:ascii="Arial" w:hAnsi="Arial"/>
                <w:sz w:val="20"/>
              </w:rPr>
              <w:t>language is correct, but uses vocabulary that is either limited or not fully appropriate to student ages or backgrounds. The candidate rarely takes opportunities to explain academic vocabulary.</w:t>
            </w:r>
          </w:p>
        </w:tc>
        <w:tc>
          <w:tcPr>
            <w:tcW w:w="2853" w:type="dxa"/>
            <w:tcBorders>
              <w:top w:val="single" w:sz="6" w:space="0" w:color="auto"/>
              <w:left w:val="single" w:sz="6" w:space="0" w:color="auto"/>
              <w:bottom w:val="single" w:sz="6" w:space="0" w:color="auto"/>
              <w:right w:val="double" w:sz="18" w:space="0" w:color="auto"/>
            </w:tcBorders>
          </w:tcPr>
          <w:p w:rsidR="00AF7138" w:rsidRDefault="00F55525">
            <w:pPr>
              <w:rPr>
                <w:rFonts w:ascii="Arial" w:hAnsi="Arial"/>
                <w:b/>
                <w:sz w:val="20"/>
              </w:rPr>
            </w:pPr>
            <w:r>
              <w:rPr>
                <w:rFonts w:ascii="Arial" w:hAnsi="Arial"/>
                <w:sz w:val="20"/>
              </w:rPr>
              <w:t>Candidate s</w:t>
            </w:r>
            <w:r w:rsidR="00AF7138">
              <w:rPr>
                <w:rFonts w:ascii="Arial" w:hAnsi="Arial"/>
                <w:sz w:val="20"/>
              </w:rPr>
              <w:t>poken and written language is clear and correct and is suitable to student age and interests. Candidate use of academic vocabulary is precise and serves to extend student understanding.</w:t>
            </w:r>
          </w:p>
        </w:tc>
        <w:tc>
          <w:tcPr>
            <w:tcW w:w="285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spoken and written language is expressive, and the teacher finds opportunities to extend students vocabular</w:t>
            </w:r>
            <w:r w:rsidR="00F106A2">
              <w:rPr>
                <w:rFonts w:ascii="Arial" w:hAnsi="Arial"/>
                <w:sz w:val="20"/>
              </w:rPr>
              <w:t>y</w:t>
            </w:r>
            <w:r>
              <w:rPr>
                <w:rFonts w:ascii="Arial" w:hAnsi="Arial"/>
                <w:sz w:val="20"/>
              </w:rPr>
              <w:t>, both within the discipline and for more general use. Students contribute to the correct use of academic vocabulary.</w:t>
            </w:r>
          </w:p>
        </w:tc>
      </w:tr>
      <w:tr w:rsidR="00734898">
        <w:tc>
          <w:tcPr>
            <w:tcW w:w="1548" w:type="dxa"/>
            <w:tcBorders>
              <w:top w:val="single" w:sz="6" w:space="0" w:color="auto"/>
              <w:left w:val="single" w:sz="6" w:space="0" w:color="auto"/>
              <w:bottom w:val="single" w:sz="6" w:space="0" w:color="auto"/>
              <w:right w:val="single" w:sz="6" w:space="0" w:color="auto"/>
            </w:tcBorders>
          </w:tcPr>
          <w:p w:rsidR="00734898" w:rsidRPr="00902BE6" w:rsidRDefault="00734898">
            <w:pPr>
              <w:rPr>
                <w:rFonts w:ascii="Arial" w:hAnsi="Arial"/>
                <w:b/>
                <w:sz w:val="20"/>
              </w:rPr>
            </w:pPr>
            <w:r w:rsidRPr="00902BE6">
              <w:rPr>
                <w:rFonts w:ascii="Arial" w:hAnsi="Arial"/>
                <w:b/>
                <w:sz w:val="20"/>
              </w:rPr>
              <w:lastRenderedPageBreak/>
              <w:t>Academic Language Development</w:t>
            </w:r>
          </w:p>
          <w:p w:rsidR="00734898" w:rsidRPr="00902BE6" w:rsidRDefault="00734898">
            <w:pPr>
              <w:rPr>
                <w:rFonts w:ascii="Arial" w:hAnsi="Arial"/>
                <w:b/>
                <w:sz w:val="20"/>
              </w:rPr>
            </w:pPr>
          </w:p>
          <w:p w:rsidR="00734898" w:rsidRPr="00902BE6" w:rsidRDefault="009904E1">
            <w:pPr>
              <w:rPr>
                <w:rFonts w:ascii="Arial" w:hAnsi="Arial"/>
                <w:b/>
                <w:i/>
                <w:sz w:val="20"/>
              </w:rPr>
            </w:pPr>
            <w:r w:rsidRPr="009904E1">
              <w:rPr>
                <w:rFonts w:ascii="Arial" w:hAnsi="Arial"/>
                <w:b/>
                <w:i/>
                <w:sz w:val="20"/>
              </w:rPr>
              <w:t>edTPA 4</w:t>
            </w:r>
          </w:p>
          <w:p w:rsidR="00734898" w:rsidRDefault="00734898">
            <w:pPr>
              <w:rPr>
                <w:rFonts w:ascii="Arial" w:hAnsi="Arial"/>
                <w:b/>
                <w:sz w:val="20"/>
              </w:rPr>
            </w:pPr>
          </w:p>
        </w:tc>
        <w:tc>
          <w:tcPr>
            <w:tcW w:w="2853" w:type="dxa"/>
            <w:tcBorders>
              <w:top w:val="single" w:sz="6" w:space="0" w:color="auto"/>
              <w:left w:val="nil"/>
              <w:bottom w:val="single" w:sz="6" w:space="0" w:color="auto"/>
              <w:right w:val="single" w:sz="6" w:space="0" w:color="auto"/>
            </w:tcBorders>
          </w:tcPr>
          <w:p w:rsidR="00734898" w:rsidRPr="00734898" w:rsidRDefault="009904E1">
            <w:pPr>
              <w:rPr>
                <w:rFonts w:ascii="Arial" w:hAnsi="Arial"/>
                <w:sz w:val="20"/>
              </w:rPr>
            </w:pPr>
            <w:r w:rsidRPr="009904E1">
              <w:rPr>
                <w:rFonts w:ascii="Arial" w:hAnsi="Arial"/>
                <w:sz w:val="20"/>
                <w:szCs w:val="22"/>
              </w:rPr>
              <w:t>Candidate does not articulate why instructional strategies chosen are likely to support aspects of students’ language development.</w:t>
            </w:r>
          </w:p>
        </w:tc>
        <w:tc>
          <w:tcPr>
            <w:tcW w:w="2854" w:type="dxa"/>
            <w:tcBorders>
              <w:top w:val="single" w:sz="6" w:space="0" w:color="auto"/>
              <w:left w:val="single" w:sz="6" w:space="0" w:color="auto"/>
              <w:bottom w:val="single" w:sz="6" w:space="0" w:color="auto"/>
              <w:right w:val="single" w:sz="6" w:space="0" w:color="auto"/>
            </w:tcBorders>
          </w:tcPr>
          <w:p w:rsidR="00734898" w:rsidRPr="00734898" w:rsidRDefault="009904E1">
            <w:pPr>
              <w:rPr>
                <w:rFonts w:ascii="Arial" w:hAnsi="Arial"/>
                <w:sz w:val="20"/>
              </w:rPr>
            </w:pPr>
            <w:r w:rsidRPr="009904E1">
              <w:rPr>
                <w:rFonts w:ascii="Arial" w:hAnsi="Arial"/>
                <w:sz w:val="20"/>
                <w:szCs w:val="22"/>
              </w:rPr>
              <w:t>Candidate articulates why instructional strategies chosen are likely to support aspects of students’ language development.</w:t>
            </w:r>
          </w:p>
        </w:tc>
        <w:tc>
          <w:tcPr>
            <w:tcW w:w="2853" w:type="dxa"/>
            <w:tcBorders>
              <w:top w:val="single" w:sz="6" w:space="0" w:color="auto"/>
              <w:left w:val="single" w:sz="6" w:space="0" w:color="auto"/>
              <w:bottom w:val="single" w:sz="6" w:space="0" w:color="auto"/>
              <w:right w:val="double" w:sz="18" w:space="0" w:color="auto"/>
            </w:tcBorders>
          </w:tcPr>
          <w:p w:rsidR="00734898" w:rsidRPr="00734898" w:rsidRDefault="009904E1">
            <w:pPr>
              <w:rPr>
                <w:rFonts w:ascii="Arial" w:hAnsi="Arial"/>
                <w:sz w:val="20"/>
              </w:rPr>
            </w:pPr>
            <w:r w:rsidRPr="009904E1">
              <w:rPr>
                <w:rFonts w:ascii="Arial" w:hAnsi="Arial"/>
                <w:sz w:val="20"/>
              </w:rPr>
              <w:t>Candidate articulates why the instructional strategies chosen are likely to support specific aspects of students’ language development for different levels of language proficiency.</w:t>
            </w:r>
          </w:p>
        </w:tc>
        <w:tc>
          <w:tcPr>
            <w:tcW w:w="2854" w:type="dxa"/>
            <w:tcBorders>
              <w:top w:val="single" w:sz="6" w:space="0" w:color="auto"/>
              <w:left w:val="nil"/>
              <w:bottom w:val="single" w:sz="6" w:space="0" w:color="auto"/>
              <w:right w:val="single" w:sz="6" w:space="0" w:color="auto"/>
            </w:tcBorders>
          </w:tcPr>
          <w:p w:rsidR="00734898" w:rsidRPr="00734898" w:rsidRDefault="009904E1">
            <w:pPr>
              <w:rPr>
                <w:rFonts w:ascii="Arial" w:hAnsi="Arial"/>
                <w:sz w:val="20"/>
              </w:rPr>
            </w:pPr>
            <w:r w:rsidRPr="009904E1">
              <w:rPr>
                <w:rFonts w:ascii="Arial" w:hAnsi="Arial"/>
                <w:sz w:val="20"/>
              </w:rPr>
              <w:t>Teacher articulates why the instructional strategies chosen are likely to support specific aspects of students’ language development for the full range of language proficiency and projects ways in which the scaffolds can be removed as proficiency increases.</w:t>
            </w:r>
          </w:p>
          <w:p w:rsidR="00734898" w:rsidRPr="00734898" w:rsidRDefault="00734898">
            <w:pPr>
              <w:rPr>
                <w:rFonts w:ascii="Arial" w:hAnsi="Arial"/>
                <w:sz w:val="20"/>
              </w:rPr>
            </w:pPr>
          </w:p>
        </w:tc>
      </w:tr>
    </w:tbl>
    <w:p w:rsidR="00005DE6" w:rsidRDefault="00005DE6" w:rsidP="00AF7138">
      <w:pPr>
        <w:jc w:val="center"/>
        <w:rPr>
          <w:rFonts w:ascii="Arial" w:hAnsi="Arial"/>
          <w:b/>
          <w:sz w:val="20"/>
          <w:u w:val="single"/>
        </w:rPr>
      </w:pPr>
    </w:p>
    <w:p w:rsidR="009C7A09" w:rsidRDefault="00AF7138">
      <w:pPr>
        <w:jc w:val="center"/>
        <w:rPr>
          <w:rFonts w:ascii="Arial" w:hAnsi="Arial"/>
          <w:b/>
          <w:sz w:val="20"/>
          <w:u w:val="single"/>
        </w:rPr>
      </w:pPr>
      <w:r>
        <w:rPr>
          <w:rFonts w:ascii="Arial" w:hAnsi="Arial"/>
          <w:b/>
          <w:sz w:val="20"/>
          <w:u w:val="single"/>
        </w:rPr>
        <w:t>Component 3b:  Using Questioning and Discussion Techniques</w:t>
      </w:r>
      <w:r w:rsidR="00E5635D">
        <w:rPr>
          <w:rFonts w:ascii="Arial" w:hAnsi="Arial"/>
          <w:b/>
          <w:sz w:val="20"/>
          <w:u w:val="single"/>
        </w:rPr>
        <w:t xml:space="preserve"> </w:t>
      </w:r>
    </w:p>
    <w:p w:rsidR="009C7A09" w:rsidRPr="009C7A09" w:rsidDel="00E42D02" w:rsidRDefault="009904E1" w:rsidP="00AF7138">
      <w:pPr>
        <w:jc w:val="center"/>
        <w:rPr>
          <w:rFonts w:ascii="Arial" w:hAnsi="Arial"/>
          <w:b/>
          <w:sz w:val="20"/>
        </w:rPr>
      </w:pPr>
      <w:r w:rsidRPr="009904E1">
        <w:rPr>
          <w:rFonts w:ascii="Arial" w:hAnsi="Arial"/>
          <w:b/>
          <w:sz w:val="20"/>
        </w:rPr>
        <w:t>(Aligns with State Teacher Evaluation Criterion 2)</w:t>
      </w:r>
    </w:p>
    <w:p w:rsidR="00714D5E" w:rsidRPr="009C7A09" w:rsidRDefault="00714D5E">
      <w:pPr>
        <w:jc w:val="center"/>
        <w:rPr>
          <w:rFonts w:ascii="Arial" w:hAnsi="Arial"/>
          <w:b/>
          <w:sz w:val="20"/>
        </w:rPr>
      </w:pPr>
    </w:p>
    <w:p w:rsidR="00714D5E" w:rsidRDefault="00AF7138">
      <w:pPr>
        <w:jc w:val="center"/>
        <w:outlineLvl w:val="0"/>
        <w:rPr>
          <w:rFonts w:ascii="Arial" w:hAnsi="Arial"/>
          <w:b/>
          <w:i/>
          <w:sz w:val="20"/>
        </w:rPr>
      </w:pPr>
      <w:r>
        <w:rPr>
          <w:rFonts w:ascii="Arial" w:hAnsi="Arial"/>
          <w:b/>
          <w:i/>
          <w:sz w:val="20"/>
        </w:rPr>
        <w:t>Developmental Levels of Performance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58"/>
        <w:gridCol w:w="2876"/>
        <w:gridCol w:w="2876"/>
        <w:gridCol w:w="2876"/>
        <w:gridCol w:w="2876"/>
      </w:tblGrid>
      <w:tr w:rsidR="00AF7138">
        <w:tc>
          <w:tcPr>
            <w:tcW w:w="145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458" w:type="dxa"/>
            <w:tcBorders>
              <w:top w:val="single" w:sz="6" w:space="0" w:color="auto"/>
              <w:left w:val="single" w:sz="6" w:space="0" w:color="auto"/>
              <w:bottom w:val="single" w:sz="6" w:space="0" w:color="auto"/>
              <w:right w:val="single" w:sz="6" w:space="0" w:color="auto"/>
            </w:tcBorders>
          </w:tcPr>
          <w:p w:rsidR="00703566" w:rsidRDefault="00AF7138">
            <w:pPr>
              <w:rPr>
                <w:rFonts w:ascii="Arial" w:hAnsi="Arial"/>
                <w:b/>
                <w:sz w:val="20"/>
              </w:rPr>
            </w:pPr>
            <w:r>
              <w:rPr>
                <w:rFonts w:ascii="Arial" w:hAnsi="Arial"/>
                <w:b/>
                <w:sz w:val="20"/>
              </w:rPr>
              <w:t>Quality of Questions</w:t>
            </w:r>
            <w:r w:rsidR="00703566">
              <w:rPr>
                <w:rFonts w:ascii="Arial" w:hAnsi="Arial"/>
                <w:b/>
                <w:sz w:val="20"/>
              </w:rPr>
              <w:t>/</w:t>
            </w:r>
          </w:p>
          <w:p w:rsidR="00AF7138" w:rsidRDefault="00703566">
            <w:pPr>
              <w:rPr>
                <w:rFonts w:ascii="Arial" w:hAnsi="Arial"/>
                <w:b/>
                <w:sz w:val="20"/>
              </w:rPr>
            </w:pPr>
            <w:r>
              <w:rPr>
                <w:rFonts w:ascii="Arial" w:hAnsi="Arial"/>
                <w:b/>
                <w:sz w:val="20"/>
              </w:rPr>
              <w:t>Prompts</w:t>
            </w:r>
          </w:p>
          <w:p w:rsidR="00AF7138" w:rsidRDefault="00AF7138">
            <w:pPr>
              <w:rPr>
                <w:rFonts w:ascii="Arial" w:hAnsi="Arial"/>
                <w:b/>
                <w:sz w:val="20"/>
              </w:rPr>
            </w:pPr>
          </w:p>
          <w:p w:rsidR="00AF7138" w:rsidRDefault="009904E1">
            <w:pPr>
              <w:rPr>
                <w:rFonts w:ascii="Arial" w:hAnsi="Arial"/>
                <w:sz w:val="20"/>
              </w:rPr>
            </w:pPr>
            <w:r w:rsidRPr="009904E1">
              <w:rPr>
                <w:rFonts w:ascii="Arial" w:hAnsi="Arial"/>
                <w:b/>
                <w:i/>
                <w:sz w:val="20"/>
              </w:rPr>
              <w:t>edTPA 7</w:t>
            </w:r>
            <w:r w:rsidR="00BD2BB1">
              <w:rPr>
                <w:rFonts w:ascii="Arial" w:hAnsi="Arial"/>
                <w:i/>
                <w:sz w:val="20"/>
              </w:rPr>
              <w:t xml:space="preserve">, </w:t>
            </w:r>
            <w:r w:rsidRPr="009904E1">
              <w:rPr>
                <w:rFonts w:ascii="Arial" w:hAnsi="Arial"/>
                <w:b/>
                <w:i/>
                <w:sz w:val="20"/>
              </w:rPr>
              <w:t>8</w:t>
            </w:r>
            <w:r w:rsidRPr="009904E1">
              <w:rPr>
                <w:rFonts w:ascii="Arial" w:hAnsi="Arial"/>
                <w:i/>
                <w:sz w:val="20"/>
              </w:rPr>
              <w:t xml:space="preserve"> </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questions are of low cognitive challenge with single, correct responses, and are asked in rapid succession. </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questions lead students through a single path of inquiry, with answers seemingly determined in advance. </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generally poses questions designed to promote student thinking and understanding. </w:t>
            </w:r>
          </w:p>
          <w:p w:rsidR="00AF7138" w:rsidRDefault="00AF7138">
            <w:pPr>
              <w:rPr>
                <w:rFonts w:ascii="Arial" w:hAnsi="Arial"/>
                <w:sz w:val="20"/>
              </w:rPr>
            </w:pP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uses a variety or series of questions to challenge students cognitively, advance high-level thinking and discourse, and promote metacognition.</w:t>
            </w:r>
          </w:p>
          <w:p w:rsidR="00AF7138" w:rsidRDefault="00AF7138">
            <w:pPr>
              <w:rPr>
                <w:rFonts w:ascii="Arial" w:hAnsi="Arial"/>
                <w:sz w:val="20"/>
              </w:rPr>
            </w:pPr>
          </w:p>
          <w:p w:rsidR="00AF7138" w:rsidRDefault="00AF7138">
            <w:pPr>
              <w:rPr>
                <w:rFonts w:ascii="Arial" w:hAnsi="Arial"/>
                <w:sz w:val="20"/>
              </w:rPr>
            </w:pP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sz w:val="20"/>
              </w:rPr>
              <w:br w:type="page"/>
            </w:r>
            <w:r>
              <w:rPr>
                <w:rFonts w:ascii="Arial" w:hAnsi="Arial"/>
                <w:b/>
                <w:sz w:val="20"/>
              </w:rPr>
              <w:t xml:space="preserve">Discussion </w:t>
            </w:r>
          </w:p>
          <w:p w:rsidR="00AF7138" w:rsidRDefault="00AF7138">
            <w:pPr>
              <w:rPr>
                <w:rFonts w:ascii="Arial" w:hAnsi="Arial"/>
                <w:b/>
                <w:sz w:val="20"/>
              </w:rPr>
            </w:pPr>
            <w:r>
              <w:rPr>
                <w:rFonts w:ascii="Arial" w:hAnsi="Arial"/>
                <w:b/>
                <w:sz w:val="20"/>
              </w:rPr>
              <w:t>Techniques</w:t>
            </w:r>
          </w:p>
          <w:p w:rsidR="00AF7138" w:rsidRDefault="00AF7138">
            <w:pPr>
              <w:rPr>
                <w:rFonts w:ascii="Arial" w:hAnsi="Arial"/>
                <w:b/>
                <w:sz w:val="20"/>
              </w:rPr>
            </w:pPr>
          </w:p>
          <w:p w:rsidR="00AF7138" w:rsidRPr="00703566" w:rsidRDefault="00BD2BB1">
            <w:pPr>
              <w:rPr>
                <w:rFonts w:ascii="Arial" w:hAnsi="Arial"/>
                <w:b/>
                <w:i/>
                <w:sz w:val="20"/>
              </w:rPr>
            </w:pPr>
            <w:r>
              <w:rPr>
                <w:rFonts w:ascii="Arial" w:hAnsi="Arial"/>
                <w:b/>
                <w:i/>
                <w:sz w:val="20"/>
              </w:rPr>
              <w:t xml:space="preserve">edTPA 7, </w:t>
            </w:r>
            <w:r w:rsidR="009904E1" w:rsidRPr="009904E1">
              <w:rPr>
                <w:rFonts w:ascii="Arial" w:hAnsi="Arial"/>
                <w:b/>
                <w:i/>
                <w:sz w:val="20"/>
              </w:rPr>
              <w:t>8</w:t>
            </w:r>
          </w:p>
        </w:tc>
        <w:tc>
          <w:tcPr>
            <w:tcW w:w="2876" w:type="dxa"/>
            <w:tcBorders>
              <w:top w:val="single" w:sz="6" w:space="0" w:color="auto"/>
              <w:left w:val="single" w:sz="6" w:space="0" w:color="auto"/>
              <w:bottom w:val="single" w:sz="6" w:space="0" w:color="auto"/>
              <w:right w:val="single" w:sz="6" w:space="0" w:color="auto"/>
            </w:tcBorders>
          </w:tcPr>
          <w:p w:rsidR="00AF7138" w:rsidRDefault="00396ACB">
            <w:pPr>
              <w:rPr>
                <w:rFonts w:ascii="Arial" w:hAnsi="Arial"/>
                <w:sz w:val="20"/>
              </w:rPr>
            </w:pPr>
            <w:r>
              <w:rPr>
                <w:rFonts w:ascii="Arial" w:hAnsi="Arial"/>
                <w:sz w:val="20"/>
              </w:rPr>
              <w:t>Candidate-student i</w:t>
            </w:r>
            <w:r w:rsidR="00AF7138">
              <w:rPr>
                <w:rFonts w:ascii="Arial" w:hAnsi="Arial"/>
                <w:sz w:val="20"/>
              </w:rPr>
              <w:t xml:space="preserve">nteraction is predominantly recitation style, with candidate mediating all questions and answers. Candidate accepts all contributions without asking students to explain their reasoning. </w:t>
            </w:r>
          </w:p>
          <w:p w:rsidR="00AF7138" w:rsidRDefault="00AF7138">
            <w:pPr>
              <w:rPr>
                <w:rFonts w:ascii="Arial" w:hAnsi="Arial"/>
                <w:b/>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attempts to ask some questions designed to engage student thinking, to explain their thinking, and to respond to one another, but with uneven results.</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challenges students to justify their thinking, provides adequate time for students to respond, and steps aside when doing so is appropriate. Candidate creates a genuine discussion among students.</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Students formulate many questions, initiate topics, challenge one another’s thinking, and make unsolicited contributions. </w:t>
            </w: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Student Participation</w:t>
            </w:r>
          </w:p>
          <w:p w:rsidR="00AF7138" w:rsidRDefault="00AF7138">
            <w:pPr>
              <w:rPr>
                <w:rFonts w:ascii="Arial" w:hAnsi="Arial"/>
                <w:b/>
                <w:sz w:val="20"/>
              </w:rPr>
            </w:pPr>
          </w:p>
          <w:p w:rsidR="00AF7138" w:rsidRDefault="00BD2BB1">
            <w:pPr>
              <w:rPr>
                <w:rFonts w:ascii="Arial" w:hAnsi="Arial"/>
                <w:b/>
                <w:sz w:val="20"/>
              </w:rPr>
            </w:pPr>
            <w:r>
              <w:rPr>
                <w:rFonts w:ascii="Arial" w:hAnsi="Arial"/>
                <w:b/>
                <w:i/>
                <w:sz w:val="20"/>
              </w:rPr>
              <w:t>edTPA 7, 8</w:t>
            </w:r>
            <w:r w:rsidR="000D1CD3">
              <w:rPr>
                <w:rFonts w:ascii="Arial" w:hAnsi="Arial"/>
                <w:i/>
                <w:sz w:val="20"/>
              </w:rPr>
              <w:t xml:space="preserve"> </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Only a few students participate in the discussion.</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szCs w:val="18"/>
              </w:rPr>
            </w:pPr>
            <w:r>
              <w:rPr>
                <w:rFonts w:ascii="Arial" w:hAnsi="Arial"/>
                <w:sz w:val="20"/>
                <w:szCs w:val="18"/>
              </w:rPr>
              <w:t>Candidate attempts to engage all students in discussion, but only a few students are involved.</w:t>
            </w:r>
          </w:p>
          <w:p w:rsidR="00AF7138" w:rsidRDefault="00AF7138">
            <w:pPr>
              <w:rPr>
                <w:rFonts w:ascii="Arial" w:hAnsi="Arial"/>
                <w:sz w:val="20"/>
                <w:szCs w:val="18"/>
              </w:rPr>
            </w:pP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employs a range of strategies to ensure that most students are heard and successfully engages most students in the discussion. </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Students themselves ensure that all voices are heard in the discussion.</w:t>
            </w:r>
          </w:p>
        </w:tc>
      </w:tr>
    </w:tbl>
    <w:p w:rsidR="009C7A09" w:rsidRDefault="00AF7138">
      <w:pPr>
        <w:jc w:val="center"/>
        <w:outlineLvl w:val="0"/>
        <w:rPr>
          <w:rFonts w:ascii="Arial" w:hAnsi="Arial"/>
          <w:b/>
          <w:sz w:val="20"/>
          <w:u w:val="single"/>
        </w:rPr>
      </w:pPr>
      <w:r>
        <w:rPr>
          <w:rFonts w:ascii="Arial" w:hAnsi="Arial"/>
          <w:b/>
          <w:sz w:val="20"/>
          <w:u w:val="single"/>
        </w:rPr>
        <w:br w:type="page"/>
      </w:r>
      <w:r>
        <w:rPr>
          <w:rFonts w:ascii="Arial" w:hAnsi="Arial"/>
          <w:b/>
          <w:sz w:val="20"/>
          <w:u w:val="single"/>
        </w:rPr>
        <w:lastRenderedPageBreak/>
        <w:t>Component 3c:  Engaging Students in Learning</w:t>
      </w:r>
      <w:r w:rsidR="005D48A3">
        <w:rPr>
          <w:rFonts w:ascii="Arial" w:hAnsi="Arial"/>
          <w:b/>
          <w:sz w:val="20"/>
          <w:u w:val="single"/>
        </w:rPr>
        <w:t xml:space="preserve"> </w:t>
      </w:r>
    </w:p>
    <w:p w:rsidR="009C7A09" w:rsidRPr="009C7A09" w:rsidDel="00B547EA" w:rsidRDefault="009904E1" w:rsidP="00AF7138">
      <w:pPr>
        <w:jc w:val="center"/>
        <w:outlineLvl w:val="0"/>
        <w:rPr>
          <w:rFonts w:ascii="Arial" w:hAnsi="Arial"/>
          <w:b/>
          <w:sz w:val="20"/>
        </w:rPr>
      </w:pPr>
      <w:r w:rsidRPr="009904E1">
        <w:rPr>
          <w:rFonts w:ascii="Arial" w:hAnsi="Arial"/>
          <w:b/>
          <w:sz w:val="20"/>
        </w:rPr>
        <w:t>(Aligns with State Teacher Evaluation Criterion 1)</w:t>
      </w:r>
    </w:p>
    <w:p w:rsidR="00714D5E" w:rsidRDefault="00714D5E">
      <w:pPr>
        <w:jc w:val="center"/>
        <w:outlineLvl w:val="0"/>
        <w:rPr>
          <w:rFonts w:ascii="Arial" w:hAnsi="Arial"/>
          <w:b/>
          <w:sz w:val="20"/>
          <w:u w:val="single"/>
        </w:rPr>
      </w:pPr>
    </w:p>
    <w:p w:rsidR="00F77357"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8"/>
        <w:gridCol w:w="2610"/>
        <w:gridCol w:w="2904"/>
        <w:gridCol w:w="2905"/>
        <w:gridCol w:w="2905"/>
      </w:tblGrid>
      <w:tr w:rsidR="00AF7138">
        <w:tc>
          <w:tcPr>
            <w:tcW w:w="163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610"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904"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905"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905"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Activities and Assignments</w:t>
            </w:r>
          </w:p>
          <w:p w:rsidR="00AF7138" w:rsidRDefault="00AF7138">
            <w:pPr>
              <w:rPr>
                <w:rFonts w:ascii="Arial" w:hAnsi="Arial"/>
                <w:b/>
                <w:sz w:val="20"/>
              </w:rPr>
            </w:pPr>
          </w:p>
          <w:p w:rsidR="00AF7138" w:rsidRDefault="009904E1">
            <w:pPr>
              <w:rPr>
                <w:rFonts w:ascii="Arial" w:hAnsi="Arial"/>
                <w:b/>
                <w:sz w:val="20"/>
              </w:rPr>
            </w:pPr>
            <w:r w:rsidRPr="009904E1">
              <w:rPr>
                <w:rFonts w:ascii="Arial" w:hAnsi="Arial"/>
                <w:b/>
                <w:i/>
                <w:sz w:val="20"/>
              </w:rPr>
              <w:t>edTPA 8</w:t>
            </w:r>
          </w:p>
        </w:tc>
        <w:tc>
          <w:tcPr>
            <w:tcW w:w="2610" w:type="dxa"/>
            <w:tcBorders>
              <w:top w:val="single" w:sz="6" w:space="0" w:color="auto"/>
              <w:left w:val="nil"/>
              <w:bottom w:val="single" w:sz="6" w:space="0" w:color="auto"/>
              <w:right w:val="single" w:sz="6" w:space="0" w:color="auto"/>
            </w:tcBorders>
          </w:tcPr>
          <w:p w:rsidR="00AF7138" w:rsidRDefault="00F06AF5">
            <w:pPr>
              <w:rPr>
                <w:rFonts w:ascii="Arial" w:hAnsi="Arial"/>
                <w:b/>
                <w:sz w:val="20"/>
              </w:rPr>
            </w:pPr>
            <w:r>
              <w:rPr>
                <w:rFonts w:ascii="Arial" w:hAnsi="Arial"/>
                <w:sz w:val="20"/>
              </w:rPr>
              <w:t>Candidate l</w:t>
            </w:r>
            <w:r w:rsidR="00AF7138">
              <w:rPr>
                <w:rFonts w:ascii="Arial" w:hAnsi="Arial"/>
                <w:sz w:val="20"/>
              </w:rPr>
              <w:t>earning tasks/activities require only rote responses, with only one approach possible.</w:t>
            </w:r>
          </w:p>
        </w:tc>
        <w:tc>
          <w:tcPr>
            <w:tcW w:w="2904" w:type="dxa"/>
            <w:tcBorders>
              <w:top w:val="single" w:sz="6" w:space="0" w:color="auto"/>
              <w:left w:val="single" w:sz="6" w:space="0" w:color="auto"/>
              <w:bottom w:val="single" w:sz="6" w:space="0" w:color="auto"/>
              <w:right w:val="single" w:sz="6" w:space="0" w:color="auto"/>
            </w:tcBorders>
          </w:tcPr>
          <w:p w:rsidR="00AF7138" w:rsidRDefault="00F06AF5">
            <w:pPr>
              <w:rPr>
                <w:rFonts w:ascii="Arial" w:hAnsi="Arial"/>
                <w:sz w:val="20"/>
              </w:rPr>
            </w:pPr>
            <w:r>
              <w:rPr>
                <w:rFonts w:ascii="Arial" w:hAnsi="Arial"/>
                <w:sz w:val="20"/>
              </w:rPr>
              <w:t>Candidate l</w:t>
            </w:r>
            <w:r w:rsidR="00AF7138">
              <w:rPr>
                <w:rFonts w:ascii="Arial" w:hAnsi="Arial"/>
                <w:sz w:val="20"/>
              </w:rPr>
              <w:t xml:space="preserve">earning tasks/activities require only minimal thinking by students and little opportunity for them to explain their thinking, allowing most students to be passive or merely compliant. </w:t>
            </w:r>
          </w:p>
        </w:tc>
        <w:tc>
          <w:tcPr>
            <w:tcW w:w="2905" w:type="dxa"/>
            <w:tcBorders>
              <w:top w:val="single" w:sz="6" w:space="0" w:color="auto"/>
              <w:left w:val="single" w:sz="6" w:space="0" w:color="auto"/>
              <w:bottom w:val="single" w:sz="6" w:space="0" w:color="auto"/>
              <w:right w:val="double" w:sz="18" w:space="0" w:color="auto"/>
            </w:tcBorders>
          </w:tcPr>
          <w:p w:rsidR="00AF7138" w:rsidRDefault="00F06AF5">
            <w:pPr>
              <w:rPr>
                <w:rFonts w:ascii="Arial" w:hAnsi="Arial"/>
                <w:sz w:val="20"/>
              </w:rPr>
            </w:pPr>
            <w:r>
              <w:rPr>
                <w:rFonts w:ascii="Arial" w:hAnsi="Arial"/>
                <w:sz w:val="20"/>
              </w:rPr>
              <w:t>Candidate l</w:t>
            </w:r>
            <w:r w:rsidR="00AF7138">
              <w:rPr>
                <w:rFonts w:ascii="Arial" w:hAnsi="Arial"/>
                <w:sz w:val="20"/>
              </w:rPr>
              <w:t>earning tasks/activities challenge student thinking, inviting students to make their thinking visible</w:t>
            </w:r>
            <w:r w:rsidR="00612E77">
              <w:rPr>
                <w:rFonts w:ascii="Arial" w:hAnsi="Arial"/>
                <w:sz w:val="20"/>
              </w:rPr>
              <w:t>,</w:t>
            </w:r>
            <w:r>
              <w:rPr>
                <w:rFonts w:ascii="Arial" w:hAnsi="Arial"/>
                <w:sz w:val="20"/>
              </w:rPr>
              <w:t xml:space="preserve"> and </w:t>
            </w:r>
            <w:r w:rsidR="00AF7138">
              <w:rPr>
                <w:rFonts w:ascii="Arial" w:hAnsi="Arial"/>
                <w:sz w:val="20"/>
              </w:rPr>
              <w:t>results in active intellectual engagement with important and challenging content. Candidate provides scaffolding to support that engagement.</w:t>
            </w:r>
          </w:p>
          <w:p w:rsidR="00AF7138" w:rsidRDefault="00AF7138">
            <w:pPr>
              <w:rPr>
                <w:rFonts w:ascii="Arial" w:hAnsi="Arial"/>
                <w:b/>
                <w:sz w:val="20"/>
              </w:rPr>
            </w:pPr>
          </w:p>
        </w:tc>
        <w:tc>
          <w:tcPr>
            <w:tcW w:w="2905"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Virtually all students are intellectually engaged in challenging content through well-designed learning tasks and activities that require complex thinking. Teacher provides suitable scaffolding and challenges students to explain their thinking. There is evidence of some student initiation of inquiry and student contributions to the exploration of important content.</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Grouping of Students</w:t>
            </w:r>
          </w:p>
          <w:p w:rsidR="00AF7138" w:rsidRDefault="00AF7138">
            <w:pPr>
              <w:rPr>
                <w:rFonts w:ascii="Arial" w:hAnsi="Arial"/>
                <w:b/>
                <w:sz w:val="20"/>
              </w:rPr>
            </w:pPr>
          </w:p>
        </w:tc>
        <w:tc>
          <w:tcPr>
            <w:tcW w:w="2610" w:type="dxa"/>
            <w:tcBorders>
              <w:top w:val="single" w:sz="6" w:space="0" w:color="auto"/>
              <w:left w:val="nil"/>
              <w:bottom w:val="single" w:sz="6" w:space="0" w:color="auto"/>
              <w:right w:val="single" w:sz="6" w:space="0" w:color="auto"/>
            </w:tcBorders>
          </w:tcPr>
          <w:p w:rsidR="00AF7138" w:rsidRDefault="00A52CF4">
            <w:pPr>
              <w:rPr>
                <w:rFonts w:ascii="Arial" w:hAnsi="Arial"/>
                <w:sz w:val="20"/>
              </w:rPr>
            </w:pPr>
            <w:r>
              <w:rPr>
                <w:rFonts w:ascii="Arial" w:hAnsi="Arial"/>
                <w:sz w:val="20"/>
              </w:rPr>
              <w:t>Candidate</w:t>
            </w:r>
            <w:r w:rsidR="00AF7138">
              <w:rPr>
                <w:rFonts w:ascii="Arial" w:hAnsi="Arial"/>
                <w:sz w:val="20"/>
              </w:rPr>
              <w:t xml:space="preserve"> groupings of students are unsuitable to the activities.</w:t>
            </w:r>
          </w:p>
        </w:tc>
        <w:tc>
          <w:tcPr>
            <w:tcW w:w="2904" w:type="dxa"/>
            <w:tcBorders>
              <w:top w:val="single" w:sz="6" w:space="0" w:color="auto"/>
              <w:left w:val="single" w:sz="6" w:space="0" w:color="auto"/>
              <w:bottom w:val="single" w:sz="6" w:space="0" w:color="auto"/>
              <w:right w:val="single" w:sz="6" w:space="0" w:color="auto"/>
            </w:tcBorders>
          </w:tcPr>
          <w:p w:rsidR="00AF7138" w:rsidRDefault="00A52CF4">
            <w:pPr>
              <w:rPr>
                <w:rFonts w:ascii="Arial" w:hAnsi="Arial"/>
                <w:sz w:val="20"/>
              </w:rPr>
            </w:pPr>
            <w:r>
              <w:rPr>
                <w:rFonts w:ascii="Arial" w:hAnsi="Arial"/>
                <w:sz w:val="20"/>
              </w:rPr>
              <w:t xml:space="preserve">Candidate </w:t>
            </w:r>
            <w:r w:rsidR="00AF7138">
              <w:rPr>
                <w:rFonts w:ascii="Arial" w:hAnsi="Arial"/>
                <w:sz w:val="20"/>
              </w:rPr>
              <w:t xml:space="preserve">groupings of students are moderately suitable to the activities.  </w:t>
            </w:r>
          </w:p>
        </w:tc>
        <w:tc>
          <w:tcPr>
            <w:tcW w:w="2905" w:type="dxa"/>
            <w:tcBorders>
              <w:top w:val="single" w:sz="6" w:space="0" w:color="auto"/>
              <w:left w:val="single" w:sz="6" w:space="0" w:color="auto"/>
              <w:bottom w:val="single" w:sz="6" w:space="0" w:color="auto"/>
              <w:right w:val="double" w:sz="18" w:space="0" w:color="auto"/>
            </w:tcBorders>
          </w:tcPr>
          <w:p w:rsidR="00AF7138" w:rsidRDefault="00A52CF4">
            <w:pPr>
              <w:rPr>
                <w:rFonts w:ascii="Arial" w:hAnsi="Arial"/>
                <w:sz w:val="20"/>
              </w:rPr>
            </w:pPr>
            <w:r>
              <w:rPr>
                <w:rFonts w:ascii="Arial" w:hAnsi="Arial"/>
                <w:sz w:val="20"/>
              </w:rPr>
              <w:t xml:space="preserve">Candidate </w:t>
            </w:r>
            <w:r w:rsidR="00AF7138">
              <w:rPr>
                <w:rFonts w:ascii="Arial" w:hAnsi="Arial"/>
                <w:sz w:val="20"/>
              </w:rPr>
              <w:t>groupings of students are suitable to the activities.</w:t>
            </w:r>
          </w:p>
        </w:tc>
        <w:tc>
          <w:tcPr>
            <w:tcW w:w="2905"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w:t>
            </w:r>
            <w:r w:rsidR="00A52CF4">
              <w:rPr>
                <w:rFonts w:ascii="Arial" w:hAnsi="Arial"/>
                <w:sz w:val="20"/>
              </w:rPr>
              <w:t>eacher</w:t>
            </w:r>
            <w:r>
              <w:rPr>
                <w:rFonts w:ascii="Arial" w:hAnsi="Arial"/>
                <w:sz w:val="20"/>
              </w:rPr>
              <w:t xml:space="preserve"> groupings of students are suitable to the activities. Students take initiative to improve the lesson by suggesting modifications to the grouping patterns used. </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Instructional Materials, Resources, and Use of Technology</w:t>
            </w:r>
          </w:p>
          <w:p w:rsidR="00AF7138" w:rsidRDefault="00AF7138">
            <w:pPr>
              <w:rPr>
                <w:rFonts w:ascii="Arial" w:hAnsi="Arial"/>
                <w:b/>
                <w:sz w:val="20"/>
              </w:rPr>
            </w:pPr>
          </w:p>
        </w:tc>
        <w:tc>
          <w:tcPr>
            <w:tcW w:w="2610" w:type="dxa"/>
            <w:tcBorders>
              <w:top w:val="single" w:sz="6" w:space="0" w:color="auto"/>
              <w:left w:val="nil"/>
              <w:bottom w:val="single" w:sz="6" w:space="0" w:color="auto"/>
              <w:right w:val="single" w:sz="6" w:space="0" w:color="auto"/>
            </w:tcBorders>
          </w:tcPr>
          <w:p w:rsidR="00AF7138" w:rsidRDefault="00704589">
            <w:pPr>
              <w:rPr>
                <w:rFonts w:ascii="Arial" w:hAnsi="Arial"/>
                <w:sz w:val="20"/>
              </w:rPr>
            </w:pPr>
            <w:r>
              <w:rPr>
                <w:rFonts w:ascii="Arial" w:hAnsi="Arial"/>
                <w:sz w:val="20"/>
              </w:rPr>
              <w:t>Candidate i</w:t>
            </w:r>
            <w:r w:rsidR="00AF7138">
              <w:rPr>
                <w:rFonts w:ascii="Arial" w:hAnsi="Arial"/>
                <w:sz w:val="20"/>
              </w:rPr>
              <w:t>nstructional materials and resources require only rote responses, with only one approach possible.</w:t>
            </w:r>
          </w:p>
        </w:tc>
        <w:tc>
          <w:tcPr>
            <w:tcW w:w="2904" w:type="dxa"/>
            <w:tcBorders>
              <w:top w:val="single" w:sz="6" w:space="0" w:color="auto"/>
              <w:left w:val="single" w:sz="6" w:space="0" w:color="auto"/>
              <w:bottom w:val="single" w:sz="6" w:space="0" w:color="auto"/>
              <w:right w:val="single" w:sz="6" w:space="0" w:color="auto"/>
            </w:tcBorders>
          </w:tcPr>
          <w:p w:rsidR="00AF7138" w:rsidRDefault="00704589">
            <w:pPr>
              <w:rPr>
                <w:rFonts w:ascii="Arial" w:hAnsi="Arial"/>
                <w:sz w:val="20"/>
              </w:rPr>
            </w:pPr>
            <w:r>
              <w:rPr>
                <w:rFonts w:ascii="Arial" w:hAnsi="Arial"/>
                <w:sz w:val="20"/>
              </w:rPr>
              <w:t>Candidate i</w:t>
            </w:r>
            <w:r w:rsidR="00AF7138">
              <w:rPr>
                <w:rFonts w:ascii="Arial" w:hAnsi="Arial"/>
                <w:sz w:val="20"/>
              </w:rPr>
              <w:t>nstructional materials and resources require only minimal thinking by students, allowing most students to be passive or merely compliant.</w:t>
            </w:r>
          </w:p>
        </w:tc>
        <w:tc>
          <w:tcPr>
            <w:tcW w:w="2905" w:type="dxa"/>
            <w:tcBorders>
              <w:top w:val="single" w:sz="6" w:space="0" w:color="auto"/>
              <w:left w:val="single" w:sz="6" w:space="0" w:color="auto"/>
              <w:bottom w:val="single" w:sz="6" w:space="0" w:color="auto"/>
              <w:right w:val="double" w:sz="18" w:space="0" w:color="auto"/>
            </w:tcBorders>
          </w:tcPr>
          <w:p w:rsidR="00AF7138" w:rsidRDefault="00704589">
            <w:pPr>
              <w:rPr>
                <w:rFonts w:ascii="Arial" w:hAnsi="Arial"/>
                <w:sz w:val="20"/>
              </w:rPr>
            </w:pPr>
            <w:r>
              <w:rPr>
                <w:rFonts w:ascii="Arial" w:hAnsi="Arial"/>
                <w:sz w:val="20"/>
              </w:rPr>
              <w:t>Candidate i</w:t>
            </w:r>
            <w:r w:rsidR="00AF7138">
              <w:rPr>
                <w:rFonts w:ascii="Arial" w:hAnsi="Arial"/>
                <w:sz w:val="20"/>
              </w:rPr>
              <w:t>nstructional materials and resources require intellectual engagement, as appropriate.</w:t>
            </w:r>
          </w:p>
          <w:p w:rsidR="00AF7138" w:rsidRDefault="00AF7138">
            <w:pPr>
              <w:rPr>
                <w:rFonts w:ascii="Arial" w:hAnsi="Arial"/>
                <w:sz w:val="20"/>
              </w:rPr>
            </w:pPr>
          </w:p>
        </w:tc>
        <w:tc>
          <w:tcPr>
            <w:tcW w:w="2905"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Students take initiative to improve the lesson by suggesting modifications or additions to the materials being used. </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Structure and Pacing</w:t>
            </w:r>
          </w:p>
          <w:p w:rsidR="00AF7138" w:rsidRDefault="00AF7138">
            <w:pPr>
              <w:rPr>
                <w:rFonts w:ascii="Arial" w:hAnsi="Arial"/>
                <w:b/>
                <w:sz w:val="20"/>
              </w:rPr>
            </w:pPr>
          </w:p>
        </w:tc>
        <w:tc>
          <w:tcPr>
            <w:tcW w:w="2610" w:type="dxa"/>
            <w:tcBorders>
              <w:top w:val="single" w:sz="6" w:space="0" w:color="auto"/>
              <w:left w:val="nil"/>
              <w:bottom w:val="single" w:sz="6" w:space="0" w:color="auto"/>
              <w:right w:val="single" w:sz="6" w:space="0" w:color="auto"/>
            </w:tcBorders>
          </w:tcPr>
          <w:p w:rsidR="00AF7138" w:rsidRDefault="00704589">
            <w:pPr>
              <w:rPr>
                <w:rFonts w:ascii="Arial" w:hAnsi="Arial"/>
                <w:sz w:val="20"/>
              </w:rPr>
            </w:pPr>
            <w:r>
              <w:rPr>
                <w:rFonts w:ascii="Arial" w:hAnsi="Arial"/>
                <w:sz w:val="20"/>
              </w:rPr>
              <w:t>Candidate</w:t>
            </w:r>
            <w:r w:rsidR="00AF7138">
              <w:rPr>
                <w:rFonts w:ascii="Arial" w:hAnsi="Arial"/>
                <w:sz w:val="20"/>
              </w:rPr>
              <w:t xml:space="preserve"> lesson has no clearly defined structure, or the pacing of the lesson is too slow or rushed.</w:t>
            </w:r>
          </w:p>
        </w:tc>
        <w:tc>
          <w:tcPr>
            <w:tcW w:w="2904" w:type="dxa"/>
            <w:tcBorders>
              <w:top w:val="single" w:sz="6" w:space="0" w:color="auto"/>
              <w:left w:val="single" w:sz="6" w:space="0" w:color="auto"/>
              <w:bottom w:val="single" w:sz="6" w:space="0" w:color="auto"/>
              <w:right w:val="single" w:sz="6" w:space="0" w:color="auto"/>
            </w:tcBorders>
          </w:tcPr>
          <w:p w:rsidR="00AF7138" w:rsidRDefault="00704589">
            <w:pPr>
              <w:rPr>
                <w:rFonts w:ascii="Arial" w:hAnsi="Arial"/>
                <w:sz w:val="20"/>
                <w:szCs w:val="18"/>
              </w:rPr>
            </w:pPr>
            <w:r>
              <w:rPr>
                <w:rFonts w:ascii="Arial" w:hAnsi="Arial"/>
                <w:sz w:val="20"/>
                <w:szCs w:val="18"/>
              </w:rPr>
              <w:t>Candidate</w:t>
            </w:r>
            <w:r w:rsidR="00AF7138">
              <w:rPr>
                <w:rFonts w:ascii="Arial" w:hAnsi="Arial"/>
                <w:sz w:val="20"/>
                <w:szCs w:val="18"/>
              </w:rPr>
              <w:t xml:space="preserve"> lesson has a recognizable structure; however, the pacing of the lesson may not provide students the time needed to be intellectually engaged or may be so slow that many students have a considerable amount of down time. </w:t>
            </w:r>
          </w:p>
        </w:tc>
        <w:tc>
          <w:tcPr>
            <w:tcW w:w="2905" w:type="dxa"/>
            <w:tcBorders>
              <w:top w:val="single" w:sz="6" w:space="0" w:color="auto"/>
              <w:left w:val="single" w:sz="6" w:space="0" w:color="auto"/>
              <w:bottom w:val="single" w:sz="6" w:space="0" w:color="auto"/>
              <w:right w:val="double" w:sz="18" w:space="0" w:color="auto"/>
            </w:tcBorders>
          </w:tcPr>
          <w:p w:rsidR="00AF7138" w:rsidRDefault="00704589">
            <w:pPr>
              <w:rPr>
                <w:rFonts w:ascii="Arial" w:hAnsi="Arial"/>
                <w:sz w:val="20"/>
              </w:rPr>
            </w:pPr>
            <w:r>
              <w:rPr>
                <w:rFonts w:ascii="Arial" w:hAnsi="Arial"/>
                <w:sz w:val="20"/>
              </w:rPr>
              <w:t xml:space="preserve">Candidate </w:t>
            </w:r>
            <w:r w:rsidR="00AF7138">
              <w:rPr>
                <w:rFonts w:ascii="Arial" w:hAnsi="Arial"/>
                <w:sz w:val="20"/>
              </w:rPr>
              <w:t xml:space="preserve">lesson has a clearly defined structure, and the pacing of the lesson is appropriate, providing most students the time needed to be intellectually engaged. </w:t>
            </w:r>
          </w:p>
        </w:tc>
        <w:tc>
          <w:tcPr>
            <w:tcW w:w="2905"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szCs w:val="18"/>
              </w:rPr>
              <w:t>T</w:t>
            </w:r>
            <w:r w:rsidR="00704589">
              <w:rPr>
                <w:rFonts w:ascii="Arial" w:hAnsi="Arial"/>
                <w:sz w:val="20"/>
                <w:szCs w:val="18"/>
              </w:rPr>
              <w:t>eacher</w:t>
            </w:r>
            <w:r>
              <w:rPr>
                <w:rFonts w:ascii="Arial" w:hAnsi="Arial"/>
                <w:sz w:val="20"/>
                <w:szCs w:val="18"/>
              </w:rPr>
              <w:t xml:space="preserve"> lesson has a clearly defined structure, and the pacing of the lesson provides students the time needed not only to intellectually engage with and reflect upon their learning but also to consolidate their understanding.</w:t>
            </w:r>
          </w:p>
        </w:tc>
      </w:tr>
    </w:tbl>
    <w:p w:rsidR="009C7A09" w:rsidRDefault="00AF7138" w:rsidP="00AF7138">
      <w:pPr>
        <w:jc w:val="center"/>
        <w:outlineLvl w:val="0"/>
        <w:rPr>
          <w:rFonts w:ascii="Arial" w:hAnsi="Arial"/>
          <w:b/>
          <w:sz w:val="20"/>
          <w:u w:val="single"/>
        </w:rPr>
      </w:pPr>
      <w:r>
        <w:rPr>
          <w:rFonts w:ascii="Arial" w:hAnsi="Arial"/>
          <w:b/>
          <w:sz w:val="20"/>
          <w:u w:val="single"/>
        </w:rPr>
        <w:br w:type="page"/>
      </w:r>
      <w:r>
        <w:rPr>
          <w:rFonts w:ascii="Arial" w:hAnsi="Arial"/>
          <w:b/>
          <w:sz w:val="20"/>
          <w:u w:val="single"/>
        </w:rPr>
        <w:lastRenderedPageBreak/>
        <w:t>Component 3d:  Using Assessment in Instruction</w:t>
      </w:r>
      <w:r w:rsidR="005D48A3">
        <w:rPr>
          <w:rFonts w:ascii="Arial" w:hAnsi="Arial"/>
          <w:b/>
          <w:sz w:val="20"/>
          <w:u w:val="single"/>
        </w:rPr>
        <w:t xml:space="preserve"> </w:t>
      </w:r>
    </w:p>
    <w:p w:rsidR="00AF7138" w:rsidRDefault="009904E1" w:rsidP="00AF7138">
      <w:pPr>
        <w:jc w:val="center"/>
        <w:outlineLvl w:val="0"/>
        <w:rPr>
          <w:rFonts w:ascii="Arial" w:hAnsi="Arial"/>
          <w:b/>
          <w:sz w:val="20"/>
        </w:rPr>
      </w:pPr>
      <w:r w:rsidRPr="009904E1">
        <w:rPr>
          <w:rFonts w:ascii="Arial" w:hAnsi="Arial"/>
          <w:b/>
          <w:sz w:val="20"/>
        </w:rPr>
        <w:t>(Aligns with State Teacher Evaluation Criterion 6)</w:t>
      </w:r>
    </w:p>
    <w:p w:rsidR="009C7A09" w:rsidRPr="009C7A09" w:rsidRDefault="009C7A09" w:rsidP="00AF7138">
      <w:pPr>
        <w:jc w:val="center"/>
        <w:outlineLvl w:val="0"/>
        <w:rPr>
          <w:rFonts w:ascii="Arial" w:hAnsi="Arial"/>
          <w:b/>
          <w:sz w:val="20"/>
        </w:rPr>
      </w:pPr>
    </w:p>
    <w:p w:rsidR="00AF7138" w:rsidRDefault="00AF7138" w:rsidP="00AF7138">
      <w:pPr>
        <w:jc w:val="center"/>
        <w:outlineLvl w:val="0"/>
        <w:rPr>
          <w:rFonts w:ascii="Arial" w:hAnsi="Arial"/>
          <w:b/>
          <w:i/>
          <w:sz w:val="20"/>
        </w:rPr>
      </w:pPr>
      <w:r>
        <w:rPr>
          <w:rFonts w:ascii="Arial" w:hAnsi="Arial"/>
          <w:b/>
          <w:i/>
          <w:sz w:val="20"/>
        </w:rPr>
        <w:t>Developmental Levels of Performance</w:t>
      </w:r>
    </w:p>
    <w:p w:rsidR="00F77357" w:rsidRDefault="00F77357"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8"/>
        <w:gridCol w:w="2696"/>
        <w:gridCol w:w="2876"/>
        <w:gridCol w:w="2876"/>
        <w:gridCol w:w="2876"/>
      </w:tblGrid>
      <w:tr w:rsidR="00AF7138">
        <w:tc>
          <w:tcPr>
            <w:tcW w:w="163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69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638" w:type="dxa"/>
            <w:tcBorders>
              <w:top w:val="single" w:sz="6" w:space="0" w:color="auto"/>
              <w:left w:val="single" w:sz="6" w:space="0" w:color="auto"/>
              <w:bottom w:val="nil"/>
              <w:right w:val="single" w:sz="6" w:space="0" w:color="auto"/>
            </w:tcBorders>
          </w:tcPr>
          <w:p w:rsidR="00AF7138" w:rsidRDefault="00CE50AD" w:rsidP="00CE50AD">
            <w:pPr>
              <w:rPr>
                <w:rFonts w:ascii="Arial" w:hAnsi="Arial"/>
                <w:b/>
                <w:sz w:val="20"/>
              </w:rPr>
            </w:pPr>
            <w:r>
              <w:rPr>
                <w:rFonts w:ascii="Arial" w:hAnsi="Arial"/>
                <w:b/>
                <w:sz w:val="20"/>
              </w:rPr>
              <w:t xml:space="preserve">Assessment Criteria </w:t>
            </w:r>
            <w:r w:rsidR="00FD6F90">
              <w:rPr>
                <w:rFonts w:ascii="Arial" w:hAnsi="Arial"/>
                <w:b/>
                <w:sz w:val="20"/>
              </w:rPr>
              <w:br/>
            </w:r>
          </w:p>
          <w:p w:rsidR="00AF7138" w:rsidRDefault="009904E1">
            <w:pPr>
              <w:rPr>
                <w:rFonts w:ascii="Arial" w:hAnsi="Arial"/>
                <w:sz w:val="20"/>
              </w:rPr>
            </w:pPr>
            <w:r w:rsidRPr="009904E1">
              <w:rPr>
                <w:rFonts w:ascii="Arial" w:hAnsi="Arial"/>
                <w:b/>
                <w:i/>
                <w:sz w:val="20"/>
              </w:rPr>
              <w:t>edTPA 17</w:t>
            </w:r>
          </w:p>
        </w:tc>
        <w:tc>
          <w:tcPr>
            <w:tcW w:w="2696" w:type="dxa"/>
            <w:tcBorders>
              <w:top w:val="single" w:sz="6" w:space="0" w:color="auto"/>
              <w:left w:val="single" w:sz="6" w:space="0" w:color="auto"/>
              <w:bottom w:val="single" w:sz="6" w:space="0" w:color="auto"/>
              <w:right w:val="single" w:sz="6" w:space="0" w:color="auto"/>
            </w:tcBorders>
          </w:tcPr>
          <w:p w:rsidR="00AF7138" w:rsidRDefault="00CE50AD">
            <w:pPr>
              <w:rPr>
                <w:rFonts w:ascii="Arial" w:hAnsi="Arial"/>
                <w:sz w:val="20"/>
                <w:szCs w:val="22"/>
              </w:rPr>
            </w:pPr>
            <w:r>
              <w:rPr>
                <w:rFonts w:ascii="Arial" w:hAnsi="Arial"/>
                <w:sz w:val="20"/>
                <w:szCs w:val="22"/>
              </w:rPr>
              <w:t>Students do not appear to be aware of assessment criteria</w:t>
            </w:r>
            <w:r w:rsidR="008530BB">
              <w:rPr>
                <w:rFonts w:ascii="Arial" w:hAnsi="Arial"/>
                <w:sz w:val="20"/>
                <w:szCs w:val="22"/>
              </w:rPr>
              <w:t>.</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CE50AD">
            <w:pPr>
              <w:rPr>
                <w:rFonts w:ascii="Arial" w:hAnsi="Arial"/>
                <w:sz w:val="20"/>
                <w:szCs w:val="22"/>
              </w:rPr>
            </w:pPr>
            <w:r>
              <w:rPr>
                <w:rFonts w:ascii="Arial" w:hAnsi="Arial"/>
                <w:bCs/>
                <w:sz w:val="20"/>
                <w:szCs w:val="22"/>
              </w:rPr>
              <w:t>Students appear to be only partially aware of assessment criteria</w:t>
            </w:r>
            <w:r w:rsidR="008530BB">
              <w:rPr>
                <w:rFonts w:ascii="Arial" w:hAnsi="Arial"/>
                <w:bCs/>
                <w:sz w:val="20"/>
                <w:szCs w:val="22"/>
              </w:rPr>
              <w:t>.</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AF7138" w:rsidRDefault="00CE50AD">
            <w:pPr>
              <w:rPr>
                <w:rFonts w:ascii="Arial" w:hAnsi="Arial"/>
                <w:sz w:val="20"/>
                <w:szCs w:val="22"/>
              </w:rPr>
            </w:pPr>
            <w:r>
              <w:rPr>
                <w:rFonts w:ascii="Arial" w:hAnsi="Arial"/>
                <w:bCs/>
                <w:sz w:val="20"/>
                <w:szCs w:val="22"/>
              </w:rPr>
              <w:t>Students appear to be aware of the assessment criteria</w:t>
            </w:r>
            <w:r w:rsidR="008530BB">
              <w:rPr>
                <w:rFonts w:ascii="Arial" w:hAnsi="Arial"/>
                <w:bCs/>
                <w:sz w:val="20"/>
                <w:szCs w:val="22"/>
              </w:rPr>
              <w:t>.</w:t>
            </w:r>
          </w:p>
          <w:p w:rsidR="00AF7138" w:rsidRDefault="00AF7138">
            <w:pPr>
              <w:rPr>
                <w:rFonts w:ascii="Arial" w:hAnsi="Arial"/>
                <w:sz w:val="20"/>
              </w:rPr>
            </w:pPr>
          </w:p>
        </w:tc>
        <w:tc>
          <w:tcPr>
            <w:tcW w:w="2876" w:type="dxa"/>
            <w:tcBorders>
              <w:top w:val="single" w:sz="6" w:space="0" w:color="auto"/>
              <w:left w:val="nil"/>
              <w:bottom w:val="single" w:sz="6" w:space="0" w:color="auto"/>
              <w:right w:val="single" w:sz="6" w:space="0" w:color="auto"/>
            </w:tcBorders>
          </w:tcPr>
          <w:p w:rsidR="00AF7138" w:rsidRDefault="00CE50AD">
            <w:pPr>
              <w:rPr>
                <w:rFonts w:ascii="Arial" w:hAnsi="Arial"/>
                <w:sz w:val="20"/>
                <w:szCs w:val="22"/>
              </w:rPr>
            </w:pPr>
            <w:r>
              <w:rPr>
                <w:rFonts w:ascii="Arial" w:hAnsi="Arial"/>
                <w:sz w:val="20"/>
                <w:szCs w:val="22"/>
              </w:rPr>
              <w:t>Students indicate that they clearly understand the characteristics of high quality work. There is evidence that students have helped establish the evaluation criteria.</w:t>
            </w:r>
          </w:p>
          <w:p w:rsidR="00AF7138" w:rsidRDefault="00AF7138">
            <w:pPr>
              <w:rPr>
                <w:rFonts w:ascii="Arial" w:hAnsi="Arial"/>
                <w:sz w:val="20"/>
              </w:rPr>
            </w:pP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CE50AD">
            <w:pPr>
              <w:rPr>
                <w:rFonts w:ascii="Arial" w:hAnsi="Arial"/>
                <w:b/>
                <w:sz w:val="20"/>
              </w:rPr>
            </w:pPr>
            <w:r>
              <w:rPr>
                <w:rFonts w:ascii="Arial" w:hAnsi="Arial"/>
                <w:b/>
                <w:sz w:val="20"/>
              </w:rPr>
              <w:t xml:space="preserve">Monitoring Student </w:t>
            </w:r>
            <w:r w:rsidR="00596B51">
              <w:rPr>
                <w:rFonts w:ascii="Arial" w:hAnsi="Arial"/>
                <w:b/>
                <w:sz w:val="20"/>
              </w:rPr>
              <w:t>L</w:t>
            </w:r>
            <w:r>
              <w:rPr>
                <w:rFonts w:ascii="Arial" w:hAnsi="Arial"/>
                <w:b/>
                <w:sz w:val="20"/>
              </w:rPr>
              <w:t xml:space="preserve">earning </w:t>
            </w:r>
          </w:p>
          <w:p w:rsidR="00AF7138" w:rsidRDefault="00AF7138">
            <w:pPr>
              <w:rPr>
                <w:rFonts w:ascii="Arial" w:hAnsi="Arial"/>
                <w:b/>
                <w:sz w:val="20"/>
              </w:rPr>
            </w:pPr>
          </w:p>
          <w:p w:rsidR="000D149C" w:rsidRPr="00596B51" w:rsidRDefault="009904E1">
            <w:pPr>
              <w:rPr>
                <w:rFonts w:ascii="Arial" w:hAnsi="Arial"/>
                <w:b/>
                <w:sz w:val="20"/>
              </w:rPr>
            </w:pPr>
            <w:r w:rsidRPr="009904E1">
              <w:rPr>
                <w:rFonts w:ascii="Arial" w:hAnsi="Arial"/>
                <w:b/>
                <w:i/>
                <w:sz w:val="20"/>
              </w:rPr>
              <w:t>edTPA 11</w:t>
            </w:r>
          </w:p>
          <w:p w:rsidR="00AF7138" w:rsidRDefault="00AF7138">
            <w:pPr>
              <w:rPr>
                <w:rFonts w:ascii="Arial" w:hAnsi="Arial"/>
                <w:b/>
                <w:sz w:val="20"/>
              </w:rPr>
            </w:pPr>
          </w:p>
          <w:p w:rsidR="000A76A4" w:rsidRDefault="000A76A4">
            <w:pPr>
              <w:rPr>
                <w:rFonts w:ascii="Arial" w:hAnsi="Arial"/>
                <w:b/>
                <w:sz w:val="20"/>
              </w:rPr>
            </w:pPr>
          </w:p>
          <w:p w:rsidR="000A76A4" w:rsidRDefault="000A76A4">
            <w:pPr>
              <w:rPr>
                <w:rFonts w:ascii="Arial" w:hAnsi="Arial"/>
                <w:b/>
                <w:sz w:val="20"/>
              </w:rPr>
            </w:pPr>
          </w:p>
        </w:tc>
        <w:tc>
          <w:tcPr>
            <w:tcW w:w="2696" w:type="dxa"/>
            <w:tcBorders>
              <w:top w:val="single" w:sz="6" w:space="0" w:color="auto"/>
              <w:left w:val="nil"/>
              <w:bottom w:val="single" w:sz="6" w:space="0" w:color="auto"/>
              <w:right w:val="single" w:sz="6" w:space="0" w:color="auto"/>
            </w:tcBorders>
          </w:tcPr>
          <w:p w:rsidR="00AF7138" w:rsidRDefault="001071F1">
            <w:pPr>
              <w:rPr>
                <w:rFonts w:ascii="Arial" w:hAnsi="Arial"/>
                <w:b/>
                <w:sz w:val="20"/>
              </w:rPr>
            </w:pPr>
            <w:r>
              <w:rPr>
                <w:rFonts w:ascii="Arial" w:hAnsi="Arial"/>
                <w:sz w:val="20"/>
              </w:rPr>
              <w:t>Candidate does not</w:t>
            </w:r>
            <w:r w:rsidR="00DC3889">
              <w:rPr>
                <w:rFonts w:ascii="Arial" w:hAnsi="Arial"/>
                <w:sz w:val="20"/>
              </w:rPr>
              <w:t xml:space="preserve"> monitor student learning</w:t>
            </w:r>
            <w:r w:rsidR="00FA1A71">
              <w:rPr>
                <w:rFonts w:ascii="Arial" w:hAnsi="Arial"/>
                <w:sz w:val="20"/>
              </w:rPr>
              <w:t>.</w:t>
            </w:r>
            <w:r w:rsidR="00AF7138">
              <w:rPr>
                <w:rFonts w:ascii="Arial" w:hAnsi="Arial"/>
                <w:sz w:val="20"/>
              </w:rPr>
              <w:t xml:space="preserve"> </w:t>
            </w:r>
          </w:p>
        </w:tc>
        <w:tc>
          <w:tcPr>
            <w:tcW w:w="2876" w:type="dxa"/>
            <w:tcBorders>
              <w:top w:val="single" w:sz="6" w:space="0" w:color="auto"/>
              <w:left w:val="single" w:sz="6" w:space="0" w:color="auto"/>
              <w:bottom w:val="single" w:sz="6" w:space="0" w:color="auto"/>
              <w:right w:val="single" w:sz="6" w:space="0" w:color="auto"/>
            </w:tcBorders>
          </w:tcPr>
          <w:p w:rsidR="00AF7138" w:rsidRDefault="0012670A" w:rsidP="004E6B80">
            <w:pPr>
              <w:rPr>
                <w:rFonts w:ascii="Arial" w:hAnsi="Arial"/>
                <w:sz w:val="20"/>
              </w:rPr>
            </w:pPr>
            <w:r>
              <w:rPr>
                <w:rFonts w:ascii="Arial" w:hAnsi="Arial"/>
                <w:sz w:val="20"/>
              </w:rPr>
              <w:t>C</w:t>
            </w:r>
            <w:r w:rsidR="004E6B80">
              <w:rPr>
                <w:rFonts w:ascii="Arial" w:hAnsi="Arial"/>
                <w:sz w:val="20"/>
              </w:rPr>
              <w:t>andidate</w:t>
            </w:r>
            <w:r w:rsidR="00DC3889">
              <w:rPr>
                <w:rFonts w:ascii="Arial" w:hAnsi="Arial"/>
                <w:sz w:val="20"/>
              </w:rPr>
              <w:t xml:space="preserve"> monitors student learning for the class as a whole. Questions and assessments are rarely used to diagnose evidence of learning.</w:t>
            </w:r>
          </w:p>
        </w:tc>
        <w:tc>
          <w:tcPr>
            <w:tcW w:w="2876" w:type="dxa"/>
            <w:tcBorders>
              <w:top w:val="single" w:sz="6" w:space="0" w:color="auto"/>
              <w:left w:val="single" w:sz="6" w:space="0" w:color="auto"/>
              <w:bottom w:val="single" w:sz="6" w:space="0" w:color="auto"/>
              <w:right w:val="double" w:sz="18" w:space="0" w:color="auto"/>
            </w:tcBorders>
          </w:tcPr>
          <w:p w:rsidR="00AF7138" w:rsidRDefault="00FF128D" w:rsidP="004E6B80">
            <w:pPr>
              <w:rPr>
                <w:rFonts w:ascii="Arial" w:hAnsi="Arial"/>
                <w:b/>
                <w:sz w:val="20"/>
              </w:rPr>
            </w:pPr>
            <w:r>
              <w:rPr>
                <w:rFonts w:ascii="Arial" w:hAnsi="Arial"/>
                <w:sz w:val="20"/>
              </w:rPr>
              <w:t>C</w:t>
            </w:r>
            <w:r w:rsidR="004E6B80">
              <w:rPr>
                <w:rFonts w:ascii="Arial" w:hAnsi="Arial"/>
                <w:sz w:val="20"/>
              </w:rPr>
              <w:t xml:space="preserve">andidate monitors student learning for groups of students. Questions and assessments are regularly used to diagnose evidence of learning. </w:t>
            </w:r>
          </w:p>
        </w:tc>
        <w:tc>
          <w:tcPr>
            <w:tcW w:w="2876" w:type="dxa"/>
            <w:tcBorders>
              <w:top w:val="single" w:sz="6" w:space="0" w:color="auto"/>
              <w:left w:val="nil"/>
              <w:bottom w:val="single" w:sz="6" w:space="0" w:color="auto"/>
              <w:right w:val="single" w:sz="6" w:space="0" w:color="auto"/>
            </w:tcBorders>
          </w:tcPr>
          <w:p w:rsidR="002E2BB7" w:rsidRDefault="00FF128D">
            <w:pPr>
              <w:rPr>
                <w:rFonts w:ascii="Arial" w:hAnsi="Arial"/>
                <w:sz w:val="20"/>
              </w:rPr>
            </w:pPr>
            <w:r>
              <w:rPr>
                <w:rFonts w:ascii="Arial" w:hAnsi="Arial"/>
                <w:sz w:val="20"/>
              </w:rPr>
              <w:t>Teacher continuously and sophisticatedly m</w:t>
            </w:r>
            <w:r w:rsidR="004E6B80">
              <w:rPr>
                <w:rFonts w:ascii="Arial" w:hAnsi="Arial"/>
                <w:sz w:val="20"/>
              </w:rPr>
              <w:t>onitor</w:t>
            </w:r>
            <w:r>
              <w:rPr>
                <w:rFonts w:ascii="Arial" w:hAnsi="Arial"/>
                <w:sz w:val="20"/>
              </w:rPr>
              <w:t>s</w:t>
            </w:r>
            <w:r w:rsidR="004E6B80">
              <w:rPr>
                <w:rFonts w:ascii="Arial" w:hAnsi="Arial"/>
                <w:sz w:val="20"/>
              </w:rPr>
              <w:t xml:space="preserve"> student understanding, and makes use of questions and assessments to elicit information about individual student understanding.</w:t>
            </w:r>
          </w:p>
        </w:tc>
      </w:tr>
      <w:tr w:rsidR="00AF7138">
        <w:tc>
          <w:tcPr>
            <w:tcW w:w="1638" w:type="dxa"/>
            <w:tcBorders>
              <w:top w:val="single" w:sz="6" w:space="0" w:color="auto"/>
              <w:left w:val="single" w:sz="6" w:space="0" w:color="auto"/>
              <w:bottom w:val="single" w:sz="6" w:space="0" w:color="auto"/>
              <w:right w:val="single" w:sz="6" w:space="0" w:color="auto"/>
            </w:tcBorders>
          </w:tcPr>
          <w:p w:rsidR="00AF7138" w:rsidRDefault="00CE50AD">
            <w:pPr>
              <w:rPr>
                <w:rFonts w:ascii="Arial" w:hAnsi="Arial"/>
                <w:b/>
                <w:sz w:val="20"/>
              </w:rPr>
            </w:pPr>
            <w:r>
              <w:rPr>
                <w:rFonts w:ascii="Arial" w:hAnsi="Arial"/>
                <w:b/>
                <w:sz w:val="20"/>
              </w:rPr>
              <w:t>Feedback to Students</w:t>
            </w:r>
          </w:p>
          <w:p w:rsidR="00AF7138" w:rsidRDefault="00AF7138">
            <w:pPr>
              <w:rPr>
                <w:rFonts w:ascii="Arial" w:hAnsi="Arial"/>
                <w:b/>
                <w:sz w:val="20"/>
              </w:rPr>
            </w:pPr>
          </w:p>
          <w:p w:rsidR="0016583C" w:rsidRPr="00596B51" w:rsidRDefault="009904E1">
            <w:pPr>
              <w:rPr>
                <w:rFonts w:ascii="Arial" w:hAnsi="Arial"/>
                <w:b/>
                <w:sz w:val="20"/>
              </w:rPr>
            </w:pPr>
            <w:proofErr w:type="spellStart"/>
            <w:r w:rsidRPr="009904E1">
              <w:rPr>
                <w:rFonts w:ascii="Arial" w:hAnsi="Arial"/>
                <w:b/>
                <w:i/>
                <w:sz w:val="20"/>
              </w:rPr>
              <w:t>edTPA</w:t>
            </w:r>
            <w:proofErr w:type="spellEnd"/>
            <w:r w:rsidRPr="009904E1">
              <w:rPr>
                <w:rFonts w:ascii="Arial" w:hAnsi="Arial"/>
                <w:b/>
                <w:i/>
                <w:sz w:val="20"/>
              </w:rPr>
              <w:t xml:space="preserve"> 12</w:t>
            </w:r>
            <w:r w:rsidR="00F00D9C">
              <w:rPr>
                <w:rFonts w:ascii="Arial" w:hAnsi="Arial"/>
                <w:b/>
                <w:i/>
                <w:sz w:val="20"/>
              </w:rPr>
              <w:t>, 13</w:t>
            </w:r>
          </w:p>
          <w:p w:rsidR="00C34AAC" w:rsidRDefault="00C34AAC">
            <w:pPr>
              <w:rPr>
                <w:rFonts w:ascii="Arial" w:hAnsi="Arial"/>
                <w:b/>
                <w:sz w:val="20"/>
              </w:rPr>
            </w:pPr>
          </w:p>
          <w:p w:rsidR="00AF7138" w:rsidRDefault="0016583C">
            <w:pPr>
              <w:rPr>
                <w:rFonts w:ascii="Arial" w:hAnsi="Arial"/>
                <w:b/>
                <w:sz w:val="20"/>
              </w:rPr>
            </w:pPr>
            <w:r>
              <w:rPr>
                <w:rFonts w:ascii="Arial" w:hAnsi="Arial"/>
                <w:b/>
                <w:sz w:val="20"/>
              </w:rPr>
              <w:t xml:space="preserve"> </w:t>
            </w:r>
          </w:p>
        </w:tc>
        <w:tc>
          <w:tcPr>
            <w:tcW w:w="2696" w:type="dxa"/>
            <w:tcBorders>
              <w:top w:val="single" w:sz="6" w:space="0" w:color="auto"/>
              <w:left w:val="nil"/>
              <w:bottom w:val="single" w:sz="6" w:space="0" w:color="auto"/>
              <w:right w:val="single" w:sz="6" w:space="0" w:color="auto"/>
            </w:tcBorders>
          </w:tcPr>
          <w:p w:rsidR="00AF7138" w:rsidRDefault="00E25BFF" w:rsidP="004E6B80">
            <w:pPr>
              <w:rPr>
                <w:rFonts w:ascii="Arial" w:hAnsi="Arial"/>
                <w:sz w:val="20"/>
                <w:szCs w:val="22"/>
              </w:rPr>
            </w:pPr>
            <w:r>
              <w:rPr>
                <w:rFonts w:ascii="Arial" w:hAnsi="Arial"/>
                <w:sz w:val="20"/>
                <w:szCs w:val="22"/>
              </w:rPr>
              <w:t>Candidate f</w:t>
            </w:r>
            <w:r w:rsidR="004E6B80">
              <w:rPr>
                <w:rFonts w:ascii="Arial" w:hAnsi="Arial"/>
                <w:sz w:val="20"/>
                <w:szCs w:val="22"/>
              </w:rPr>
              <w:t>eedback is absent or of poor quality, is global, or is only directed to only one student</w:t>
            </w:r>
            <w:r w:rsidR="003F5D93">
              <w:rPr>
                <w:rFonts w:ascii="Arial" w:hAnsi="Arial"/>
                <w:sz w:val="20"/>
                <w:szCs w:val="22"/>
              </w:rPr>
              <w:t>.</w:t>
            </w:r>
          </w:p>
          <w:p w:rsidR="004E6B80" w:rsidRDefault="004E6B80" w:rsidP="004E6B80">
            <w:pPr>
              <w:rPr>
                <w:rFonts w:ascii="Arial" w:hAnsi="Arial"/>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E25BFF">
            <w:pPr>
              <w:rPr>
                <w:rFonts w:ascii="Arial" w:hAnsi="Arial"/>
                <w:sz w:val="20"/>
              </w:rPr>
            </w:pPr>
            <w:r>
              <w:rPr>
                <w:rFonts w:ascii="Arial" w:hAnsi="Arial"/>
                <w:sz w:val="20"/>
                <w:szCs w:val="22"/>
              </w:rPr>
              <w:t>Candidate f</w:t>
            </w:r>
            <w:r w:rsidR="004E6B80">
              <w:rPr>
                <w:rFonts w:ascii="Arial" w:hAnsi="Arial"/>
                <w:sz w:val="20"/>
                <w:szCs w:val="22"/>
              </w:rPr>
              <w:t xml:space="preserve">eedback is general and not oriented toward future improvement of work.   </w:t>
            </w:r>
          </w:p>
        </w:tc>
        <w:tc>
          <w:tcPr>
            <w:tcW w:w="2876" w:type="dxa"/>
            <w:tcBorders>
              <w:top w:val="single" w:sz="6" w:space="0" w:color="auto"/>
              <w:left w:val="single" w:sz="6" w:space="0" w:color="auto"/>
              <w:bottom w:val="single" w:sz="6" w:space="0" w:color="auto"/>
              <w:right w:val="double" w:sz="18" w:space="0" w:color="auto"/>
            </w:tcBorders>
          </w:tcPr>
          <w:p w:rsidR="00AF7138" w:rsidRDefault="00E25BFF" w:rsidP="004E6B80">
            <w:pPr>
              <w:rPr>
                <w:rFonts w:ascii="Arial" w:hAnsi="Arial"/>
                <w:sz w:val="20"/>
              </w:rPr>
            </w:pPr>
            <w:r>
              <w:rPr>
                <w:rFonts w:ascii="Arial" w:hAnsi="Arial"/>
                <w:sz w:val="20"/>
                <w:szCs w:val="22"/>
              </w:rPr>
              <w:t>Candidate f</w:t>
            </w:r>
            <w:r w:rsidR="004E6B80">
              <w:rPr>
                <w:rFonts w:ascii="Arial" w:hAnsi="Arial"/>
                <w:sz w:val="20"/>
                <w:szCs w:val="22"/>
              </w:rPr>
              <w:t>eedback to groups of students is accurate, specific and provides timely guidance.</w:t>
            </w:r>
          </w:p>
        </w:tc>
        <w:tc>
          <w:tcPr>
            <w:tcW w:w="2876" w:type="dxa"/>
            <w:tcBorders>
              <w:top w:val="single" w:sz="6" w:space="0" w:color="auto"/>
              <w:left w:val="nil"/>
              <w:bottom w:val="single" w:sz="6" w:space="0" w:color="auto"/>
              <w:right w:val="single" w:sz="6" w:space="0" w:color="auto"/>
            </w:tcBorders>
          </w:tcPr>
          <w:p w:rsidR="00AF7138" w:rsidRDefault="004E6B80">
            <w:pPr>
              <w:rPr>
                <w:rFonts w:ascii="Arial" w:hAnsi="Arial"/>
                <w:sz w:val="20"/>
              </w:rPr>
            </w:pPr>
            <w:r>
              <w:rPr>
                <w:rFonts w:ascii="Arial" w:hAnsi="Arial"/>
                <w:sz w:val="20"/>
                <w:szCs w:val="22"/>
              </w:rPr>
              <w:t xml:space="preserve">A variety of forms of feedback, from both teacher and peers, is accurate and specific and advances learning.  </w:t>
            </w:r>
          </w:p>
        </w:tc>
      </w:tr>
      <w:tr w:rsidR="00CE50AD">
        <w:tc>
          <w:tcPr>
            <w:tcW w:w="1638" w:type="dxa"/>
            <w:tcBorders>
              <w:top w:val="single" w:sz="6" w:space="0" w:color="auto"/>
              <w:left w:val="single" w:sz="6" w:space="0" w:color="auto"/>
              <w:bottom w:val="single" w:sz="6" w:space="0" w:color="auto"/>
              <w:right w:val="single" w:sz="6" w:space="0" w:color="auto"/>
            </w:tcBorders>
          </w:tcPr>
          <w:p w:rsidR="00CE50AD" w:rsidRDefault="00CE50AD">
            <w:pPr>
              <w:rPr>
                <w:rFonts w:ascii="Arial" w:hAnsi="Arial"/>
                <w:b/>
                <w:sz w:val="20"/>
              </w:rPr>
            </w:pPr>
            <w:r>
              <w:rPr>
                <w:rFonts w:ascii="Arial" w:hAnsi="Arial"/>
                <w:b/>
                <w:sz w:val="20"/>
              </w:rPr>
              <w:t>Student</w:t>
            </w:r>
            <w:r w:rsidR="00E25BFF">
              <w:rPr>
                <w:rFonts w:ascii="Arial" w:hAnsi="Arial"/>
                <w:b/>
                <w:sz w:val="20"/>
              </w:rPr>
              <w:t xml:space="preserve"> S</w:t>
            </w:r>
            <w:r>
              <w:rPr>
                <w:rFonts w:ascii="Arial" w:hAnsi="Arial"/>
                <w:b/>
                <w:sz w:val="20"/>
              </w:rPr>
              <w:t xml:space="preserve">elf </w:t>
            </w:r>
            <w:r w:rsidR="00E25BFF">
              <w:rPr>
                <w:rFonts w:ascii="Arial" w:hAnsi="Arial"/>
                <w:b/>
                <w:sz w:val="20"/>
              </w:rPr>
              <w:t>A</w:t>
            </w:r>
            <w:r>
              <w:rPr>
                <w:rFonts w:ascii="Arial" w:hAnsi="Arial"/>
                <w:b/>
                <w:sz w:val="20"/>
              </w:rPr>
              <w:t>ssessment and Monitoring of Progress</w:t>
            </w:r>
            <w:r w:rsidR="00501384">
              <w:rPr>
                <w:rFonts w:ascii="Arial" w:hAnsi="Arial"/>
                <w:b/>
                <w:sz w:val="20"/>
              </w:rPr>
              <w:br/>
            </w:r>
          </w:p>
          <w:p w:rsidR="00E1496E" w:rsidRPr="00596B51" w:rsidRDefault="009904E1">
            <w:pPr>
              <w:rPr>
                <w:rFonts w:ascii="Arial" w:hAnsi="Arial"/>
                <w:b/>
                <w:sz w:val="20"/>
              </w:rPr>
            </w:pPr>
            <w:r w:rsidRPr="009904E1">
              <w:rPr>
                <w:rFonts w:ascii="Arial" w:hAnsi="Arial"/>
                <w:b/>
                <w:i/>
                <w:sz w:val="20"/>
              </w:rPr>
              <w:t>edTPA 17</w:t>
            </w:r>
          </w:p>
        </w:tc>
        <w:tc>
          <w:tcPr>
            <w:tcW w:w="2696" w:type="dxa"/>
            <w:tcBorders>
              <w:top w:val="single" w:sz="6" w:space="0" w:color="auto"/>
              <w:left w:val="nil"/>
              <w:bottom w:val="single" w:sz="6" w:space="0" w:color="auto"/>
              <w:right w:val="single" w:sz="6" w:space="0" w:color="auto"/>
            </w:tcBorders>
          </w:tcPr>
          <w:p w:rsidR="00CE50AD" w:rsidRDefault="00EA12DA">
            <w:pPr>
              <w:rPr>
                <w:rFonts w:ascii="Arial" w:hAnsi="Arial"/>
                <w:sz w:val="20"/>
                <w:szCs w:val="22"/>
              </w:rPr>
            </w:pPr>
            <w:r>
              <w:rPr>
                <w:rFonts w:ascii="Arial" w:hAnsi="Arial"/>
                <w:sz w:val="20"/>
                <w:szCs w:val="22"/>
              </w:rPr>
              <w:t>Students do not engage in self or peer assessment.</w:t>
            </w:r>
          </w:p>
        </w:tc>
        <w:tc>
          <w:tcPr>
            <w:tcW w:w="2876" w:type="dxa"/>
            <w:tcBorders>
              <w:top w:val="single" w:sz="6" w:space="0" w:color="auto"/>
              <w:left w:val="single" w:sz="6" w:space="0" w:color="auto"/>
              <w:bottom w:val="single" w:sz="6" w:space="0" w:color="auto"/>
              <w:right w:val="single" w:sz="6" w:space="0" w:color="auto"/>
            </w:tcBorders>
          </w:tcPr>
          <w:p w:rsidR="00CE50AD" w:rsidRDefault="00785D6C">
            <w:pPr>
              <w:rPr>
                <w:rFonts w:ascii="Arial" w:hAnsi="Arial"/>
                <w:sz w:val="20"/>
                <w:szCs w:val="22"/>
              </w:rPr>
            </w:pPr>
            <w:r>
              <w:rPr>
                <w:rFonts w:ascii="Arial" w:hAnsi="Arial"/>
                <w:sz w:val="20"/>
                <w:szCs w:val="22"/>
              </w:rPr>
              <w:t>Candidate</w:t>
            </w:r>
            <w:r w:rsidR="00EA12DA">
              <w:rPr>
                <w:rFonts w:ascii="Arial" w:hAnsi="Arial"/>
                <w:sz w:val="20"/>
                <w:szCs w:val="22"/>
              </w:rPr>
              <w:t xml:space="preserve"> makes only minor attempts to engage students in self or peer assessment.</w:t>
            </w:r>
          </w:p>
        </w:tc>
        <w:tc>
          <w:tcPr>
            <w:tcW w:w="2876" w:type="dxa"/>
            <w:tcBorders>
              <w:top w:val="single" w:sz="6" w:space="0" w:color="auto"/>
              <w:left w:val="single" w:sz="6" w:space="0" w:color="auto"/>
              <w:bottom w:val="single" w:sz="6" w:space="0" w:color="auto"/>
              <w:right w:val="double" w:sz="18" w:space="0" w:color="auto"/>
            </w:tcBorders>
          </w:tcPr>
          <w:p w:rsidR="00CE50AD" w:rsidRDefault="00BB007D">
            <w:pPr>
              <w:rPr>
                <w:rFonts w:ascii="Arial" w:hAnsi="Arial"/>
                <w:sz w:val="20"/>
                <w:szCs w:val="22"/>
              </w:rPr>
            </w:pPr>
            <w:r>
              <w:rPr>
                <w:rFonts w:ascii="Arial" w:hAnsi="Arial"/>
                <w:sz w:val="20"/>
                <w:szCs w:val="22"/>
              </w:rPr>
              <w:t>Candidate invites s</w:t>
            </w:r>
            <w:r w:rsidR="00EA12DA">
              <w:rPr>
                <w:rFonts w:ascii="Arial" w:hAnsi="Arial"/>
                <w:sz w:val="20"/>
                <w:szCs w:val="22"/>
              </w:rPr>
              <w:t>tudents to assess their own work and make improvements; most of them do so.</w:t>
            </w:r>
          </w:p>
        </w:tc>
        <w:tc>
          <w:tcPr>
            <w:tcW w:w="2876" w:type="dxa"/>
            <w:tcBorders>
              <w:top w:val="single" w:sz="6" w:space="0" w:color="auto"/>
              <w:left w:val="nil"/>
              <w:bottom w:val="single" w:sz="6" w:space="0" w:color="auto"/>
              <w:right w:val="single" w:sz="6" w:space="0" w:color="auto"/>
            </w:tcBorders>
          </w:tcPr>
          <w:p w:rsidR="00CE50AD" w:rsidRDefault="00EA12DA" w:rsidP="00EA12DA">
            <w:pPr>
              <w:rPr>
                <w:rFonts w:ascii="Arial" w:hAnsi="Arial"/>
                <w:sz w:val="20"/>
                <w:szCs w:val="22"/>
              </w:rPr>
            </w:pPr>
            <w:r>
              <w:rPr>
                <w:rFonts w:ascii="Arial" w:hAnsi="Arial"/>
                <w:sz w:val="20"/>
                <w:szCs w:val="22"/>
              </w:rPr>
              <w:t>Students monitor their own understanding, either on their own initiative or as a result of tasks set by the teacher.</w:t>
            </w:r>
          </w:p>
        </w:tc>
      </w:tr>
    </w:tbl>
    <w:p w:rsidR="00AF7138" w:rsidRDefault="00AF7138" w:rsidP="00AF7138">
      <w:pPr>
        <w:jc w:val="center"/>
        <w:rPr>
          <w:rFonts w:ascii="Arial" w:hAnsi="Arial"/>
          <w:b/>
          <w:sz w:val="20"/>
          <w:u w:val="single"/>
        </w:rPr>
      </w:pPr>
    </w:p>
    <w:p w:rsidR="00F77357" w:rsidRDefault="00F77357">
      <w:pPr>
        <w:spacing w:after="200" w:line="276" w:lineRule="auto"/>
        <w:rPr>
          <w:rFonts w:ascii="Arial" w:hAnsi="Arial"/>
          <w:b/>
          <w:sz w:val="20"/>
          <w:u w:val="single"/>
        </w:rPr>
      </w:pPr>
    </w:p>
    <w:p w:rsidR="00F77357" w:rsidRDefault="00F77357">
      <w:pPr>
        <w:spacing w:after="200" w:line="276" w:lineRule="auto"/>
        <w:rPr>
          <w:rFonts w:ascii="Arial" w:hAnsi="Arial"/>
          <w:b/>
          <w:sz w:val="20"/>
          <w:u w:val="single"/>
        </w:rPr>
      </w:pPr>
    </w:p>
    <w:p w:rsidR="00F77357" w:rsidRDefault="00F77357">
      <w:pPr>
        <w:spacing w:after="200" w:line="276" w:lineRule="auto"/>
        <w:rPr>
          <w:rFonts w:ascii="Arial" w:hAnsi="Arial"/>
          <w:b/>
          <w:sz w:val="20"/>
          <w:u w:val="single"/>
        </w:rPr>
      </w:pPr>
    </w:p>
    <w:p w:rsidR="00AF7138" w:rsidRDefault="00AF7138">
      <w:pPr>
        <w:spacing w:after="200" w:line="276" w:lineRule="auto"/>
        <w:rPr>
          <w:rFonts w:ascii="Arial" w:hAnsi="Arial"/>
          <w:b/>
          <w:sz w:val="20"/>
          <w:u w:val="single"/>
        </w:rPr>
      </w:pPr>
    </w:p>
    <w:p w:rsidR="00504013" w:rsidRDefault="00AF7138" w:rsidP="00AF7138">
      <w:pPr>
        <w:jc w:val="center"/>
        <w:rPr>
          <w:rFonts w:ascii="Arial" w:hAnsi="Arial"/>
          <w:b/>
          <w:sz w:val="20"/>
          <w:u w:val="single"/>
        </w:rPr>
      </w:pPr>
      <w:r>
        <w:rPr>
          <w:rFonts w:ascii="Arial" w:hAnsi="Arial"/>
          <w:b/>
          <w:sz w:val="20"/>
          <w:u w:val="single"/>
        </w:rPr>
        <w:t>Component 3e:  Demonstrating Flexibility and Responsiveness</w:t>
      </w:r>
      <w:r w:rsidR="005D48A3">
        <w:rPr>
          <w:rFonts w:ascii="Arial" w:hAnsi="Arial"/>
          <w:b/>
          <w:sz w:val="20"/>
          <w:u w:val="single"/>
        </w:rPr>
        <w:t xml:space="preserve"> </w:t>
      </w:r>
    </w:p>
    <w:p w:rsidR="00AF7138" w:rsidRDefault="009904E1" w:rsidP="00AF7138">
      <w:pPr>
        <w:jc w:val="center"/>
        <w:rPr>
          <w:rFonts w:ascii="Arial" w:hAnsi="Arial"/>
          <w:b/>
          <w:sz w:val="20"/>
        </w:rPr>
      </w:pPr>
      <w:r w:rsidRPr="009904E1">
        <w:rPr>
          <w:rFonts w:ascii="Arial" w:hAnsi="Arial"/>
          <w:b/>
          <w:sz w:val="20"/>
        </w:rPr>
        <w:t xml:space="preserve">(Aligns with State Teacher Evaluation Criterion 3) </w:t>
      </w:r>
    </w:p>
    <w:p w:rsidR="00504013" w:rsidRPr="00504013" w:rsidRDefault="00504013" w:rsidP="00AF7138">
      <w:pPr>
        <w:jc w:val="center"/>
        <w:rPr>
          <w:rFonts w:ascii="Arial" w:hAnsi="Arial"/>
          <w:b/>
          <w:sz w:val="20"/>
        </w:rPr>
      </w:pPr>
    </w:p>
    <w:p w:rsidR="00AF7138" w:rsidRDefault="00AF7138" w:rsidP="00AF7138">
      <w:pPr>
        <w:jc w:val="center"/>
        <w:outlineLvl w:val="0"/>
        <w:rPr>
          <w:rFonts w:ascii="Arial" w:hAnsi="Arial"/>
          <w:b/>
          <w:i/>
          <w:sz w:val="20"/>
        </w:rPr>
      </w:pPr>
      <w:r>
        <w:rPr>
          <w:rFonts w:ascii="Arial" w:hAnsi="Arial"/>
          <w:b/>
          <w:i/>
          <w:sz w:val="20"/>
        </w:rPr>
        <w:t>Developmental Levels of Performance</w:t>
      </w:r>
    </w:p>
    <w:p w:rsidR="00F77357" w:rsidRDefault="00F77357" w:rsidP="00AF7138">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58"/>
        <w:gridCol w:w="2876"/>
        <w:gridCol w:w="2876"/>
        <w:gridCol w:w="2876"/>
        <w:gridCol w:w="2876"/>
      </w:tblGrid>
      <w:tr w:rsidR="00AF7138">
        <w:tc>
          <w:tcPr>
            <w:tcW w:w="145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458" w:type="dxa"/>
            <w:tcBorders>
              <w:top w:val="single" w:sz="4" w:space="0" w:color="auto"/>
              <w:left w:val="single" w:sz="4" w:space="0" w:color="auto"/>
              <w:bottom w:val="single" w:sz="4" w:space="0" w:color="auto"/>
              <w:right w:val="single" w:sz="4" w:space="0" w:color="auto"/>
            </w:tcBorders>
          </w:tcPr>
          <w:p w:rsidR="00AF7138" w:rsidRDefault="00AF7138">
            <w:pPr>
              <w:rPr>
                <w:rFonts w:ascii="Arial" w:hAnsi="Arial"/>
                <w:b/>
                <w:sz w:val="20"/>
              </w:rPr>
            </w:pPr>
            <w:r>
              <w:rPr>
                <w:rFonts w:ascii="Arial" w:hAnsi="Arial"/>
                <w:b/>
                <w:sz w:val="20"/>
              </w:rPr>
              <w:t>Lesson Adjustment</w:t>
            </w:r>
          </w:p>
          <w:p w:rsidR="00AF7138" w:rsidRDefault="00AF7138">
            <w:pPr>
              <w:rPr>
                <w:rFonts w:ascii="Arial" w:hAnsi="Arial"/>
                <w:sz w:val="20"/>
              </w:rPr>
            </w:pPr>
            <w:r>
              <w:rPr>
                <w:rFonts w:ascii="Arial" w:hAnsi="Arial"/>
                <w:b/>
                <w:sz w:val="20"/>
              </w:rPr>
              <w:br/>
            </w:r>
          </w:p>
        </w:tc>
        <w:tc>
          <w:tcPr>
            <w:tcW w:w="2876" w:type="dxa"/>
            <w:tcBorders>
              <w:top w:val="single" w:sz="6" w:space="0" w:color="auto"/>
              <w:left w:val="nil"/>
              <w:bottom w:val="single" w:sz="6" w:space="0" w:color="auto"/>
              <w:right w:val="single" w:sz="6" w:space="0" w:color="auto"/>
            </w:tcBorders>
          </w:tcPr>
          <w:p w:rsidR="00AF7138" w:rsidRDefault="00AF7138" w:rsidP="00B872A1">
            <w:pPr>
              <w:rPr>
                <w:rFonts w:ascii="Arial" w:hAnsi="Arial"/>
                <w:sz w:val="20"/>
              </w:rPr>
            </w:pPr>
            <w:r>
              <w:rPr>
                <w:rFonts w:ascii="Arial" w:hAnsi="Arial"/>
                <w:sz w:val="20"/>
              </w:rPr>
              <w:t xml:space="preserve">Candidate </w:t>
            </w:r>
            <w:r w:rsidR="00B872A1">
              <w:rPr>
                <w:rFonts w:ascii="Arial" w:hAnsi="Arial"/>
                <w:sz w:val="20"/>
              </w:rPr>
              <w:t>makes no attempt to adjust the lesson even when students don’t understand the content</w:t>
            </w:r>
            <w:r>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BB007D" w:rsidP="00DD0AA5">
            <w:pPr>
              <w:rPr>
                <w:rFonts w:ascii="Arial" w:hAnsi="Arial"/>
                <w:sz w:val="20"/>
              </w:rPr>
            </w:pPr>
            <w:r>
              <w:rPr>
                <w:rFonts w:ascii="Arial" w:hAnsi="Arial"/>
                <w:sz w:val="20"/>
              </w:rPr>
              <w:t>Candidate a</w:t>
            </w:r>
            <w:r w:rsidR="00DD0AA5">
              <w:rPr>
                <w:rFonts w:ascii="Arial" w:hAnsi="Arial"/>
                <w:sz w:val="20"/>
              </w:rPr>
              <w:t>djustment of the lesson in response to assessment is minimal or ineffective.</w:t>
            </w:r>
          </w:p>
        </w:tc>
        <w:tc>
          <w:tcPr>
            <w:tcW w:w="2876" w:type="dxa"/>
            <w:tcBorders>
              <w:top w:val="single" w:sz="6" w:space="0" w:color="auto"/>
              <w:left w:val="single" w:sz="6" w:space="0" w:color="auto"/>
              <w:bottom w:val="single" w:sz="6" w:space="0" w:color="auto"/>
              <w:right w:val="double" w:sz="18" w:space="0" w:color="auto"/>
            </w:tcBorders>
          </w:tcPr>
          <w:p w:rsidR="00AF7138" w:rsidRDefault="00614808">
            <w:pPr>
              <w:rPr>
                <w:rFonts w:ascii="Arial" w:hAnsi="Arial"/>
                <w:sz w:val="20"/>
              </w:rPr>
            </w:pPr>
            <w:r>
              <w:rPr>
                <w:rFonts w:ascii="Arial" w:hAnsi="Arial"/>
                <w:sz w:val="20"/>
              </w:rPr>
              <w:t xml:space="preserve">When improvising becomes necessary, </w:t>
            </w:r>
            <w:r w:rsidR="00785D6C">
              <w:rPr>
                <w:rFonts w:ascii="Arial" w:hAnsi="Arial"/>
                <w:sz w:val="20"/>
              </w:rPr>
              <w:t>c</w:t>
            </w:r>
            <w:r w:rsidR="00D3344F">
              <w:rPr>
                <w:rFonts w:ascii="Arial" w:hAnsi="Arial"/>
                <w:sz w:val="20"/>
              </w:rPr>
              <w:t>andidate</w:t>
            </w:r>
            <w:r>
              <w:rPr>
                <w:rFonts w:ascii="Arial" w:hAnsi="Arial"/>
                <w:sz w:val="20"/>
              </w:rPr>
              <w:t xml:space="preserve"> makes minor adjustments to the lessons and does so smoothly.</w:t>
            </w:r>
          </w:p>
        </w:tc>
        <w:tc>
          <w:tcPr>
            <w:tcW w:w="2876" w:type="dxa"/>
            <w:tcBorders>
              <w:top w:val="single" w:sz="6" w:space="0" w:color="auto"/>
              <w:left w:val="nil"/>
              <w:bottom w:val="single" w:sz="6" w:space="0" w:color="auto"/>
              <w:right w:val="single" w:sz="6" w:space="0" w:color="auto"/>
            </w:tcBorders>
          </w:tcPr>
          <w:p w:rsidR="00A74060" w:rsidRDefault="00B15924">
            <w:pPr>
              <w:ind w:left="84"/>
              <w:rPr>
                <w:rFonts w:ascii="Arial" w:hAnsi="Arial"/>
                <w:sz w:val="20"/>
              </w:rPr>
            </w:pPr>
            <w:r>
              <w:rPr>
                <w:rFonts w:ascii="Arial" w:hAnsi="Arial"/>
                <w:sz w:val="20"/>
              </w:rPr>
              <w:t>Teacher</w:t>
            </w:r>
            <w:r w:rsidR="00DD0AA5">
              <w:rPr>
                <w:rFonts w:ascii="Arial" w:hAnsi="Arial"/>
                <w:sz w:val="20"/>
              </w:rPr>
              <w:t xml:space="preserve"> successfully adjusts and differentiates instruction to address individual student misunderstandings.</w:t>
            </w:r>
          </w:p>
          <w:p w:rsidR="00A74060" w:rsidRDefault="00A74060">
            <w:pPr>
              <w:ind w:left="84"/>
              <w:rPr>
                <w:rFonts w:ascii="Arial" w:hAnsi="Arial"/>
                <w:sz w:val="20"/>
              </w:rPr>
            </w:pP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 xml:space="preserve">Response to Students </w:t>
            </w:r>
          </w:p>
          <w:p w:rsidR="00AF7138" w:rsidRDefault="00AF7138">
            <w:pPr>
              <w:rPr>
                <w:rFonts w:ascii="Arial" w:hAnsi="Arial"/>
                <w:b/>
                <w:sz w:val="20"/>
              </w:rPr>
            </w:pPr>
          </w:p>
          <w:p w:rsidR="00AF7138" w:rsidRPr="00414B3D" w:rsidRDefault="009904E1">
            <w:pPr>
              <w:rPr>
                <w:rFonts w:ascii="Arial" w:hAnsi="Arial"/>
                <w:b/>
                <w:sz w:val="20"/>
              </w:rPr>
            </w:pPr>
            <w:r w:rsidRPr="009904E1">
              <w:rPr>
                <w:rFonts w:ascii="Arial" w:hAnsi="Arial"/>
                <w:b/>
                <w:i/>
                <w:sz w:val="20"/>
              </w:rPr>
              <w:t>edTPA 6</w:t>
            </w:r>
            <w:r w:rsidR="00B958D7">
              <w:rPr>
                <w:rFonts w:ascii="Arial" w:hAnsi="Arial"/>
                <w:b/>
                <w:i/>
                <w:sz w:val="20"/>
              </w:rPr>
              <w:t>, 7</w:t>
            </w:r>
          </w:p>
        </w:tc>
        <w:tc>
          <w:tcPr>
            <w:tcW w:w="2876" w:type="dxa"/>
            <w:tcBorders>
              <w:top w:val="single" w:sz="6" w:space="0" w:color="auto"/>
              <w:left w:val="nil"/>
              <w:bottom w:val="single" w:sz="6" w:space="0" w:color="auto"/>
              <w:right w:val="single" w:sz="6" w:space="0" w:color="auto"/>
            </w:tcBorders>
          </w:tcPr>
          <w:p w:rsidR="00AF7138" w:rsidRDefault="00E97464" w:rsidP="00E97464">
            <w:pPr>
              <w:rPr>
                <w:rFonts w:ascii="Arial" w:hAnsi="Arial"/>
                <w:b/>
                <w:sz w:val="20"/>
              </w:rPr>
            </w:pPr>
            <w:r>
              <w:rPr>
                <w:rFonts w:ascii="Arial" w:hAnsi="Arial"/>
                <w:sz w:val="20"/>
              </w:rPr>
              <w:t xml:space="preserve">Candidate ignores student questions, indications of student boredom, or lack of student understanding.  </w:t>
            </w:r>
          </w:p>
        </w:tc>
        <w:tc>
          <w:tcPr>
            <w:tcW w:w="2876" w:type="dxa"/>
            <w:tcBorders>
              <w:top w:val="single" w:sz="6" w:space="0" w:color="auto"/>
              <w:left w:val="single" w:sz="6" w:space="0" w:color="auto"/>
              <w:bottom w:val="single" w:sz="6" w:space="0" w:color="auto"/>
              <w:right w:val="single" w:sz="6" w:space="0" w:color="auto"/>
            </w:tcBorders>
          </w:tcPr>
          <w:p w:rsidR="00AF7138" w:rsidRDefault="00E97464" w:rsidP="005842D4">
            <w:pPr>
              <w:rPr>
                <w:rFonts w:ascii="Arial" w:hAnsi="Arial"/>
                <w:sz w:val="20"/>
              </w:rPr>
            </w:pPr>
            <w:r>
              <w:rPr>
                <w:rFonts w:ascii="Arial" w:hAnsi="Arial"/>
                <w:sz w:val="20"/>
              </w:rPr>
              <w:t xml:space="preserve">Candidate </w:t>
            </w:r>
            <w:r w:rsidR="005842D4">
              <w:rPr>
                <w:rFonts w:ascii="Arial" w:hAnsi="Arial"/>
                <w:sz w:val="20"/>
              </w:rPr>
              <w:t xml:space="preserve">makes perfunctory attempts to incorporate student questions and interests into the lesson.  </w:t>
            </w:r>
          </w:p>
        </w:tc>
        <w:tc>
          <w:tcPr>
            <w:tcW w:w="2876" w:type="dxa"/>
            <w:tcBorders>
              <w:top w:val="single" w:sz="6" w:space="0" w:color="auto"/>
              <w:left w:val="single" w:sz="6" w:space="0" w:color="auto"/>
              <w:bottom w:val="single" w:sz="6" w:space="0" w:color="auto"/>
              <w:right w:val="double" w:sz="18" w:space="0" w:color="auto"/>
            </w:tcBorders>
          </w:tcPr>
          <w:p w:rsidR="00AF7138" w:rsidRDefault="005842D4">
            <w:pPr>
              <w:rPr>
                <w:rFonts w:ascii="Arial" w:hAnsi="Arial"/>
                <w:b/>
                <w:sz w:val="20"/>
              </w:rPr>
            </w:pPr>
            <w:r>
              <w:rPr>
                <w:rFonts w:ascii="Arial" w:hAnsi="Arial"/>
                <w:sz w:val="20"/>
              </w:rPr>
              <w:t>Candidate incorporates student questions and interests into the heart of the lesson.</w:t>
            </w:r>
          </w:p>
        </w:tc>
        <w:tc>
          <w:tcPr>
            <w:tcW w:w="2876" w:type="dxa"/>
            <w:tcBorders>
              <w:top w:val="single" w:sz="6" w:space="0" w:color="auto"/>
              <w:left w:val="nil"/>
              <w:bottom w:val="single" w:sz="6" w:space="0" w:color="auto"/>
              <w:right w:val="single" w:sz="6" w:space="0" w:color="auto"/>
            </w:tcBorders>
          </w:tcPr>
          <w:p w:rsidR="00A74060" w:rsidRDefault="00B15924">
            <w:pPr>
              <w:ind w:left="84"/>
              <w:rPr>
                <w:rFonts w:ascii="Arial" w:hAnsi="Arial"/>
                <w:sz w:val="20"/>
              </w:rPr>
            </w:pPr>
            <w:r>
              <w:rPr>
                <w:rFonts w:ascii="Arial" w:hAnsi="Arial"/>
                <w:sz w:val="20"/>
              </w:rPr>
              <w:t>The teacher seizes the opportunity to enhance learning, buil</w:t>
            </w:r>
            <w:r w:rsidR="00D3344F">
              <w:rPr>
                <w:rFonts w:ascii="Arial" w:hAnsi="Arial"/>
                <w:sz w:val="20"/>
              </w:rPr>
              <w:t xml:space="preserve">ding on a spontaneous event or </w:t>
            </w:r>
            <w:r>
              <w:rPr>
                <w:rFonts w:ascii="Arial" w:hAnsi="Arial"/>
                <w:sz w:val="20"/>
              </w:rPr>
              <w:t xml:space="preserve">student interest.  </w:t>
            </w:r>
          </w:p>
        </w:tc>
      </w:tr>
      <w:tr w:rsidR="00AF7138">
        <w:trPr>
          <w:trHeight w:val="1245"/>
        </w:trPr>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Persistence</w:t>
            </w:r>
          </w:p>
          <w:p w:rsidR="00AF7138" w:rsidRDefault="00AF7138">
            <w:pPr>
              <w:rPr>
                <w:rFonts w:ascii="Arial" w:hAnsi="Arial"/>
                <w:b/>
                <w:sz w:val="20"/>
              </w:rPr>
            </w:pPr>
          </w:p>
          <w:p w:rsidR="00B958D7" w:rsidRDefault="00B958D7">
            <w:pPr>
              <w:rPr>
                <w:rFonts w:ascii="Arial" w:hAnsi="Arial"/>
                <w:b/>
                <w:sz w:val="20"/>
              </w:rPr>
            </w:pPr>
          </w:p>
          <w:p w:rsidR="00B958D7" w:rsidRDefault="00B958D7">
            <w:pPr>
              <w:rPr>
                <w:rFonts w:ascii="Arial" w:hAnsi="Arial"/>
                <w:b/>
                <w:sz w:val="20"/>
              </w:rPr>
            </w:pPr>
          </w:p>
          <w:p w:rsidR="00AF7138" w:rsidRDefault="00B958D7">
            <w:pPr>
              <w:rPr>
                <w:rFonts w:ascii="Arial" w:hAnsi="Arial"/>
                <w:b/>
                <w:sz w:val="20"/>
              </w:rPr>
            </w:pPr>
            <w:r>
              <w:rPr>
                <w:rFonts w:ascii="Arial" w:hAnsi="Arial"/>
                <w:b/>
                <w:i/>
                <w:sz w:val="20"/>
              </w:rPr>
              <w:t>edTPA 7</w:t>
            </w:r>
          </w:p>
        </w:tc>
        <w:tc>
          <w:tcPr>
            <w:tcW w:w="2876" w:type="dxa"/>
            <w:tcBorders>
              <w:top w:val="single" w:sz="6" w:space="0" w:color="auto"/>
              <w:left w:val="nil"/>
              <w:bottom w:val="single" w:sz="6" w:space="0" w:color="auto"/>
              <w:right w:val="single" w:sz="6" w:space="0" w:color="auto"/>
            </w:tcBorders>
          </w:tcPr>
          <w:p w:rsidR="00AF7138" w:rsidRDefault="00E97464" w:rsidP="00E97464">
            <w:pPr>
              <w:rPr>
                <w:rFonts w:ascii="Arial" w:hAnsi="Arial"/>
                <w:sz w:val="20"/>
              </w:rPr>
            </w:pPr>
            <w:r>
              <w:rPr>
                <w:rFonts w:ascii="Arial" w:hAnsi="Arial"/>
                <w:sz w:val="20"/>
              </w:rPr>
              <w:t>C</w:t>
            </w:r>
            <w:r>
              <w:rPr>
                <w:rFonts w:ascii="Arial" w:hAnsi="Arial"/>
                <w:sz w:val="20"/>
                <w:szCs w:val="18"/>
              </w:rPr>
              <w:t xml:space="preserve">andidate conveys to students </w:t>
            </w:r>
            <w:r w:rsidR="00824143">
              <w:rPr>
                <w:rFonts w:ascii="Arial" w:hAnsi="Arial"/>
                <w:sz w:val="20"/>
                <w:szCs w:val="18"/>
              </w:rPr>
              <w:t xml:space="preserve">that it is their fault </w:t>
            </w:r>
            <w:r>
              <w:rPr>
                <w:rFonts w:ascii="Arial" w:hAnsi="Arial"/>
                <w:sz w:val="20"/>
                <w:szCs w:val="18"/>
              </w:rPr>
              <w:t xml:space="preserve">when they have difficulty learning. Candidate does not indicate that it is important to reach all students. </w:t>
            </w:r>
          </w:p>
        </w:tc>
        <w:tc>
          <w:tcPr>
            <w:tcW w:w="2876" w:type="dxa"/>
            <w:tcBorders>
              <w:top w:val="single" w:sz="6" w:space="0" w:color="auto"/>
              <w:left w:val="single" w:sz="6" w:space="0" w:color="auto"/>
              <w:bottom w:val="single" w:sz="6" w:space="0" w:color="auto"/>
              <w:right w:val="single" w:sz="6" w:space="0" w:color="auto"/>
            </w:tcBorders>
          </w:tcPr>
          <w:p w:rsidR="00AF7138" w:rsidRDefault="005842D4" w:rsidP="005842D4">
            <w:pPr>
              <w:rPr>
                <w:rFonts w:ascii="Arial" w:hAnsi="Arial"/>
                <w:sz w:val="20"/>
              </w:rPr>
            </w:pPr>
            <w:r>
              <w:rPr>
                <w:rFonts w:ascii="Arial" w:hAnsi="Arial"/>
                <w:sz w:val="20"/>
              </w:rPr>
              <w:t>Candidate conveys to students a level of responsibility for their learning, but is either uncertain about how to assist them, or does not suggest strategies for doing so.</w:t>
            </w:r>
          </w:p>
        </w:tc>
        <w:tc>
          <w:tcPr>
            <w:tcW w:w="2876" w:type="dxa"/>
            <w:tcBorders>
              <w:top w:val="single" w:sz="6" w:space="0" w:color="auto"/>
              <w:left w:val="single" w:sz="6" w:space="0" w:color="auto"/>
              <w:bottom w:val="single" w:sz="6" w:space="0" w:color="auto"/>
              <w:right w:val="double" w:sz="18" w:space="0" w:color="auto"/>
            </w:tcBorders>
          </w:tcPr>
          <w:p w:rsidR="005842D4" w:rsidRDefault="005842D4" w:rsidP="005842D4">
            <w:pPr>
              <w:rPr>
                <w:rFonts w:ascii="Arial" w:hAnsi="Arial"/>
                <w:sz w:val="20"/>
              </w:rPr>
            </w:pPr>
            <w:r>
              <w:rPr>
                <w:rFonts w:ascii="Arial" w:hAnsi="Arial"/>
                <w:sz w:val="20"/>
              </w:rPr>
              <w:t xml:space="preserve">When students have difficulty learning, candidate conveys to students that candidate has other approaches to try.  </w:t>
            </w:r>
          </w:p>
          <w:p w:rsidR="005842D4" w:rsidRDefault="005842D4" w:rsidP="005842D4">
            <w:pPr>
              <w:rPr>
                <w:rFonts w:ascii="Arial" w:hAnsi="Arial"/>
                <w:sz w:val="20"/>
              </w:rPr>
            </w:pPr>
            <w:r>
              <w:rPr>
                <w:rFonts w:ascii="Arial" w:hAnsi="Arial"/>
                <w:sz w:val="20"/>
              </w:rPr>
              <w:t>Drawing on a broad repertoire of strategies, the candidate persists in seeking approaches</w:t>
            </w:r>
          </w:p>
          <w:p w:rsidR="00A74060" w:rsidRDefault="005842D4">
            <w:pPr>
              <w:tabs>
                <w:tab w:val="left" w:pos="1890"/>
              </w:tabs>
              <w:rPr>
                <w:rFonts w:ascii="Arial" w:hAnsi="Arial"/>
                <w:sz w:val="20"/>
              </w:rPr>
            </w:pPr>
            <w:r>
              <w:rPr>
                <w:rFonts w:ascii="Arial" w:hAnsi="Arial"/>
                <w:sz w:val="20"/>
              </w:rPr>
              <w:tab/>
            </w:r>
          </w:p>
        </w:tc>
        <w:tc>
          <w:tcPr>
            <w:tcW w:w="2876" w:type="dxa"/>
            <w:tcBorders>
              <w:top w:val="single" w:sz="6" w:space="0" w:color="auto"/>
              <w:left w:val="nil"/>
              <w:bottom w:val="single" w:sz="6" w:space="0" w:color="auto"/>
              <w:right w:val="single" w:sz="6" w:space="0" w:color="auto"/>
            </w:tcBorders>
          </w:tcPr>
          <w:p w:rsidR="00A74060" w:rsidRDefault="00055E6B">
            <w:pPr>
              <w:ind w:left="84"/>
              <w:rPr>
                <w:rFonts w:ascii="Arial" w:hAnsi="Arial"/>
                <w:sz w:val="20"/>
              </w:rPr>
            </w:pPr>
            <w:r>
              <w:rPr>
                <w:rFonts w:ascii="Arial" w:hAnsi="Arial"/>
                <w:sz w:val="20"/>
              </w:rPr>
              <w:t>Teacher conveys to students that the lesson isn’t “finished” until every student understands.</w:t>
            </w:r>
            <w:r w:rsidR="00824143">
              <w:rPr>
                <w:rFonts w:ascii="Arial" w:hAnsi="Arial"/>
                <w:sz w:val="20"/>
              </w:rPr>
              <w:t xml:space="preserve"> </w:t>
            </w:r>
            <w:r w:rsidR="00C314F8">
              <w:rPr>
                <w:rFonts w:ascii="Arial" w:hAnsi="Arial"/>
                <w:sz w:val="20"/>
                <w:szCs w:val="18"/>
              </w:rPr>
              <w:t>Using an extensive repertoire of instructional strategies and soliciting additional resources from the school or community, the teacher persists in seeking effective approaches for students who need help.</w:t>
            </w:r>
          </w:p>
        </w:tc>
      </w:tr>
    </w:tbl>
    <w:p w:rsidR="00AF7138" w:rsidRPr="004C47AE" w:rsidRDefault="00AF7138" w:rsidP="004C47AE">
      <w:pPr>
        <w:pStyle w:val="Heading2"/>
        <w:rPr>
          <w:rFonts w:eastAsia="Times"/>
        </w:rPr>
      </w:pPr>
      <w:r>
        <w:rPr>
          <w:b w:val="0"/>
        </w:rPr>
        <w:br w:type="page"/>
      </w:r>
      <w:bookmarkStart w:id="75" w:name="_Toc297111905"/>
      <w:bookmarkStart w:id="76" w:name="_Toc77569912"/>
      <w:bookmarkStart w:id="77" w:name="_Toc77567628"/>
      <w:bookmarkStart w:id="78" w:name="_Toc77562493"/>
      <w:bookmarkStart w:id="79" w:name="_Toc77562146"/>
      <w:bookmarkStart w:id="80" w:name="_Toc77561604"/>
      <w:bookmarkStart w:id="81" w:name="_Toc77561255"/>
      <w:bookmarkStart w:id="82" w:name="_Toc458498522"/>
      <w:bookmarkStart w:id="83" w:name="_Toc427312130"/>
      <w:bookmarkStart w:id="84" w:name="_Toc16583998"/>
      <w:bookmarkStart w:id="85" w:name="_Toc16583836"/>
      <w:bookmarkStart w:id="86" w:name="_Toc16583461"/>
      <w:bookmarkStart w:id="87" w:name="_Toc16562436"/>
      <w:bookmarkStart w:id="88" w:name="_Toc16562246"/>
      <w:bookmarkStart w:id="89" w:name="_Toc363563409"/>
      <w:r w:rsidR="00E45864" w:rsidRPr="004C47AE">
        <w:rPr>
          <w:rFonts w:eastAsia="Times"/>
        </w:rPr>
        <w:lastRenderedPageBreak/>
        <w:t>DOMAIN 4:  PROFESSIONAL RESPONSIBILITIES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F7138" w:rsidRDefault="00AF7138" w:rsidP="00AF7138">
      <w:pPr>
        <w:jc w:val="center"/>
        <w:rPr>
          <w:rFonts w:ascii="Arial" w:hAnsi="Arial"/>
          <w:b/>
          <w:sz w:val="20"/>
        </w:rPr>
      </w:pPr>
    </w:p>
    <w:p w:rsidR="00504013" w:rsidRDefault="00AF7138">
      <w:pPr>
        <w:jc w:val="center"/>
        <w:outlineLvl w:val="0"/>
        <w:rPr>
          <w:rFonts w:ascii="Arial" w:hAnsi="Arial"/>
          <w:b/>
          <w:sz w:val="20"/>
          <w:u w:val="single"/>
        </w:rPr>
      </w:pPr>
      <w:r>
        <w:rPr>
          <w:rFonts w:ascii="Arial" w:hAnsi="Arial"/>
          <w:b/>
          <w:sz w:val="20"/>
          <w:u w:val="single"/>
        </w:rPr>
        <w:t xml:space="preserve">Component 4a:  Reflecting on </w:t>
      </w:r>
      <w:r w:rsidR="00F72F2C">
        <w:rPr>
          <w:rFonts w:ascii="Arial" w:hAnsi="Arial"/>
          <w:b/>
          <w:sz w:val="20"/>
          <w:u w:val="single"/>
        </w:rPr>
        <w:t>Teachin</w:t>
      </w:r>
      <w:r w:rsidR="00671B89">
        <w:rPr>
          <w:rFonts w:ascii="Arial" w:hAnsi="Arial"/>
          <w:b/>
          <w:sz w:val="20"/>
          <w:u w:val="single"/>
        </w:rPr>
        <w:t xml:space="preserve">g </w:t>
      </w:r>
    </w:p>
    <w:p w:rsidR="00504013" w:rsidRDefault="009904E1">
      <w:pPr>
        <w:jc w:val="center"/>
        <w:outlineLvl w:val="0"/>
        <w:rPr>
          <w:rFonts w:ascii="Arial" w:hAnsi="Arial"/>
          <w:b/>
          <w:sz w:val="20"/>
        </w:rPr>
      </w:pPr>
      <w:r w:rsidRPr="009904E1">
        <w:rPr>
          <w:rFonts w:ascii="Arial" w:hAnsi="Arial"/>
          <w:b/>
          <w:sz w:val="20"/>
        </w:rPr>
        <w:t>(Aligns with State Teacher Evaluation Criterion 2)</w:t>
      </w:r>
    </w:p>
    <w:p w:rsidR="00714D5E" w:rsidRPr="00504013" w:rsidRDefault="00714D5E">
      <w:pPr>
        <w:jc w:val="center"/>
        <w:outlineLvl w:val="0"/>
        <w:rPr>
          <w:rFonts w:ascii="Arial" w:hAnsi="Arial"/>
          <w:i/>
          <w:sz w:val="20"/>
        </w:rPr>
      </w:pPr>
    </w:p>
    <w:p w:rsidR="00F77357"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8"/>
        <w:gridCol w:w="2786"/>
        <w:gridCol w:w="2786"/>
        <w:gridCol w:w="2786"/>
        <w:gridCol w:w="2786"/>
      </w:tblGrid>
      <w:tr w:rsidR="00AF7138">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78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78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818" w:type="dxa"/>
            <w:tcBorders>
              <w:top w:val="single" w:sz="6" w:space="0" w:color="auto"/>
              <w:left w:val="single" w:sz="6" w:space="0" w:color="auto"/>
              <w:bottom w:val="nil"/>
              <w:right w:val="single" w:sz="6" w:space="0" w:color="auto"/>
            </w:tcBorders>
          </w:tcPr>
          <w:p w:rsidR="00AF7138" w:rsidRDefault="00AF7138">
            <w:pPr>
              <w:rPr>
                <w:rFonts w:ascii="Arial" w:hAnsi="Arial"/>
                <w:b/>
                <w:sz w:val="20"/>
              </w:rPr>
            </w:pPr>
          </w:p>
          <w:p w:rsidR="00AF7138" w:rsidRDefault="00F72F2C">
            <w:pPr>
              <w:rPr>
                <w:rFonts w:ascii="Arial" w:hAnsi="Arial"/>
                <w:b/>
                <w:sz w:val="20"/>
              </w:rPr>
            </w:pPr>
            <w:r>
              <w:rPr>
                <w:rFonts w:ascii="Arial" w:hAnsi="Arial"/>
                <w:b/>
                <w:sz w:val="20"/>
              </w:rPr>
              <w:t>Accuracy</w:t>
            </w:r>
          </w:p>
          <w:p w:rsidR="00AF7138" w:rsidRDefault="00AF7138">
            <w:pPr>
              <w:rPr>
                <w:rFonts w:ascii="Arial" w:hAnsi="Arial"/>
                <w:b/>
                <w:sz w:val="20"/>
              </w:rPr>
            </w:pPr>
          </w:p>
          <w:p w:rsidR="005D48A3" w:rsidRDefault="009904E1">
            <w:pPr>
              <w:rPr>
                <w:rFonts w:ascii="Arial" w:hAnsi="Arial"/>
                <w:b/>
                <w:sz w:val="20"/>
              </w:rPr>
            </w:pPr>
            <w:r w:rsidRPr="009904E1">
              <w:rPr>
                <w:rFonts w:ascii="Arial" w:hAnsi="Arial"/>
                <w:b/>
                <w:i/>
                <w:sz w:val="20"/>
              </w:rPr>
              <w:t>edTPA 10, 11</w:t>
            </w:r>
            <w:r w:rsidRPr="009904E1">
              <w:rPr>
                <w:rFonts w:ascii="Arial" w:hAnsi="Arial"/>
                <w:i/>
                <w:sz w:val="20"/>
              </w:rPr>
              <w:t xml:space="preserve">, </w:t>
            </w:r>
            <w:r w:rsidRPr="009904E1">
              <w:rPr>
                <w:rFonts w:ascii="Arial" w:hAnsi="Arial"/>
                <w:b/>
                <w:i/>
                <w:sz w:val="20"/>
              </w:rPr>
              <w:t xml:space="preserve">14 </w:t>
            </w:r>
          </w:p>
        </w:tc>
        <w:tc>
          <w:tcPr>
            <w:tcW w:w="2786" w:type="dxa"/>
            <w:tcBorders>
              <w:top w:val="single" w:sz="6" w:space="0" w:color="auto"/>
              <w:left w:val="single" w:sz="6" w:space="0" w:color="auto"/>
              <w:bottom w:val="single" w:sz="6" w:space="0" w:color="auto"/>
              <w:right w:val="single" w:sz="6" w:space="0" w:color="auto"/>
            </w:tcBorders>
          </w:tcPr>
          <w:p w:rsidR="00AF7138" w:rsidRDefault="00F72F2C">
            <w:pPr>
              <w:rPr>
                <w:rFonts w:ascii="Arial" w:hAnsi="Arial"/>
                <w:sz w:val="20"/>
              </w:rPr>
            </w:pPr>
            <w:r>
              <w:rPr>
                <w:rFonts w:ascii="Arial" w:hAnsi="Arial"/>
                <w:sz w:val="20"/>
              </w:rPr>
              <w:t>Candidate does not know whether a lesson was effective or achieved its instructional outcomes, or profoundly misjudges the success of a lesson.</w:t>
            </w:r>
          </w:p>
        </w:tc>
        <w:tc>
          <w:tcPr>
            <w:tcW w:w="2786" w:type="dxa"/>
            <w:tcBorders>
              <w:top w:val="single" w:sz="6" w:space="0" w:color="auto"/>
              <w:left w:val="single" w:sz="6" w:space="0" w:color="auto"/>
              <w:bottom w:val="single" w:sz="6" w:space="0" w:color="auto"/>
              <w:right w:val="single" w:sz="6" w:space="0" w:color="auto"/>
            </w:tcBorders>
          </w:tcPr>
          <w:p w:rsidR="00AF7138" w:rsidRDefault="0089017C">
            <w:pPr>
              <w:rPr>
                <w:rFonts w:ascii="Arial" w:hAnsi="Arial"/>
                <w:sz w:val="20"/>
              </w:rPr>
            </w:pPr>
            <w:r>
              <w:rPr>
                <w:rFonts w:ascii="Arial" w:hAnsi="Arial"/>
                <w:sz w:val="20"/>
              </w:rPr>
              <w:t xml:space="preserve">Candidate has a generally accurate impression of a lesson’s effectiveness and the extent to which instructional outcomes were met. </w:t>
            </w:r>
          </w:p>
        </w:tc>
        <w:tc>
          <w:tcPr>
            <w:tcW w:w="278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makes an accurate assessment of </w:t>
            </w:r>
            <w:r w:rsidR="004B278B">
              <w:rPr>
                <w:rFonts w:ascii="Arial" w:hAnsi="Arial"/>
                <w:sz w:val="20"/>
              </w:rPr>
              <w:t xml:space="preserve">a lesson’s effectiveness and the extent to which it achieved its instructional outcomes, and </w:t>
            </w:r>
            <w:r>
              <w:rPr>
                <w:rFonts w:ascii="Arial" w:hAnsi="Arial"/>
                <w:sz w:val="20"/>
              </w:rPr>
              <w:t>can cite general references to support the judgment.</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Teacher makes a thoughtful and accurate assessment of </w:t>
            </w:r>
            <w:r w:rsidR="006F35B4">
              <w:rPr>
                <w:rFonts w:ascii="Arial" w:hAnsi="Arial"/>
                <w:sz w:val="20"/>
              </w:rPr>
              <w:t xml:space="preserve">a lesson’s effectiveness and the extent to which it achieved its instructional outcomes, </w:t>
            </w:r>
            <w:r>
              <w:rPr>
                <w:rFonts w:ascii="Arial" w:hAnsi="Arial"/>
                <w:sz w:val="20"/>
              </w:rPr>
              <w:t xml:space="preserve">citing many specific examples </w:t>
            </w:r>
            <w:r w:rsidR="006F35B4">
              <w:rPr>
                <w:rFonts w:ascii="Arial" w:hAnsi="Arial"/>
                <w:sz w:val="20"/>
              </w:rPr>
              <w:t xml:space="preserve">from the lesson </w:t>
            </w:r>
            <w:r>
              <w:rPr>
                <w:rFonts w:ascii="Arial" w:hAnsi="Arial"/>
                <w:sz w:val="20"/>
              </w:rPr>
              <w:t>and weighing the relative strength</w:t>
            </w:r>
            <w:r w:rsidR="006F35B4">
              <w:rPr>
                <w:rFonts w:ascii="Arial" w:hAnsi="Arial"/>
                <w:sz w:val="20"/>
              </w:rPr>
              <w:t>s</w:t>
            </w:r>
            <w:r>
              <w:rPr>
                <w:rFonts w:ascii="Arial" w:hAnsi="Arial"/>
                <w:sz w:val="20"/>
              </w:rPr>
              <w:t xml:space="preserve"> of each.</w:t>
            </w:r>
          </w:p>
          <w:p w:rsidR="00AF7138" w:rsidRDefault="00AF7138">
            <w:pPr>
              <w:rPr>
                <w:rFonts w:ascii="Arial" w:hAnsi="Arial"/>
                <w:sz w:val="20"/>
              </w:rPr>
            </w:pPr>
          </w:p>
        </w:tc>
      </w:tr>
      <w:tr w:rsidR="00742BA5" w:rsidRPr="00A3054B">
        <w:tc>
          <w:tcPr>
            <w:tcW w:w="1818" w:type="dxa"/>
            <w:tcBorders>
              <w:top w:val="single" w:sz="6" w:space="0" w:color="auto"/>
              <w:left w:val="single" w:sz="6" w:space="0" w:color="auto"/>
              <w:bottom w:val="single" w:sz="6" w:space="0" w:color="auto"/>
              <w:right w:val="single" w:sz="6" w:space="0" w:color="auto"/>
            </w:tcBorders>
          </w:tcPr>
          <w:p w:rsidR="00AF7138" w:rsidRPr="00414B3D" w:rsidRDefault="009904E1">
            <w:pPr>
              <w:rPr>
                <w:rFonts w:ascii="Arial" w:hAnsi="Arial"/>
                <w:b/>
                <w:sz w:val="20"/>
              </w:rPr>
            </w:pPr>
            <w:r w:rsidRPr="009904E1">
              <w:rPr>
                <w:rFonts w:ascii="Arial" w:hAnsi="Arial"/>
                <w:b/>
                <w:sz w:val="20"/>
              </w:rPr>
              <w:t>Effectiveness with Diverse Students</w:t>
            </w:r>
          </w:p>
          <w:p w:rsidR="00AF7138" w:rsidRPr="00A3054B" w:rsidRDefault="00AF7138">
            <w:pPr>
              <w:rPr>
                <w:rFonts w:ascii="Arial" w:hAnsi="Arial"/>
                <w:b/>
                <w:color w:val="548DD4" w:themeColor="text2" w:themeTint="99"/>
                <w:sz w:val="20"/>
              </w:rPr>
            </w:pPr>
          </w:p>
          <w:p w:rsidR="00AF7138" w:rsidRPr="00414B3D" w:rsidRDefault="009904E1">
            <w:pPr>
              <w:rPr>
                <w:rFonts w:ascii="Arial" w:hAnsi="Arial"/>
                <w:b/>
                <w:color w:val="548DD4" w:themeColor="text2" w:themeTint="99"/>
                <w:sz w:val="20"/>
              </w:rPr>
            </w:pPr>
            <w:r w:rsidRPr="009904E1">
              <w:rPr>
                <w:rFonts w:ascii="Arial" w:hAnsi="Arial"/>
                <w:b/>
                <w:i/>
                <w:sz w:val="20"/>
              </w:rPr>
              <w:t>edTPA 10, 11 &amp; 14</w:t>
            </w:r>
          </w:p>
        </w:tc>
        <w:tc>
          <w:tcPr>
            <w:tcW w:w="2786" w:type="dxa"/>
            <w:tcBorders>
              <w:top w:val="single" w:sz="6" w:space="0" w:color="auto"/>
              <w:left w:val="nil"/>
              <w:bottom w:val="single" w:sz="6" w:space="0" w:color="auto"/>
              <w:right w:val="single" w:sz="6" w:space="0" w:color="auto"/>
            </w:tcBorders>
          </w:tcPr>
          <w:p w:rsidR="00AF7138" w:rsidRPr="00414B3D" w:rsidRDefault="009904E1">
            <w:pPr>
              <w:rPr>
                <w:rFonts w:ascii="Arial" w:hAnsi="Arial"/>
                <w:sz w:val="20"/>
              </w:rPr>
            </w:pPr>
            <w:r w:rsidRPr="009904E1">
              <w:rPr>
                <w:rFonts w:ascii="Arial" w:hAnsi="Arial"/>
                <w:sz w:val="20"/>
              </w:rPr>
              <w:t xml:space="preserve">Candidate is unaware or profoundly misjudges the appropriateness of the lesson for diverse students (e.g., students of different cultures, second language learners, immigrant children, students of low socio-economic background).  </w:t>
            </w:r>
          </w:p>
          <w:p w:rsidR="00AF7138" w:rsidRPr="00414B3D" w:rsidRDefault="00AF7138">
            <w:pPr>
              <w:rPr>
                <w:rFonts w:ascii="Arial" w:hAnsi="Arial"/>
                <w:sz w:val="20"/>
              </w:rPr>
            </w:pPr>
          </w:p>
        </w:tc>
        <w:tc>
          <w:tcPr>
            <w:tcW w:w="2786" w:type="dxa"/>
            <w:tcBorders>
              <w:top w:val="single" w:sz="6" w:space="0" w:color="auto"/>
              <w:left w:val="single" w:sz="6" w:space="0" w:color="auto"/>
              <w:bottom w:val="single" w:sz="6" w:space="0" w:color="auto"/>
              <w:right w:val="single" w:sz="6" w:space="0" w:color="auto"/>
            </w:tcBorders>
          </w:tcPr>
          <w:p w:rsidR="00AF7138" w:rsidRPr="00414B3D" w:rsidRDefault="009904E1">
            <w:pPr>
              <w:rPr>
                <w:rFonts w:ascii="Arial" w:hAnsi="Arial"/>
                <w:sz w:val="20"/>
              </w:rPr>
            </w:pPr>
            <w:r w:rsidRPr="009904E1">
              <w:rPr>
                <w:rFonts w:ascii="Arial" w:hAnsi="Arial"/>
                <w:sz w:val="20"/>
              </w:rPr>
              <w:t xml:space="preserve">Candidate has some general awareness of the appropriateness of the lesson for diverse students. </w:t>
            </w:r>
          </w:p>
        </w:tc>
        <w:tc>
          <w:tcPr>
            <w:tcW w:w="2786" w:type="dxa"/>
            <w:tcBorders>
              <w:top w:val="single" w:sz="6" w:space="0" w:color="auto"/>
              <w:left w:val="single" w:sz="6" w:space="0" w:color="auto"/>
              <w:bottom w:val="single" w:sz="6" w:space="0" w:color="auto"/>
              <w:right w:val="double" w:sz="18" w:space="0" w:color="auto"/>
            </w:tcBorders>
          </w:tcPr>
          <w:p w:rsidR="00AF7138" w:rsidRPr="00414B3D" w:rsidRDefault="009904E1">
            <w:pPr>
              <w:rPr>
                <w:rFonts w:ascii="Arial" w:hAnsi="Arial"/>
                <w:sz w:val="20"/>
              </w:rPr>
            </w:pPr>
            <w:r w:rsidRPr="009904E1">
              <w:rPr>
                <w:rFonts w:ascii="Arial" w:hAnsi="Arial"/>
                <w:sz w:val="20"/>
              </w:rPr>
              <w:t>Candidate begins to assess the appropriateness of the methods, curriculum, and assessment for some of the diverse students who participated in the lesson. Candidate can cite a few specific examples to support the judgment.</w:t>
            </w:r>
          </w:p>
          <w:p w:rsidR="00AF7138" w:rsidRPr="00414B3D" w:rsidRDefault="00AF7138">
            <w:pPr>
              <w:rPr>
                <w:rFonts w:ascii="Arial" w:hAnsi="Arial"/>
                <w:sz w:val="20"/>
              </w:rPr>
            </w:pPr>
          </w:p>
        </w:tc>
        <w:tc>
          <w:tcPr>
            <w:tcW w:w="2786" w:type="dxa"/>
            <w:tcBorders>
              <w:top w:val="single" w:sz="6" w:space="0" w:color="auto"/>
              <w:left w:val="nil"/>
              <w:bottom w:val="single" w:sz="6" w:space="0" w:color="auto"/>
              <w:right w:val="single" w:sz="6" w:space="0" w:color="auto"/>
            </w:tcBorders>
          </w:tcPr>
          <w:p w:rsidR="00AF7138" w:rsidRPr="00414B3D" w:rsidRDefault="009904E1">
            <w:pPr>
              <w:rPr>
                <w:rFonts w:ascii="Arial" w:hAnsi="Arial"/>
                <w:sz w:val="20"/>
              </w:rPr>
            </w:pPr>
            <w:r w:rsidRPr="009904E1">
              <w:rPr>
                <w:rFonts w:ascii="Arial" w:hAnsi="Arial"/>
                <w:sz w:val="20"/>
              </w:rPr>
              <w:t>Teacher can assess accurately the appropriateness of the methods, curriculum, and assessment for all of the diverse students who participated in the lesson.  Teacher can cite several specific examples to support the judgment.</w:t>
            </w:r>
          </w:p>
        </w:tc>
      </w:tr>
      <w:tr w:rsidR="00AF7138">
        <w:trPr>
          <w:trHeight w:val="1389"/>
        </w:trPr>
        <w:tc>
          <w:tcPr>
            <w:tcW w:w="181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Use in Future</w:t>
            </w:r>
          </w:p>
          <w:p w:rsidR="00AF7138" w:rsidRDefault="00AF7138">
            <w:pPr>
              <w:rPr>
                <w:rFonts w:ascii="Arial" w:hAnsi="Arial"/>
                <w:b/>
                <w:sz w:val="20"/>
              </w:rPr>
            </w:pPr>
            <w:r>
              <w:rPr>
                <w:rFonts w:ascii="Arial" w:hAnsi="Arial"/>
                <w:b/>
                <w:sz w:val="20"/>
              </w:rPr>
              <w:t>Teaching</w:t>
            </w:r>
          </w:p>
          <w:p w:rsidR="002B452B" w:rsidRDefault="002B452B">
            <w:pPr>
              <w:rPr>
                <w:rFonts w:ascii="Arial" w:hAnsi="Arial"/>
                <w:b/>
                <w:i/>
                <w:sz w:val="20"/>
                <w:highlight w:val="green"/>
              </w:rPr>
            </w:pPr>
          </w:p>
          <w:p w:rsidR="00AF7138" w:rsidRDefault="009904E1">
            <w:pPr>
              <w:rPr>
                <w:rFonts w:ascii="Arial" w:hAnsi="Arial"/>
                <w:b/>
                <w:sz w:val="20"/>
              </w:rPr>
            </w:pPr>
            <w:r w:rsidRPr="009904E1">
              <w:rPr>
                <w:rFonts w:ascii="Arial" w:hAnsi="Arial"/>
                <w:b/>
                <w:i/>
                <w:sz w:val="20"/>
              </w:rPr>
              <w:t>edTPA 15 &amp; 18</w:t>
            </w:r>
            <w:r w:rsidRPr="009904E1">
              <w:rPr>
                <w:rFonts w:ascii="Arial" w:hAnsi="Arial"/>
                <w:i/>
                <w:sz w:val="20"/>
              </w:rPr>
              <w:t xml:space="preserve"> </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b/>
                <w:sz w:val="20"/>
              </w:rPr>
            </w:pPr>
            <w:r>
              <w:rPr>
                <w:rFonts w:ascii="Arial" w:hAnsi="Arial"/>
                <w:sz w:val="20"/>
              </w:rPr>
              <w:t xml:space="preserve">Candidate has no suggestions for how a lesson </w:t>
            </w:r>
            <w:r w:rsidR="00F72F2C">
              <w:rPr>
                <w:rFonts w:ascii="Arial" w:hAnsi="Arial"/>
                <w:sz w:val="20"/>
              </w:rPr>
              <w:t xml:space="preserve">could </w:t>
            </w:r>
            <w:r>
              <w:rPr>
                <w:rFonts w:ascii="Arial" w:hAnsi="Arial"/>
                <w:sz w:val="20"/>
              </w:rPr>
              <w:t>be improved.</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makes general suggestions about how a lesson </w:t>
            </w:r>
            <w:r w:rsidR="00B865CC">
              <w:rPr>
                <w:rFonts w:ascii="Arial" w:hAnsi="Arial"/>
                <w:sz w:val="20"/>
              </w:rPr>
              <w:t xml:space="preserve">could </w:t>
            </w:r>
            <w:r>
              <w:rPr>
                <w:rFonts w:ascii="Arial" w:hAnsi="Arial"/>
                <w:sz w:val="20"/>
              </w:rPr>
              <w:t>be improved.</w:t>
            </w:r>
          </w:p>
        </w:tc>
        <w:tc>
          <w:tcPr>
            <w:tcW w:w="278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makes </w:t>
            </w:r>
            <w:r w:rsidR="004B278B">
              <w:rPr>
                <w:rFonts w:ascii="Arial" w:hAnsi="Arial"/>
                <w:sz w:val="20"/>
              </w:rPr>
              <w:t xml:space="preserve">a few </w:t>
            </w:r>
            <w:r>
              <w:rPr>
                <w:rFonts w:ascii="Arial" w:hAnsi="Arial"/>
                <w:sz w:val="20"/>
              </w:rPr>
              <w:t xml:space="preserve">specific suggestions </w:t>
            </w:r>
            <w:r w:rsidR="004B278B">
              <w:rPr>
                <w:rFonts w:ascii="Arial" w:hAnsi="Arial"/>
                <w:sz w:val="20"/>
              </w:rPr>
              <w:t>of what could be tried another time the lesson is taught.</w:t>
            </w:r>
          </w:p>
          <w:p w:rsidR="00AF7138" w:rsidRDefault="00AF7138">
            <w:pPr>
              <w:rPr>
                <w:rFonts w:ascii="Arial" w:hAnsi="Arial"/>
                <w:b/>
                <w:sz w:val="20"/>
              </w:rPr>
            </w:pP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Drawing on an extensive repertoire of skills, teacher offers specific alternative actions, complete with </w:t>
            </w:r>
            <w:r w:rsidR="007139BD">
              <w:rPr>
                <w:rFonts w:ascii="Arial" w:hAnsi="Arial"/>
                <w:sz w:val="20"/>
              </w:rPr>
              <w:t xml:space="preserve">the </w:t>
            </w:r>
            <w:r>
              <w:rPr>
                <w:rFonts w:ascii="Arial" w:hAnsi="Arial"/>
                <w:sz w:val="20"/>
              </w:rPr>
              <w:t xml:space="preserve">probable success of different </w:t>
            </w:r>
            <w:r w:rsidR="007139BD">
              <w:rPr>
                <w:rFonts w:ascii="Arial" w:hAnsi="Arial"/>
                <w:sz w:val="20"/>
              </w:rPr>
              <w:t>courses of action</w:t>
            </w:r>
            <w:r>
              <w:rPr>
                <w:rFonts w:ascii="Arial" w:hAnsi="Arial"/>
                <w:sz w:val="20"/>
              </w:rPr>
              <w:t>.</w:t>
            </w:r>
          </w:p>
          <w:p w:rsidR="00AF7138" w:rsidRDefault="00AF7138">
            <w:pPr>
              <w:rPr>
                <w:rFonts w:ascii="Arial" w:hAnsi="Arial"/>
                <w:sz w:val="20"/>
              </w:rPr>
            </w:pPr>
          </w:p>
        </w:tc>
      </w:tr>
    </w:tbl>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A07B66" w:rsidRDefault="00A07B66" w:rsidP="002E2BB7">
      <w:pPr>
        <w:spacing w:line="276" w:lineRule="auto"/>
        <w:jc w:val="center"/>
        <w:rPr>
          <w:rFonts w:ascii="Arial" w:hAnsi="Arial"/>
          <w:b/>
          <w:sz w:val="20"/>
        </w:rPr>
      </w:pPr>
    </w:p>
    <w:p w:rsidR="00504013" w:rsidRDefault="00AF7138">
      <w:pPr>
        <w:spacing w:line="276" w:lineRule="auto"/>
        <w:jc w:val="center"/>
        <w:rPr>
          <w:rFonts w:ascii="Arial" w:hAnsi="Arial"/>
          <w:b/>
          <w:sz w:val="20"/>
          <w:u w:val="single"/>
        </w:rPr>
      </w:pPr>
      <w:r>
        <w:rPr>
          <w:rFonts w:ascii="Arial" w:hAnsi="Arial"/>
          <w:b/>
          <w:sz w:val="20"/>
          <w:u w:val="single"/>
        </w:rPr>
        <w:t>Component 4b:  Maintaining Accurate Records*</w:t>
      </w:r>
      <w:r w:rsidR="00671B89">
        <w:rPr>
          <w:rFonts w:ascii="Arial" w:hAnsi="Arial"/>
          <w:b/>
          <w:sz w:val="20"/>
          <w:u w:val="single"/>
        </w:rPr>
        <w:t xml:space="preserve"> </w:t>
      </w:r>
    </w:p>
    <w:p w:rsidR="00504013" w:rsidRPr="00504013" w:rsidRDefault="009904E1">
      <w:pPr>
        <w:jc w:val="center"/>
        <w:rPr>
          <w:rFonts w:ascii="Arial" w:hAnsi="Arial"/>
          <w:b/>
          <w:sz w:val="20"/>
        </w:rPr>
      </w:pPr>
      <w:r w:rsidRPr="009904E1">
        <w:rPr>
          <w:rFonts w:ascii="Arial" w:hAnsi="Arial"/>
          <w:b/>
          <w:sz w:val="20"/>
        </w:rPr>
        <w:t>(Aligns with State Teacher Evaluation Criterion 6)</w:t>
      </w:r>
    </w:p>
    <w:p w:rsidR="00A74060" w:rsidRDefault="00A74060">
      <w:pPr>
        <w:spacing w:line="276" w:lineRule="auto"/>
        <w:jc w:val="center"/>
        <w:rPr>
          <w:rFonts w:ascii="Arial" w:hAnsi="Arial"/>
          <w:i/>
          <w:sz w:val="20"/>
        </w:rPr>
      </w:pPr>
    </w:p>
    <w:p w:rsidR="00A07B66" w:rsidRDefault="00AF7138">
      <w:pPr>
        <w:jc w:val="center"/>
        <w:outlineLvl w:val="0"/>
        <w:rPr>
          <w:rFonts w:ascii="Arial" w:hAnsi="Arial"/>
          <w:b/>
          <w:i/>
          <w:sz w:val="20"/>
        </w:rPr>
      </w:pPr>
      <w:r>
        <w:rPr>
          <w:rFonts w:ascii="Arial" w:hAnsi="Arial"/>
          <w:b/>
          <w:i/>
          <w:sz w:val="20"/>
        </w:rPr>
        <w:t>Developmental Levels of Performance</w:t>
      </w:r>
    </w:p>
    <w:p w:rsidR="002E2BB7" w:rsidRDefault="002E2BB7">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786"/>
        <w:gridCol w:w="2876"/>
        <w:gridCol w:w="2876"/>
        <w:gridCol w:w="2876"/>
      </w:tblGrid>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Student Completion of Assignments</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system for maintaining information on student completion of assignments </w:t>
            </w:r>
            <w:r w:rsidR="00956A3A">
              <w:rPr>
                <w:rFonts w:ascii="Arial" w:hAnsi="Arial"/>
                <w:sz w:val="20"/>
              </w:rPr>
              <w:t xml:space="preserve">is non-existent or in </w:t>
            </w:r>
            <w:r>
              <w:rPr>
                <w:rFonts w:ascii="Arial" w:hAnsi="Arial"/>
                <w:sz w:val="20"/>
              </w:rPr>
              <w:t>disarray.</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system for maintaining information on student completion of assignments is rudimentary and only partially effective.</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system for maintaining information on student completion of assignments is fully effective.</w:t>
            </w: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Teacher system for maintaining information on student completion of assignments is fully effective.  Students </w:t>
            </w:r>
            <w:r w:rsidR="002C0B59">
              <w:rPr>
                <w:rFonts w:ascii="Arial" w:hAnsi="Arial"/>
                <w:sz w:val="20"/>
              </w:rPr>
              <w:t xml:space="preserve">contribute information and </w:t>
            </w:r>
            <w:r>
              <w:rPr>
                <w:rFonts w:ascii="Arial" w:hAnsi="Arial"/>
                <w:sz w:val="20"/>
              </w:rPr>
              <w:t xml:space="preserve">participate in </w:t>
            </w:r>
            <w:r w:rsidR="002C0B59">
              <w:rPr>
                <w:rFonts w:ascii="Arial" w:hAnsi="Arial"/>
                <w:sz w:val="20"/>
              </w:rPr>
              <w:t>maintaining</w:t>
            </w:r>
            <w:r w:rsidR="004972DD">
              <w:rPr>
                <w:rFonts w:ascii="Arial" w:hAnsi="Arial"/>
                <w:sz w:val="20"/>
              </w:rPr>
              <w:t xml:space="preserve"> </w:t>
            </w:r>
            <w:r w:rsidR="002C0B59">
              <w:rPr>
                <w:rFonts w:ascii="Arial" w:hAnsi="Arial"/>
                <w:sz w:val="20"/>
              </w:rPr>
              <w:t>the</w:t>
            </w:r>
            <w:r>
              <w:rPr>
                <w:rFonts w:ascii="Arial" w:hAnsi="Arial"/>
                <w:sz w:val="20"/>
              </w:rPr>
              <w:t xml:space="preserve"> records.</w:t>
            </w:r>
          </w:p>
        </w:tc>
      </w:tr>
      <w:tr w:rsidR="00AF7138">
        <w:tc>
          <w:tcPr>
            <w:tcW w:w="154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Student Progress in Learning</w:t>
            </w:r>
          </w:p>
          <w:p w:rsidR="00AF7138" w:rsidRDefault="00AF7138">
            <w:pPr>
              <w:rPr>
                <w:rFonts w:ascii="Arial" w:hAnsi="Arial"/>
                <w:b/>
                <w:sz w:val="20"/>
              </w:rPr>
            </w:pPr>
          </w:p>
          <w:p w:rsidR="00AF7138" w:rsidRDefault="00AF7138">
            <w:pPr>
              <w:rPr>
                <w:rFonts w:ascii="Arial" w:hAnsi="Arial"/>
                <w:b/>
                <w:sz w:val="20"/>
              </w:rPr>
            </w:pPr>
          </w:p>
          <w:p w:rsidR="00AF7138" w:rsidRDefault="00AF7138">
            <w:pPr>
              <w:rPr>
                <w:rFonts w:ascii="Arial" w:hAnsi="Arial"/>
                <w:b/>
                <w:sz w:val="20"/>
              </w:rPr>
            </w:pPr>
          </w:p>
        </w:tc>
        <w:tc>
          <w:tcPr>
            <w:tcW w:w="2786" w:type="dxa"/>
            <w:tcBorders>
              <w:top w:val="single" w:sz="6" w:space="0" w:color="auto"/>
              <w:left w:val="single" w:sz="6" w:space="0" w:color="auto"/>
              <w:bottom w:val="single" w:sz="6" w:space="0" w:color="auto"/>
              <w:right w:val="single" w:sz="6" w:space="0" w:color="auto"/>
            </w:tcBorders>
          </w:tcPr>
          <w:p w:rsidR="00AF7138" w:rsidRDefault="006539BF">
            <w:pPr>
              <w:rPr>
                <w:rFonts w:ascii="Arial" w:hAnsi="Arial"/>
                <w:b/>
                <w:sz w:val="20"/>
              </w:rPr>
            </w:pPr>
            <w:r>
              <w:rPr>
                <w:rFonts w:ascii="Arial" w:hAnsi="Arial"/>
                <w:sz w:val="20"/>
              </w:rPr>
              <w:t>Candidate system for maintaining information on student progress is non-existent or in disarray</w:t>
            </w:r>
            <w:r w:rsidR="00AF7138">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system for maintaining information on student progress in learning is rudimentary and </w:t>
            </w:r>
            <w:r w:rsidR="006D3E4E">
              <w:rPr>
                <w:rFonts w:ascii="Arial" w:hAnsi="Arial"/>
                <w:sz w:val="20"/>
              </w:rPr>
              <w:t xml:space="preserve">only </w:t>
            </w:r>
            <w:r>
              <w:rPr>
                <w:rFonts w:ascii="Arial" w:hAnsi="Arial"/>
                <w:sz w:val="20"/>
              </w:rPr>
              <w:t>partially effective.</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system for maintaining information on student progress in learning is </w:t>
            </w:r>
            <w:r w:rsidR="00F22508">
              <w:rPr>
                <w:rFonts w:ascii="Arial" w:hAnsi="Arial"/>
                <w:sz w:val="20"/>
              </w:rPr>
              <w:t xml:space="preserve">fully </w:t>
            </w:r>
            <w:r>
              <w:rPr>
                <w:rFonts w:ascii="Arial" w:hAnsi="Arial"/>
                <w:sz w:val="20"/>
              </w:rPr>
              <w:t>effective.</w:t>
            </w:r>
          </w:p>
          <w:p w:rsidR="00AF7138" w:rsidRDefault="00AF7138">
            <w:pPr>
              <w:rPr>
                <w:rFonts w:ascii="Arial" w:hAnsi="Arial"/>
                <w:b/>
                <w:sz w:val="20"/>
              </w:rPr>
            </w:pPr>
          </w:p>
        </w:tc>
        <w:tc>
          <w:tcPr>
            <w:tcW w:w="2876" w:type="dxa"/>
            <w:tcBorders>
              <w:top w:val="single" w:sz="6" w:space="0" w:color="auto"/>
              <w:left w:val="nil"/>
              <w:bottom w:val="single" w:sz="6" w:space="0" w:color="auto"/>
              <w:right w:val="single" w:sz="6" w:space="0" w:color="auto"/>
            </w:tcBorders>
          </w:tcPr>
          <w:p w:rsidR="005C4290" w:rsidRDefault="00AF7138">
            <w:pPr>
              <w:rPr>
                <w:rFonts w:ascii="Arial" w:hAnsi="Arial"/>
                <w:sz w:val="20"/>
              </w:rPr>
            </w:pPr>
            <w:r>
              <w:rPr>
                <w:rFonts w:ascii="Arial" w:hAnsi="Arial"/>
                <w:sz w:val="20"/>
              </w:rPr>
              <w:t xml:space="preserve">Teacher system for maintaining information on student progress in learning is fully effective. </w:t>
            </w:r>
            <w:r w:rsidR="002C0B59">
              <w:rPr>
                <w:rFonts w:ascii="Arial" w:hAnsi="Arial"/>
                <w:sz w:val="20"/>
              </w:rPr>
              <w:t xml:space="preserve">Students contribute information and </w:t>
            </w:r>
            <w:r w:rsidR="00BF4BE7">
              <w:rPr>
                <w:rFonts w:ascii="Arial" w:hAnsi="Arial"/>
                <w:sz w:val="20"/>
              </w:rPr>
              <w:t xml:space="preserve">participate in maintaining the </w:t>
            </w:r>
            <w:r w:rsidR="002C0B59">
              <w:rPr>
                <w:rFonts w:ascii="Arial" w:hAnsi="Arial"/>
                <w:sz w:val="20"/>
              </w:rPr>
              <w:t>records</w:t>
            </w:r>
            <w:r w:rsidR="005C4290">
              <w:rPr>
                <w:rFonts w:ascii="Arial" w:hAnsi="Arial"/>
                <w:sz w:val="20"/>
              </w:rPr>
              <w:t>.</w:t>
            </w:r>
          </w:p>
          <w:p w:rsidR="00AF7138" w:rsidRDefault="002C0B59">
            <w:pPr>
              <w:rPr>
                <w:rFonts w:ascii="Arial" w:hAnsi="Arial"/>
                <w:sz w:val="20"/>
              </w:rPr>
            </w:pPr>
            <w:r w:rsidDel="002C0B59">
              <w:rPr>
                <w:rFonts w:ascii="Arial" w:hAnsi="Arial"/>
                <w:sz w:val="20"/>
              </w:rPr>
              <w:t xml:space="preserve"> </w:t>
            </w:r>
          </w:p>
        </w:tc>
      </w:tr>
      <w:tr w:rsidR="00AF7138">
        <w:trPr>
          <w:trHeight w:val="2550"/>
        </w:trPr>
        <w:tc>
          <w:tcPr>
            <w:tcW w:w="1548" w:type="dxa"/>
            <w:tcBorders>
              <w:top w:val="single" w:sz="6" w:space="0" w:color="auto"/>
              <w:left w:val="single" w:sz="6" w:space="0" w:color="auto"/>
              <w:bottom w:val="single" w:sz="6" w:space="0" w:color="auto"/>
              <w:right w:val="single" w:sz="6" w:space="0" w:color="auto"/>
            </w:tcBorders>
          </w:tcPr>
          <w:p w:rsidR="00AF7138" w:rsidRDefault="00F67C75">
            <w:pPr>
              <w:rPr>
                <w:rFonts w:ascii="Arial" w:hAnsi="Arial"/>
                <w:b/>
                <w:sz w:val="20"/>
                <w:lang w:val="fr-FR"/>
              </w:rPr>
            </w:pPr>
            <w:r>
              <w:rPr>
                <w:rFonts w:ascii="Arial" w:hAnsi="Arial"/>
                <w:b/>
                <w:sz w:val="20"/>
                <w:lang w:val="fr-FR"/>
              </w:rPr>
              <w:t>Non-Instructional</w:t>
            </w:r>
          </w:p>
          <w:p w:rsidR="00F25CD1" w:rsidRDefault="00AF7138">
            <w:pPr>
              <w:rPr>
                <w:rFonts w:ascii="Arial" w:hAnsi="Arial"/>
                <w:b/>
                <w:sz w:val="20"/>
                <w:lang w:val="fr-FR"/>
              </w:rPr>
            </w:pPr>
            <w:r>
              <w:rPr>
                <w:rFonts w:ascii="Arial" w:hAnsi="Arial"/>
                <w:b/>
                <w:sz w:val="20"/>
                <w:lang w:val="fr-FR"/>
              </w:rPr>
              <w:t>Records</w:t>
            </w:r>
          </w:p>
          <w:p w:rsidR="002E2BB7" w:rsidRPr="002E2BB7" w:rsidRDefault="002E2BB7">
            <w:pPr>
              <w:rPr>
                <w:rFonts w:ascii="Arial" w:hAnsi="Arial"/>
                <w:sz w:val="20"/>
                <w:lang w:val="fr-FR"/>
              </w:rPr>
            </w:pPr>
          </w:p>
          <w:p w:rsidR="002E2BB7" w:rsidRPr="002E2BB7" w:rsidRDefault="002E2BB7">
            <w:pPr>
              <w:rPr>
                <w:rFonts w:ascii="Arial" w:hAnsi="Arial"/>
                <w:sz w:val="20"/>
                <w:lang w:val="fr-FR"/>
              </w:rPr>
            </w:pPr>
          </w:p>
        </w:tc>
        <w:tc>
          <w:tcPr>
            <w:tcW w:w="2786" w:type="dxa"/>
            <w:tcBorders>
              <w:top w:val="single" w:sz="6" w:space="0" w:color="auto"/>
              <w:left w:val="single" w:sz="6" w:space="0" w:color="auto"/>
              <w:bottom w:val="single" w:sz="6" w:space="0" w:color="auto"/>
              <w:right w:val="single" w:sz="6" w:space="0" w:color="auto"/>
            </w:tcBorders>
          </w:tcPr>
          <w:p w:rsidR="002E2BB7" w:rsidRDefault="00AF7138">
            <w:pPr>
              <w:rPr>
                <w:rFonts w:ascii="Arial" w:hAnsi="Arial"/>
                <w:sz w:val="20"/>
              </w:rPr>
            </w:pPr>
            <w:r>
              <w:rPr>
                <w:rFonts w:ascii="Arial" w:hAnsi="Arial"/>
                <w:sz w:val="20"/>
              </w:rPr>
              <w:t xml:space="preserve">Candidate records for </w:t>
            </w:r>
            <w:r w:rsidR="00172D8C">
              <w:rPr>
                <w:rFonts w:ascii="Arial" w:hAnsi="Arial"/>
                <w:sz w:val="20"/>
              </w:rPr>
              <w:t>non</w:t>
            </w:r>
            <w:r w:rsidR="005C4290">
              <w:rPr>
                <w:rFonts w:ascii="Arial" w:hAnsi="Arial"/>
                <w:sz w:val="20"/>
              </w:rPr>
              <w:t>-</w:t>
            </w:r>
            <w:r w:rsidR="00172D8C">
              <w:rPr>
                <w:rFonts w:ascii="Arial" w:hAnsi="Arial"/>
                <w:sz w:val="20"/>
              </w:rPr>
              <w:t xml:space="preserve">instructional activities </w:t>
            </w:r>
            <w:r>
              <w:rPr>
                <w:rFonts w:ascii="Arial" w:hAnsi="Arial"/>
                <w:sz w:val="20"/>
              </w:rPr>
              <w:t>are in disarray, resulting in errors and confusion</w:t>
            </w:r>
            <w:r w:rsidR="003B2FE2">
              <w:rPr>
                <w:rFonts w:ascii="Arial" w:hAnsi="Arial"/>
                <w:sz w:val="20"/>
              </w:rPr>
              <w:t xml:space="preserve"> (e.g</w:t>
            </w:r>
            <w:r w:rsidR="00E46CC8">
              <w:rPr>
                <w:rFonts w:ascii="Arial" w:hAnsi="Arial"/>
                <w:sz w:val="20"/>
              </w:rPr>
              <w:t>.,</w:t>
            </w:r>
            <w:r w:rsidR="003B2FE2">
              <w:rPr>
                <w:rFonts w:ascii="Arial" w:hAnsi="Arial"/>
                <w:sz w:val="20"/>
              </w:rPr>
              <w:t xml:space="preserve"> attendance, lunch count, tracking permis</w:t>
            </w:r>
            <w:r w:rsidR="005F1E53">
              <w:rPr>
                <w:rFonts w:ascii="Arial" w:hAnsi="Arial"/>
                <w:sz w:val="20"/>
              </w:rPr>
              <w:t>s</w:t>
            </w:r>
            <w:r w:rsidR="00D14CEB">
              <w:rPr>
                <w:rFonts w:ascii="Arial" w:hAnsi="Arial"/>
                <w:sz w:val="20"/>
              </w:rPr>
              <w:t>ion slips for a field trip</w:t>
            </w:r>
            <w:r w:rsidR="003B2FE2">
              <w:rPr>
                <w:rFonts w:ascii="Arial" w:hAnsi="Arial"/>
                <w:sz w:val="20"/>
              </w:rPr>
              <w:t>)</w:t>
            </w:r>
            <w:r>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F25CD1" w:rsidRDefault="00AF7138">
            <w:pPr>
              <w:rPr>
                <w:rFonts w:ascii="Arial" w:hAnsi="Arial"/>
                <w:sz w:val="20"/>
              </w:rPr>
            </w:pPr>
            <w:r>
              <w:rPr>
                <w:rFonts w:ascii="Arial" w:hAnsi="Arial"/>
                <w:sz w:val="20"/>
              </w:rPr>
              <w:t xml:space="preserve">Candidate records for </w:t>
            </w:r>
            <w:r w:rsidR="008F02BD">
              <w:rPr>
                <w:rFonts w:ascii="Arial" w:hAnsi="Arial"/>
                <w:sz w:val="20"/>
              </w:rPr>
              <w:t>non</w:t>
            </w:r>
            <w:r w:rsidR="005C4290">
              <w:rPr>
                <w:rFonts w:ascii="Arial" w:hAnsi="Arial"/>
                <w:sz w:val="20"/>
              </w:rPr>
              <w:t>-</w:t>
            </w:r>
            <w:r w:rsidR="008F02BD">
              <w:rPr>
                <w:rFonts w:ascii="Arial" w:hAnsi="Arial"/>
                <w:sz w:val="20"/>
              </w:rPr>
              <w:t xml:space="preserve">instructional activities </w:t>
            </w:r>
            <w:r>
              <w:rPr>
                <w:rFonts w:ascii="Arial" w:hAnsi="Arial"/>
                <w:sz w:val="20"/>
              </w:rPr>
              <w:t xml:space="preserve">are adequate, but </w:t>
            </w:r>
            <w:r w:rsidR="008F02BD">
              <w:rPr>
                <w:rFonts w:ascii="Arial" w:hAnsi="Arial"/>
                <w:sz w:val="20"/>
              </w:rPr>
              <w:t>inefficient and, unless given frequent oversight by candidate, prone to errors.</w:t>
            </w:r>
          </w:p>
          <w:p w:rsidR="002E2BB7" w:rsidRDefault="002E2BB7">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F25CD1" w:rsidRDefault="00AF7138">
            <w:pPr>
              <w:rPr>
                <w:rFonts w:ascii="Arial" w:hAnsi="Arial"/>
                <w:sz w:val="20"/>
              </w:rPr>
            </w:pPr>
            <w:r>
              <w:rPr>
                <w:rFonts w:ascii="Arial" w:hAnsi="Arial"/>
                <w:sz w:val="20"/>
              </w:rPr>
              <w:t xml:space="preserve">Candidate system for maintaining information on </w:t>
            </w:r>
            <w:r w:rsidR="00AE66CA">
              <w:rPr>
                <w:rFonts w:ascii="Arial" w:hAnsi="Arial"/>
                <w:sz w:val="20"/>
              </w:rPr>
              <w:t>non</w:t>
            </w:r>
            <w:r w:rsidR="005C4290">
              <w:rPr>
                <w:rFonts w:ascii="Arial" w:hAnsi="Arial"/>
                <w:sz w:val="20"/>
              </w:rPr>
              <w:t>-</w:t>
            </w:r>
            <w:r w:rsidR="00AE66CA">
              <w:rPr>
                <w:rFonts w:ascii="Arial" w:hAnsi="Arial"/>
                <w:sz w:val="20"/>
              </w:rPr>
              <w:t>instructional activities</w:t>
            </w:r>
            <w:r w:rsidR="005C4290">
              <w:rPr>
                <w:rFonts w:ascii="Arial" w:hAnsi="Arial"/>
                <w:sz w:val="20"/>
              </w:rPr>
              <w:t xml:space="preserve"> </w:t>
            </w:r>
            <w:r>
              <w:rPr>
                <w:rFonts w:ascii="Arial" w:hAnsi="Arial"/>
                <w:sz w:val="20"/>
              </w:rPr>
              <w:t>is fully effective.</w:t>
            </w:r>
          </w:p>
          <w:p w:rsidR="002E2BB7" w:rsidRDefault="002E2BB7">
            <w:pPr>
              <w:rPr>
                <w:rFonts w:ascii="Arial" w:hAnsi="Arial"/>
                <w:sz w:val="20"/>
              </w:rPr>
            </w:pPr>
          </w:p>
        </w:tc>
        <w:tc>
          <w:tcPr>
            <w:tcW w:w="2876" w:type="dxa"/>
            <w:tcBorders>
              <w:top w:val="single" w:sz="6" w:space="0" w:color="auto"/>
              <w:left w:val="nil"/>
              <w:bottom w:val="single" w:sz="6" w:space="0" w:color="auto"/>
              <w:right w:val="single" w:sz="6" w:space="0" w:color="auto"/>
            </w:tcBorders>
          </w:tcPr>
          <w:p w:rsidR="002E2BB7" w:rsidRDefault="00AF7138">
            <w:pPr>
              <w:rPr>
                <w:rFonts w:ascii="Arial" w:hAnsi="Arial"/>
                <w:sz w:val="20"/>
              </w:rPr>
            </w:pPr>
            <w:r>
              <w:rPr>
                <w:rFonts w:ascii="Arial" w:hAnsi="Arial"/>
                <w:sz w:val="20"/>
              </w:rPr>
              <w:t xml:space="preserve">Teacher system for maintaining information on </w:t>
            </w:r>
            <w:r w:rsidR="004319F4">
              <w:rPr>
                <w:rFonts w:ascii="Arial" w:hAnsi="Arial"/>
                <w:sz w:val="20"/>
              </w:rPr>
              <w:t>non</w:t>
            </w:r>
            <w:r w:rsidR="005C4290">
              <w:rPr>
                <w:rFonts w:ascii="Arial" w:hAnsi="Arial"/>
                <w:sz w:val="20"/>
              </w:rPr>
              <w:t>-</w:t>
            </w:r>
            <w:r w:rsidR="004319F4">
              <w:rPr>
                <w:rFonts w:ascii="Arial" w:hAnsi="Arial"/>
                <w:sz w:val="20"/>
              </w:rPr>
              <w:t xml:space="preserve">instructional </w:t>
            </w:r>
            <w:r>
              <w:rPr>
                <w:rFonts w:ascii="Arial" w:hAnsi="Arial"/>
                <w:sz w:val="20"/>
              </w:rPr>
              <w:t xml:space="preserve">activities is </w:t>
            </w:r>
            <w:r w:rsidR="004319F4">
              <w:rPr>
                <w:rFonts w:ascii="Arial" w:hAnsi="Arial"/>
                <w:sz w:val="20"/>
              </w:rPr>
              <w:t xml:space="preserve">fully </w:t>
            </w:r>
            <w:r>
              <w:rPr>
                <w:rFonts w:ascii="Arial" w:hAnsi="Arial"/>
                <w:sz w:val="20"/>
              </w:rPr>
              <w:t>effective</w:t>
            </w:r>
            <w:r w:rsidR="00C44921">
              <w:rPr>
                <w:rFonts w:ascii="Arial" w:hAnsi="Arial"/>
                <w:sz w:val="20"/>
              </w:rPr>
              <w:t xml:space="preserve">. </w:t>
            </w:r>
            <w:r w:rsidR="004319F4">
              <w:rPr>
                <w:rFonts w:ascii="Arial" w:hAnsi="Arial"/>
                <w:sz w:val="20"/>
              </w:rPr>
              <w:t>Students contribute information and participate in maintaining the records</w:t>
            </w:r>
            <w:r>
              <w:rPr>
                <w:rFonts w:ascii="Arial" w:hAnsi="Arial"/>
                <w:sz w:val="20"/>
              </w:rPr>
              <w:t>.</w:t>
            </w:r>
          </w:p>
        </w:tc>
      </w:tr>
    </w:tbl>
    <w:p w:rsidR="00B07DFF" w:rsidRDefault="00AF7138">
      <w:pPr>
        <w:rPr>
          <w:rFonts w:ascii="Arial" w:hAnsi="Arial"/>
          <w:sz w:val="20"/>
        </w:rPr>
      </w:pPr>
      <w:r>
        <w:rPr>
          <w:rFonts w:ascii="Arial" w:hAnsi="Arial"/>
          <w:sz w:val="20"/>
        </w:rPr>
        <w:t>* Lesson plans can be used to provide additional evidence of competence</w:t>
      </w:r>
    </w:p>
    <w:p w:rsidR="00A74060" w:rsidRDefault="00A74060">
      <w:pPr>
        <w:ind w:left="360" w:hanging="360"/>
        <w:rPr>
          <w:rFonts w:ascii="Arial" w:hAnsi="Arial"/>
          <w:sz w:val="20"/>
        </w:rPr>
      </w:pPr>
    </w:p>
    <w:p w:rsidR="00504013" w:rsidRDefault="00AF7138">
      <w:pPr>
        <w:jc w:val="center"/>
        <w:outlineLvl w:val="0"/>
        <w:rPr>
          <w:rFonts w:ascii="Arial" w:hAnsi="Arial"/>
          <w:b/>
          <w:sz w:val="20"/>
          <w:u w:val="single"/>
        </w:rPr>
      </w:pPr>
      <w:r>
        <w:rPr>
          <w:rFonts w:ascii="Arial" w:hAnsi="Arial"/>
          <w:b/>
          <w:sz w:val="20"/>
          <w:u w:val="single"/>
        </w:rPr>
        <w:br w:type="page"/>
      </w:r>
      <w:r>
        <w:rPr>
          <w:rFonts w:ascii="Arial" w:hAnsi="Arial"/>
          <w:b/>
          <w:sz w:val="20"/>
          <w:u w:val="single"/>
        </w:rPr>
        <w:lastRenderedPageBreak/>
        <w:t xml:space="preserve"> Component 4c:  Communicating with Families*</w:t>
      </w:r>
      <w:r w:rsidR="00671B89">
        <w:rPr>
          <w:rFonts w:ascii="Arial" w:hAnsi="Arial"/>
          <w:b/>
          <w:sz w:val="20"/>
          <w:u w:val="single"/>
        </w:rPr>
        <w:t xml:space="preserve"> </w:t>
      </w:r>
    </w:p>
    <w:p w:rsidR="00504013" w:rsidRPr="00504013" w:rsidDel="00B547EA" w:rsidRDefault="009904E1" w:rsidP="00AF7138">
      <w:pPr>
        <w:jc w:val="center"/>
        <w:outlineLvl w:val="0"/>
        <w:rPr>
          <w:rFonts w:ascii="Arial" w:hAnsi="Arial"/>
          <w:b/>
          <w:sz w:val="20"/>
        </w:rPr>
      </w:pPr>
      <w:r w:rsidRPr="009904E1">
        <w:rPr>
          <w:rFonts w:ascii="Arial" w:hAnsi="Arial"/>
          <w:b/>
          <w:sz w:val="20"/>
        </w:rPr>
        <w:t>(Aligns with State Teacher Evaluation Criterion 7)</w:t>
      </w:r>
    </w:p>
    <w:p w:rsidR="00714D5E" w:rsidRDefault="00714D5E">
      <w:pPr>
        <w:jc w:val="center"/>
        <w:outlineLvl w:val="0"/>
        <w:rPr>
          <w:rFonts w:ascii="Arial" w:hAnsi="Arial"/>
          <w:i/>
          <w:sz w:val="20"/>
        </w:rPr>
      </w:pPr>
    </w:p>
    <w:p w:rsidR="0044253A"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28"/>
        <w:gridCol w:w="2700"/>
        <w:gridCol w:w="2700"/>
        <w:gridCol w:w="2700"/>
        <w:gridCol w:w="3134"/>
      </w:tblGrid>
      <w:tr w:rsidR="00AF7138">
        <w:tc>
          <w:tcPr>
            <w:tcW w:w="172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700"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700"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700"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3134"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 xml:space="preserve">Information </w:t>
            </w:r>
            <w:r w:rsidR="00F25CD1">
              <w:rPr>
                <w:rFonts w:ascii="Arial" w:hAnsi="Arial"/>
                <w:b/>
                <w:sz w:val="20"/>
              </w:rPr>
              <w:t>a</w:t>
            </w:r>
            <w:r>
              <w:rPr>
                <w:rFonts w:ascii="Arial" w:hAnsi="Arial"/>
                <w:b/>
                <w:sz w:val="20"/>
              </w:rPr>
              <w:t>bout the Instructional Program</w:t>
            </w:r>
          </w:p>
        </w:tc>
        <w:tc>
          <w:tcPr>
            <w:tcW w:w="2700"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provides little information about the instructional program to families.</w:t>
            </w:r>
          </w:p>
        </w:tc>
        <w:tc>
          <w:tcPr>
            <w:tcW w:w="2700"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w:t>
            </w:r>
            <w:r w:rsidR="005E07E9">
              <w:rPr>
                <w:rFonts w:ascii="Arial" w:hAnsi="Arial"/>
                <w:sz w:val="20"/>
              </w:rPr>
              <w:t xml:space="preserve">makes sporadic attempts to communicate with families about the instructional program.  </w:t>
            </w:r>
          </w:p>
        </w:tc>
        <w:tc>
          <w:tcPr>
            <w:tcW w:w="2700"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 xml:space="preserve">Candidate provides frequent </w:t>
            </w:r>
            <w:r w:rsidR="004361C5">
              <w:rPr>
                <w:rFonts w:ascii="Arial" w:hAnsi="Arial"/>
                <w:sz w:val="20"/>
              </w:rPr>
              <w:t xml:space="preserve">and appropriate </w:t>
            </w:r>
            <w:r>
              <w:rPr>
                <w:rFonts w:ascii="Arial" w:hAnsi="Arial"/>
                <w:sz w:val="20"/>
              </w:rPr>
              <w:t xml:space="preserve">information to </w:t>
            </w:r>
            <w:r w:rsidR="004361C5">
              <w:rPr>
                <w:rFonts w:ascii="Arial" w:hAnsi="Arial"/>
                <w:sz w:val="20"/>
              </w:rPr>
              <w:t>families</w:t>
            </w:r>
            <w:r w:rsidR="003C2FB6">
              <w:rPr>
                <w:rFonts w:ascii="Arial" w:hAnsi="Arial"/>
                <w:sz w:val="20"/>
              </w:rPr>
              <w:t xml:space="preserve"> </w:t>
            </w:r>
            <w:r>
              <w:rPr>
                <w:rFonts w:ascii="Arial" w:hAnsi="Arial"/>
                <w:sz w:val="20"/>
              </w:rPr>
              <w:t>about the instructional program.</w:t>
            </w:r>
          </w:p>
        </w:tc>
        <w:tc>
          <w:tcPr>
            <w:tcW w:w="313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Teacher </w:t>
            </w:r>
            <w:r w:rsidR="00B31DD3">
              <w:rPr>
                <w:rFonts w:ascii="Arial" w:hAnsi="Arial"/>
                <w:sz w:val="20"/>
              </w:rPr>
              <w:t xml:space="preserve">communicates frequently with families </w:t>
            </w:r>
            <w:r w:rsidR="003D3FEC">
              <w:rPr>
                <w:rFonts w:ascii="Arial" w:hAnsi="Arial"/>
                <w:sz w:val="20"/>
              </w:rPr>
              <w:t xml:space="preserve">about the instructional program </w:t>
            </w:r>
            <w:r w:rsidR="00B31DD3">
              <w:rPr>
                <w:rFonts w:ascii="Arial" w:hAnsi="Arial"/>
                <w:sz w:val="20"/>
              </w:rPr>
              <w:t xml:space="preserve">with students contributing to the communication. The students regularly develop materials to inform their families about the instructional program.   </w:t>
            </w: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 xml:space="preserve">Information </w:t>
            </w:r>
            <w:r w:rsidR="00F25CD1">
              <w:rPr>
                <w:rFonts w:ascii="Arial" w:hAnsi="Arial"/>
                <w:b/>
                <w:sz w:val="20"/>
              </w:rPr>
              <w:t>a</w:t>
            </w:r>
            <w:r>
              <w:rPr>
                <w:rFonts w:ascii="Arial" w:hAnsi="Arial"/>
                <w:b/>
                <w:sz w:val="20"/>
              </w:rPr>
              <w:t>bout Individual Students</w:t>
            </w:r>
          </w:p>
          <w:p w:rsidR="00AF7138" w:rsidRDefault="00AF7138">
            <w:pPr>
              <w:rPr>
                <w:rFonts w:ascii="Arial" w:hAnsi="Arial"/>
                <w:b/>
                <w:sz w:val="20"/>
              </w:rPr>
            </w:pPr>
          </w:p>
        </w:tc>
        <w:tc>
          <w:tcPr>
            <w:tcW w:w="2700" w:type="dxa"/>
            <w:tcBorders>
              <w:top w:val="single" w:sz="6" w:space="0" w:color="auto"/>
              <w:left w:val="single" w:sz="6" w:space="0" w:color="auto"/>
              <w:bottom w:val="single" w:sz="6" w:space="0" w:color="auto"/>
              <w:right w:val="single" w:sz="6" w:space="0" w:color="auto"/>
            </w:tcBorders>
          </w:tcPr>
          <w:p w:rsidR="00AF7138" w:rsidRDefault="00AF7138" w:rsidP="00F251E0">
            <w:pPr>
              <w:rPr>
                <w:rFonts w:ascii="Arial" w:hAnsi="Arial"/>
                <w:b/>
                <w:sz w:val="20"/>
              </w:rPr>
            </w:pPr>
            <w:r>
              <w:rPr>
                <w:rFonts w:ascii="Arial" w:hAnsi="Arial"/>
                <w:sz w:val="20"/>
              </w:rPr>
              <w:t>Candidate</w:t>
            </w:r>
            <w:r w:rsidR="003C2FB6">
              <w:rPr>
                <w:rFonts w:ascii="Arial" w:hAnsi="Arial"/>
                <w:sz w:val="20"/>
              </w:rPr>
              <w:t xml:space="preserve"> </w:t>
            </w:r>
            <w:r>
              <w:rPr>
                <w:rFonts w:ascii="Arial" w:hAnsi="Arial"/>
                <w:sz w:val="20"/>
              </w:rPr>
              <w:t xml:space="preserve">provides minimal information to parents </w:t>
            </w:r>
            <w:r w:rsidR="00F251E0">
              <w:rPr>
                <w:rFonts w:ascii="Arial" w:hAnsi="Arial"/>
                <w:sz w:val="20"/>
              </w:rPr>
              <w:t>about student progress and either</w:t>
            </w:r>
            <w:r>
              <w:rPr>
                <w:rFonts w:ascii="Arial" w:hAnsi="Arial"/>
                <w:sz w:val="20"/>
              </w:rPr>
              <w:t xml:space="preserve"> does not respond or responds insensitively to parent concerns about students.</w:t>
            </w:r>
          </w:p>
        </w:tc>
        <w:tc>
          <w:tcPr>
            <w:tcW w:w="2700" w:type="dxa"/>
            <w:tcBorders>
              <w:top w:val="single" w:sz="6" w:space="0" w:color="auto"/>
              <w:left w:val="single" w:sz="6" w:space="0" w:color="auto"/>
              <w:bottom w:val="single" w:sz="6" w:space="0" w:color="auto"/>
              <w:right w:val="single" w:sz="6" w:space="0" w:color="auto"/>
            </w:tcBorders>
          </w:tcPr>
          <w:p w:rsidR="00AF7138" w:rsidRDefault="005E07E9">
            <w:pPr>
              <w:rPr>
                <w:rFonts w:ascii="Arial" w:hAnsi="Arial"/>
                <w:sz w:val="20"/>
              </w:rPr>
            </w:pPr>
            <w:r>
              <w:rPr>
                <w:rFonts w:ascii="Arial" w:hAnsi="Arial"/>
                <w:sz w:val="20"/>
              </w:rPr>
              <w:t>Candidate makes sporadic attempts to communicate with families about the progress of individual students.</w:t>
            </w:r>
          </w:p>
        </w:tc>
        <w:tc>
          <w:tcPr>
            <w:tcW w:w="2700" w:type="dxa"/>
            <w:tcBorders>
              <w:top w:val="single" w:sz="6" w:space="0" w:color="auto"/>
              <w:left w:val="single" w:sz="6" w:space="0" w:color="auto"/>
              <w:bottom w:val="single" w:sz="6" w:space="0" w:color="auto"/>
              <w:right w:val="double" w:sz="18" w:space="0" w:color="auto"/>
            </w:tcBorders>
          </w:tcPr>
          <w:p w:rsidR="00AF7138" w:rsidRDefault="004361C5">
            <w:pPr>
              <w:rPr>
                <w:rFonts w:ascii="Arial" w:hAnsi="Arial"/>
                <w:b/>
                <w:sz w:val="20"/>
              </w:rPr>
            </w:pPr>
            <w:r>
              <w:rPr>
                <w:rFonts w:ascii="Arial" w:hAnsi="Arial"/>
                <w:sz w:val="20"/>
              </w:rPr>
              <w:t>Candidate provides frequent and appropriate information to families about individual student progress.</w:t>
            </w:r>
            <w:r w:rsidR="00AF7138">
              <w:rPr>
                <w:rFonts w:ascii="Arial" w:hAnsi="Arial"/>
                <w:sz w:val="20"/>
              </w:rPr>
              <w:t xml:space="preserve"> </w:t>
            </w:r>
            <w:r>
              <w:rPr>
                <w:rFonts w:ascii="Arial" w:hAnsi="Arial"/>
                <w:sz w:val="20"/>
              </w:rPr>
              <w:t xml:space="preserve"> </w:t>
            </w:r>
          </w:p>
        </w:tc>
        <w:tc>
          <w:tcPr>
            <w:tcW w:w="3134" w:type="dxa"/>
            <w:tcBorders>
              <w:top w:val="single" w:sz="6" w:space="0" w:color="auto"/>
              <w:left w:val="nil"/>
              <w:bottom w:val="single" w:sz="6" w:space="0" w:color="auto"/>
              <w:right w:val="single" w:sz="6" w:space="0" w:color="auto"/>
            </w:tcBorders>
          </w:tcPr>
          <w:p w:rsidR="00AF7138" w:rsidRDefault="003D3FEC">
            <w:pPr>
              <w:rPr>
                <w:rFonts w:ascii="Arial" w:hAnsi="Arial"/>
                <w:sz w:val="20"/>
              </w:rPr>
            </w:pPr>
            <w:r>
              <w:rPr>
                <w:rFonts w:ascii="Arial" w:hAnsi="Arial"/>
                <w:sz w:val="20"/>
              </w:rPr>
              <w:t xml:space="preserve">Teacher communicates frequently with families about individual student progress, with students contributing to the communication. </w:t>
            </w:r>
            <w:r w:rsidR="00117383">
              <w:rPr>
                <w:rFonts w:ascii="Arial" w:hAnsi="Arial"/>
                <w:sz w:val="20"/>
              </w:rPr>
              <w:t xml:space="preserve">Students maintain accurate records about their individual learning progress and frequently share this information with families. </w:t>
            </w:r>
            <w:r>
              <w:rPr>
                <w:rFonts w:ascii="Arial" w:hAnsi="Arial"/>
                <w:sz w:val="20"/>
              </w:rPr>
              <w:t xml:space="preserve"> </w:t>
            </w: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Engagement of Families in the Instructional Program</w:t>
            </w:r>
          </w:p>
          <w:p w:rsidR="00AF7138" w:rsidRDefault="00AF7138">
            <w:pPr>
              <w:rPr>
                <w:rFonts w:ascii="Arial" w:hAnsi="Arial"/>
                <w:b/>
                <w:sz w:val="20"/>
              </w:rPr>
            </w:pPr>
          </w:p>
        </w:tc>
        <w:tc>
          <w:tcPr>
            <w:tcW w:w="2700"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makes no attempt to engage families in the instructional program</w:t>
            </w:r>
            <w:r w:rsidR="00D65B51">
              <w:rPr>
                <w:rFonts w:ascii="Arial" w:hAnsi="Arial"/>
                <w:sz w:val="20"/>
              </w:rPr>
              <w:t>.</w:t>
            </w:r>
          </w:p>
        </w:tc>
        <w:tc>
          <w:tcPr>
            <w:tcW w:w="2700" w:type="dxa"/>
            <w:tcBorders>
              <w:top w:val="single" w:sz="6" w:space="0" w:color="auto"/>
              <w:left w:val="single" w:sz="6" w:space="0" w:color="auto"/>
              <w:bottom w:val="single" w:sz="6" w:space="0" w:color="auto"/>
              <w:right w:val="single" w:sz="6" w:space="0" w:color="auto"/>
            </w:tcBorders>
          </w:tcPr>
          <w:p w:rsidR="00AF7138" w:rsidRDefault="00D65B51">
            <w:pPr>
              <w:rPr>
                <w:rFonts w:ascii="Arial" w:hAnsi="Arial"/>
                <w:sz w:val="20"/>
              </w:rPr>
            </w:pPr>
            <w:r>
              <w:rPr>
                <w:rFonts w:ascii="Arial" w:hAnsi="Arial"/>
                <w:sz w:val="20"/>
              </w:rPr>
              <w:t>Candidate makes some attempts to engag</w:t>
            </w:r>
            <w:r w:rsidR="00DA69E2">
              <w:rPr>
                <w:rFonts w:ascii="Arial" w:hAnsi="Arial"/>
                <w:sz w:val="20"/>
              </w:rPr>
              <w:t xml:space="preserve">e families in the instructional </w:t>
            </w:r>
            <w:r>
              <w:rPr>
                <w:rFonts w:ascii="Arial" w:hAnsi="Arial"/>
                <w:sz w:val="20"/>
              </w:rPr>
              <w:t>program</w:t>
            </w:r>
            <w:r w:rsidR="0044253A">
              <w:rPr>
                <w:rFonts w:ascii="Arial" w:hAnsi="Arial"/>
                <w:sz w:val="20"/>
              </w:rPr>
              <w:t>,</w:t>
            </w:r>
            <w:r w:rsidR="00DA69E2">
              <w:rPr>
                <w:rFonts w:ascii="Arial" w:hAnsi="Arial"/>
                <w:sz w:val="20"/>
              </w:rPr>
              <w:t xml:space="preserve"> with minimal success.</w:t>
            </w:r>
          </w:p>
        </w:tc>
        <w:tc>
          <w:tcPr>
            <w:tcW w:w="2700" w:type="dxa"/>
            <w:tcBorders>
              <w:top w:val="single" w:sz="6" w:space="0" w:color="auto"/>
              <w:left w:val="single" w:sz="6" w:space="0" w:color="auto"/>
              <w:bottom w:val="single" w:sz="6" w:space="0" w:color="auto"/>
              <w:right w:val="double" w:sz="18" w:space="0" w:color="auto"/>
            </w:tcBorders>
          </w:tcPr>
          <w:p w:rsidR="00AF7138" w:rsidRDefault="004E0792">
            <w:pPr>
              <w:rPr>
                <w:rFonts w:ascii="Arial" w:hAnsi="Arial"/>
                <w:sz w:val="20"/>
              </w:rPr>
            </w:pPr>
            <w:r>
              <w:rPr>
                <w:rFonts w:ascii="Arial" w:hAnsi="Arial"/>
                <w:sz w:val="20"/>
              </w:rPr>
              <w:t>Candidate makes frequent attempts to engage families in the instructional program</w:t>
            </w:r>
            <w:r w:rsidR="0044253A">
              <w:rPr>
                <w:rFonts w:ascii="Arial" w:hAnsi="Arial"/>
                <w:sz w:val="20"/>
              </w:rPr>
              <w:t>,</w:t>
            </w:r>
            <w:r w:rsidR="00DA69E2">
              <w:rPr>
                <w:rFonts w:ascii="Arial" w:hAnsi="Arial"/>
                <w:sz w:val="20"/>
              </w:rPr>
              <w:t xml:space="preserve"> with moderate</w:t>
            </w:r>
            <w:r>
              <w:rPr>
                <w:rFonts w:ascii="Arial" w:hAnsi="Arial"/>
                <w:sz w:val="20"/>
              </w:rPr>
              <w:t xml:space="preserve"> success.</w:t>
            </w:r>
          </w:p>
          <w:p w:rsidR="00AF7138" w:rsidRDefault="00AF7138">
            <w:pPr>
              <w:rPr>
                <w:rFonts w:ascii="Arial" w:hAnsi="Arial"/>
                <w:b/>
                <w:sz w:val="20"/>
              </w:rPr>
            </w:pPr>
          </w:p>
        </w:tc>
        <w:tc>
          <w:tcPr>
            <w:tcW w:w="3134"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efforts to engage families in the instructional program are frequent and successful.</w:t>
            </w:r>
            <w:r w:rsidR="004E0792">
              <w:rPr>
                <w:rFonts w:ascii="Arial" w:hAnsi="Arial"/>
                <w:sz w:val="20"/>
              </w:rPr>
              <w:t xml:space="preserve"> </w:t>
            </w:r>
            <w:r>
              <w:rPr>
                <w:rFonts w:ascii="Arial" w:hAnsi="Arial"/>
                <w:sz w:val="20"/>
              </w:rPr>
              <w:t xml:space="preserve">Students contribute </w:t>
            </w:r>
            <w:r w:rsidR="006F53D4">
              <w:rPr>
                <w:rFonts w:ascii="Arial" w:hAnsi="Arial"/>
                <w:sz w:val="20"/>
              </w:rPr>
              <w:t xml:space="preserve">to regular and ongoing projects designed to engage families in the learning process.  </w:t>
            </w:r>
          </w:p>
          <w:p w:rsidR="00AF7138" w:rsidRDefault="00AF7138">
            <w:pPr>
              <w:rPr>
                <w:rFonts w:ascii="Arial" w:hAnsi="Arial"/>
                <w:sz w:val="20"/>
              </w:rPr>
            </w:pPr>
          </w:p>
        </w:tc>
      </w:tr>
      <w:tr w:rsidR="003A1D55">
        <w:tc>
          <w:tcPr>
            <w:tcW w:w="1728" w:type="dxa"/>
            <w:tcBorders>
              <w:top w:val="single" w:sz="6" w:space="0" w:color="auto"/>
              <w:left w:val="single" w:sz="6" w:space="0" w:color="auto"/>
              <w:bottom w:val="single" w:sz="6" w:space="0" w:color="auto"/>
              <w:right w:val="single" w:sz="6" w:space="0" w:color="auto"/>
            </w:tcBorders>
          </w:tcPr>
          <w:p w:rsidR="003A1D55" w:rsidRDefault="003A1D55">
            <w:pPr>
              <w:rPr>
                <w:rFonts w:ascii="Arial" w:hAnsi="Arial"/>
                <w:b/>
                <w:sz w:val="20"/>
              </w:rPr>
            </w:pPr>
            <w:r>
              <w:rPr>
                <w:rFonts w:ascii="Arial" w:hAnsi="Arial"/>
                <w:b/>
                <w:sz w:val="20"/>
              </w:rPr>
              <w:t>Culturally appropriate communication</w:t>
            </w:r>
          </w:p>
        </w:tc>
        <w:tc>
          <w:tcPr>
            <w:tcW w:w="2700" w:type="dxa"/>
            <w:tcBorders>
              <w:top w:val="single" w:sz="6" w:space="0" w:color="auto"/>
              <w:left w:val="single" w:sz="6" w:space="0" w:color="auto"/>
              <w:bottom w:val="single" w:sz="6" w:space="0" w:color="auto"/>
              <w:right w:val="single" w:sz="6" w:space="0" w:color="auto"/>
            </w:tcBorders>
          </w:tcPr>
          <w:p w:rsidR="003A1D55" w:rsidRDefault="003A1D55">
            <w:pPr>
              <w:rPr>
                <w:rFonts w:ascii="Arial" w:hAnsi="Arial"/>
                <w:sz w:val="20"/>
              </w:rPr>
            </w:pPr>
            <w:r>
              <w:rPr>
                <w:rFonts w:ascii="Arial" w:hAnsi="Arial"/>
                <w:sz w:val="20"/>
              </w:rPr>
              <w:t>C</w:t>
            </w:r>
            <w:r w:rsidR="00A871CB">
              <w:rPr>
                <w:rFonts w:ascii="Arial" w:hAnsi="Arial"/>
                <w:sz w:val="20"/>
              </w:rPr>
              <w:t>andidate c</w:t>
            </w:r>
            <w:r>
              <w:rPr>
                <w:rFonts w:ascii="Arial" w:hAnsi="Arial"/>
                <w:sz w:val="20"/>
              </w:rPr>
              <w:t>ommunicat</w:t>
            </w:r>
            <w:r w:rsidR="00A871CB">
              <w:rPr>
                <w:rFonts w:ascii="Arial" w:hAnsi="Arial"/>
                <w:sz w:val="20"/>
              </w:rPr>
              <w:t xml:space="preserve">es </w:t>
            </w:r>
            <w:r>
              <w:rPr>
                <w:rFonts w:ascii="Arial" w:hAnsi="Arial"/>
                <w:sz w:val="20"/>
              </w:rPr>
              <w:t xml:space="preserve">with families </w:t>
            </w:r>
            <w:r w:rsidR="00A871CB">
              <w:rPr>
                <w:rFonts w:ascii="Arial" w:hAnsi="Arial"/>
                <w:sz w:val="20"/>
              </w:rPr>
              <w:t xml:space="preserve">in </w:t>
            </w:r>
            <w:r>
              <w:rPr>
                <w:rFonts w:ascii="Arial" w:hAnsi="Arial"/>
                <w:sz w:val="20"/>
              </w:rPr>
              <w:t>culturally inappropriate</w:t>
            </w:r>
            <w:r w:rsidR="00A871CB">
              <w:rPr>
                <w:rFonts w:ascii="Arial" w:hAnsi="Arial"/>
                <w:sz w:val="20"/>
              </w:rPr>
              <w:t xml:space="preserve"> ways.</w:t>
            </w:r>
          </w:p>
        </w:tc>
        <w:tc>
          <w:tcPr>
            <w:tcW w:w="2700" w:type="dxa"/>
            <w:tcBorders>
              <w:top w:val="single" w:sz="6" w:space="0" w:color="auto"/>
              <w:left w:val="single" w:sz="6" w:space="0" w:color="auto"/>
              <w:bottom w:val="single" w:sz="6" w:space="0" w:color="auto"/>
              <w:right w:val="single" w:sz="6" w:space="0" w:color="auto"/>
            </w:tcBorders>
          </w:tcPr>
          <w:p w:rsidR="003A1D55" w:rsidRDefault="003A1D55">
            <w:pPr>
              <w:rPr>
                <w:rFonts w:ascii="Arial" w:hAnsi="Arial"/>
                <w:sz w:val="20"/>
              </w:rPr>
            </w:pPr>
            <w:r>
              <w:rPr>
                <w:rFonts w:ascii="Arial" w:hAnsi="Arial"/>
                <w:sz w:val="20"/>
              </w:rPr>
              <w:t>C</w:t>
            </w:r>
            <w:r w:rsidR="00A871CB">
              <w:rPr>
                <w:rFonts w:ascii="Arial" w:hAnsi="Arial"/>
                <w:sz w:val="20"/>
              </w:rPr>
              <w:t>andidate c</w:t>
            </w:r>
            <w:r>
              <w:rPr>
                <w:rFonts w:ascii="Arial" w:hAnsi="Arial"/>
                <w:sz w:val="20"/>
              </w:rPr>
              <w:t>om</w:t>
            </w:r>
            <w:r w:rsidR="00A871CB">
              <w:rPr>
                <w:rFonts w:ascii="Arial" w:hAnsi="Arial"/>
                <w:sz w:val="20"/>
              </w:rPr>
              <w:t xml:space="preserve">municates </w:t>
            </w:r>
            <w:r>
              <w:rPr>
                <w:rFonts w:ascii="Arial" w:hAnsi="Arial"/>
                <w:sz w:val="20"/>
              </w:rPr>
              <w:t xml:space="preserve">with families </w:t>
            </w:r>
            <w:r w:rsidR="00A871CB">
              <w:rPr>
                <w:rFonts w:ascii="Arial" w:hAnsi="Arial"/>
                <w:sz w:val="20"/>
              </w:rPr>
              <w:t xml:space="preserve">in ways that </w:t>
            </w:r>
            <w:r>
              <w:rPr>
                <w:rFonts w:ascii="Arial" w:hAnsi="Arial"/>
                <w:sz w:val="20"/>
              </w:rPr>
              <w:t xml:space="preserve">may not be culturally sensitive. </w:t>
            </w:r>
          </w:p>
        </w:tc>
        <w:tc>
          <w:tcPr>
            <w:tcW w:w="2700" w:type="dxa"/>
            <w:tcBorders>
              <w:top w:val="single" w:sz="6" w:space="0" w:color="auto"/>
              <w:left w:val="single" w:sz="6" w:space="0" w:color="auto"/>
              <w:bottom w:val="single" w:sz="6" w:space="0" w:color="auto"/>
              <w:right w:val="double" w:sz="18" w:space="0" w:color="auto"/>
            </w:tcBorders>
          </w:tcPr>
          <w:p w:rsidR="003A1D55" w:rsidRDefault="004361C5">
            <w:pPr>
              <w:rPr>
                <w:rFonts w:ascii="Arial" w:hAnsi="Arial"/>
                <w:sz w:val="20"/>
              </w:rPr>
            </w:pPr>
            <w:r>
              <w:rPr>
                <w:rFonts w:ascii="Arial" w:hAnsi="Arial"/>
                <w:sz w:val="20"/>
              </w:rPr>
              <w:t>C</w:t>
            </w:r>
            <w:r w:rsidR="00A871CB">
              <w:rPr>
                <w:rFonts w:ascii="Arial" w:hAnsi="Arial"/>
                <w:sz w:val="20"/>
              </w:rPr>
              <w:t>andidate co</w:t>
            </w:r>
            <w:r>
              <w:rPr>
                <w:rFonts w:ascii="Arial" w:hAnsi="Arial"/>
                <w:sz w:val="20"/>
              </w:rPr>
              <w:t>mmuni</w:t>
            </w:r>
            <w:r w:rsidR="00A871CB">
              <w:rPr>
                <w:rFonts w:ascii="Arial" w:hAnsi="Arial"/>
                <w:sz w:val="20"/>
              </w:rPr>
              <w:t>cates</w:t>
            </w:r>
            <w:r>
              <w:rPr>
                <w:rFonts w:ascii="Arial" w:hAnsi="Arial"/>
                <w:sz w:val="20"/>
              </w:rPr>
              <w:t xml:space="preserve"> with families in a culturally sensitive manner</w:t>
            </w:r>
            <w:r w:rsidR="00A871CB">
              <w:rPr>
                <w:rFonts w:ascii="Arial" w:hAnsi="Arial"/>
                <w:sz w:val="20"/>
              </w:rPr>
              <w:t>.</w:t>
            </w:r>
          </w:p>
        </w:tc>
        <w:tc>
          <w:tcPr>
            <w:tcW w:w="3134" w:type="dxa"/>
            <w:tcBorders>
              <w:top w:val="single" w:sz="6" w:space="0" w:color="auto"/>
              <w:left w:val="nil"/>
              <w:bottom w:val="single" w:sz="6" w:space="0" w:color="auto"/>
              <w:right w:val="single" w:sz="6" w:space="0" w:color="auto"/>
            </w:tcBorders>
          </w:tcPr>
          <w:p w:rsidR="003A1D55" w:rsidRDefault="00A871CB">
            <w:pPr>
              <w:rPr>
                <w:rFonts w:ascii="Arial" w:hAnsi="Arial"/>
                <w:sz w:val="20"/>
              </w:rPr>
            </w:pPr>
            <w:r>
              <w:rPr>
                <w:rFonts w:ascii="Arial" w:hAnsi="Arial"/>
                <w:sz w:val="20"/>
              </w:rPr>
              <w:t>Teacher communicates</w:t>
            </w:r>
            <w:r w:rsidR="004361C5">
              <w:rPr>
                <w:rFonts w:ascii="Arial" w:hAnsi="Arial"/>
                <w:sz w:val="20"/>
              </w:rPr>
              <w:t xml:space="preserve"> with families in a culturally sensitive manner, with students contributing to the communication. </w:t>
            </w:r>
            <w:r w:rsidR="00E30576">
              <w:rPr>
                <w:rFonts w:ascii="Arial" w:hAnsi="Arial"/>
                <w:sz w:val="20"/>
              </w:rPr>
              <w:t>All teacher communications are highly sensitive to famil</w:t>
            </w:r>
            <w:r>
              <w:rPr>
                <w:rFonts w:ascii="Arial" w:hAnsi="Arial"/>
                <w:sz w:val="20"/>
              </w:rPr>
              <w:t>y</w:t>
            </w:r>
            <w:r w:rsidR="00E30576">
              <w:rPr>
                <w:rFonts w:ascii="Arial" w:hAnsi="Arial"/>
                <w:sz w:val="20"/>
              </w:rPr>
              <w:t xml:space="preserve"> cultural norms. </w:t>
            </w:r>
          </w:p>
        </w:tc>
      </w:tr>
    </w:tbl>
    <w:p w:rsidR="00AF7138" w:rsidRDefault="00AF7138" w:rsidP="00AF7138">
      <w:pPr>
        <w:rPr>
          <w:rFonts w:ascii="Arial" w:hAnsi="Arial"/>
          <w:sz w:val="20"/>
        </w:rPr>
      </w:pPr>
      <w:r>
        <w:rPr>
          <w:rFonts w:ascii="Arial" w:hAnsi="Arial"/>
          <w:sz w:val="20"/>
        </w:rPr>
        <w:t>* Candidate journals/field notes can be used to document communication with families.</w:t>
      </w:r>
      <w:r w:rsidR="006F53D4">
        <w:rPr>
          <w:rFonts w:ascii="Arial" w:hAnsi="Arial"/>
          <w:sz w:val="20"/>
        </w:rPr>
        <w:tab/>
      </w:r>
      <w:r w:rsidR="006F53D4">
        <w:rPr>
          <w:rFonts w:ascii="Arial" w:hAnsi="Arial"/>
          <w:sz w:val="20"/>
        </w:rPr>
        <w:tab/>
      </w:r>
      <w:r w:rsidR="006F53D4">
        <w:rPr>
          <w:rFonts w:ascii="Arial" w:hAnsi="Arial"/>
          <w:sz w:val="20"/>
        </w:rPr>
        <w:tab/>
      </w:r>
    </w:p>
    <w:p w:rsidR="00504013" w:rsidRDefault="00AF7138">
      <w:pPr>
        <w:jc w:val="center"/>
        <w:rPr>
          <w:rFonts w:ascii="Arial" w:hAnsi="Arial"/>
          <w:b/>
          <w:sz w:val="20"/>
          <w:u w:val="single"/>
        </w:rPr>
      </w:pPr>
      <w:r>
        <w:rPr>
          <w:rFonts w:ascii="Arial" w:hAnsi="Arial"/>
          <w:b/>
          <w:sz w:val="20"/>
          <w:u w:val="single"/>
        </w:rPr>
        <w:br w:type="page"/>
      </w:r>
      <w:r>
        <w:rPr>
          <w:rFonts w:ascii="Arial" w:hAnsi="Arial"/>
          <w:b/>
          <w:sz w:val="20"/>
          <w:u w:val="single"/>
        </w:rPr>
        <w:lastRenderedPageBreak/>
        <w:t>Component 4d:  Participating in the Professional Community</w:t>
      </w:r>
      <w:r w:rsidR="00671B89">
        <w:rPr>
          <w:rFonts w:ascii="Arial" w:hAnsi="Arial"/>
          <w:b/>
          <w:sz w:val="20"/>
          <w:u w:val="single"/>
        </w:rPr>
        <w:t xml:space="preserve"> </w:t>
      </w:r>
    </w:p>
    <w:p w:rsidR="00504013" w:rsidRPr="00504013" w:rsidDel="00B547EA" w:rsidRDefault="009904E1" w:rsidP="00AF7138">
      <w:pPr>
        <w:jc w:val="center"/>
        <w:rPr>
          <w:rFonts w:ascii="Arial" w:hAnsi="Arial"/>
          <w:b/>
          <w:sz w:val="20"/>
        </w:rPr>
      </w:pPr>
      <w:r w:rsidRPr="009904E1">
        <w:rPr>
          <w:rFonts w:ascii="Arial" w:hAnsi="Arial"/>
          <w:b/>
          <w:sz w:val="20"/>
        </w:rPr>
        <w:t>(Aligns with State Teacher Evaluation Criterion 8)</w:t>
      </w:r>
    </w:p>
    <w:p w:rsidR="00714D5E" w:rsidRDefault="00714D5E">
      <w:pPr>
        <w:jc w:val="center"/>
        <w:rPr>
          <w:rFonts w:ascii="Arial" w:hAnsi="Arial"/>
          <w:sz w:val="20"/>
        </w:rPr>
      </w:pPr>
    </w:p>
    <w:p w:rsidR="0044253A"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786"/>
        <w:gridCol w:w="2876"/>
        <w:gridCol w:w="2876"/>
        <w:gridCol w:w="2876"/>
      </w:tblGrid>
      <w:tr w:rsidR="00AF7138">
        <w:tc>
          <w:tcPr>
            <w:tcW w:w="154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78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548" w:type="dxa"/>
            <w:tcBorders>
              <w:top w:val="single" w:sz="4" w:space="0" w:color="auto"/>
              <w:left w:val="single" w:sz="4" w:space="0" w:color="auto"/>
              <w:bottom w:val="single" w:sz="4" w:space="0" w:color="auto"/>
              <w:right w:val="single" w:sz="4" w:space="0" w:color="auto"/>
            </w:tcBorders>
          </w:tcPr>
          <w:p w:rsidR="00AF7138" w:rsidRDefault="00AF7138">
            <w:pPr>
              <w:rPr>
                <w:rFonts w:ascii="Arial" w:hAnsi="Arial"/>
                <w:b/>
                <w:sz w:val="20"/>
              </w:rPr>
            </w:pPr>
            <w:r>
              <w:rPr>
                <w:rFonts w:ascii="Arial" w:hAnsi="Arial"/>
                <w:b/>
                <w:sz w:val="20"/>
              </w:rPr>
              <w:t>Relation-</w:t>
            </w:r>
          </w:p>
          <w:p w:rsidR="00AF7138" w:rsidRDefault="00AF7138">
            <w:pPr>
              <w:rPr>
                <w:rFonts w:ascii="Arial" w:hAnsi="Arial"/>
                <w:b/>
                <w:sz w:val="20"/>
              </w:rPr>
            </w:pPr>
            <w:r>
              <w:rPr>
                <w:rFonts w:ascii="Arial" w:hAnsi="Arial"/>
                <w:b/>
                <w:sz w:val="20"/>
              </w:rPr>
              <w:t>ships with</w:t>
            </w:r>
          </w:p>
          <w:p w:rsidR="00AF7138" w:rsidRDefault="00AF7138">
            <w:pPr>
              <w:rPr>
                <w:rFonts w:ascii="Arial" w:hAnsi="Arial"/>
                <w:sz w:val="20"/>
              </w:rPr>
            </w:pPr>
            <w:r>
              <w:rPr>
                <w:rFonts w:ascii="Arial" w:hAnsi="Arial"/>
                <w:b/>
                <w:sz w:val="20"/>
              </w:rPr>
              <w:t>Colleagues</w:t>
            </w:r>
          </w:p>
        </w:tc>
        <w:tc>
          <w:tcPr>
            <w:tcW w:w="278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Candidate relationships with colleagues are negative or self-serving.</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maintains cordial relationships with colleagues to fulfill the duties that the school or district requires.</w:t>
            </w:r>
          </w:p>
        </w:tc>
        <w:tc>
          <w:tcPr>
            <w:tcW w:w="2876" w:type="dxa"/>
            <w:tcBorders>
              <w:top w:val="single" w:sz="6" w:space="0" w:color="auto"/>
              <w:left w:val="single" w:sz="6" w:space="0" w:color="auto"/>
              <w:bottom w:val="single" w:sz="6" w:space="0" w:color="auto"/>
              <w:right w:val="double" w:sz="18" w:space="0" w:color="auto"/>
            </w:tcBorders>
          </w:tcPr>
          <w:p w:rsidR="00AF7138" w:rsidRDefault="00573980">
            <w:pPr>
              <w:rPr>
                <w:rFonts w:ascii="Arial" w:hAnsi="Arial"/>
                <w:sz w:val="20"/>
              </w:rPr>
            </w:pPr>
            <w:r>
              <w:rPr>
                <w:rFonts w:ascii="Arial" w:hAnsi="Arial"/>
                <w:sz w:val="20"/>
              </w:rPr>
              <w:t>Candidate relationships with colleagues are characterized by mutual s</w:t>
            </w:r>
            <w:r w:rsidR="00AF7138">
              <w:rPr>
                <w:rFonts w:ascii="Arial" w:hAnsi="Arial"/>
                <w:sz w:val="20"/>
              </w:rPr>
              <w:t>upport and cooperation</w:t>
            </w:r>
            <w:r>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60766E">
            <w:pPr>
              <w:rPr>
                <w:rFonts w:ascii="Arial" w:hAnsi="Arial"/>
                <w:sz w:val="20"/>
              </w:rPr>
            </w:pPr>
            <w:r>
              <w:rPr>
                <w:rFonts w:ascii="Arial" w:hAnsi="Arial"/>
                <w:sz w:val="20"/>
              </w:rPr>
              <w:t>Teacher relationships with colleagues are characterized by mutual s</w:t>
            </w:r>
            <w:r w:rsidR="00AF7138">
              <w:rPr>
                <w:rFonts w:ascii="Arial" w:hAnsi="Arial"/>
                <w:sz w:val="20"/>
              </w:rPr>
              <w:t>upport and cooperation</w:t>
            </w:r>
            <w:r>
              <w:rPr>
                <w:rFonts w:ascii="Arial" w:hAnsi="Arial"/>
                <w:sz w:val="20"/>
              </w:rPr>
              <w:t>, with the t</w:t>
            </w:r>
            <w:r w:rsidR="00AF7138">
              <w:rPr>
                <w:rFonts w:ascii="Arial" w:hAnsi="Arial"/>
                <w:sz w:val="20"/>
              </w:rPr>
              <w:t>eacher tak</w:t>
            </w:r>
            <w:r>
              <w:rPr>
                <w:rFonts w:ascii="Arial" w:hAnsi="Arial"/>
                <w:sz w:val="20"/>
              </w:rPr>
              <w:t>ing</w:t>
            </w:r>
            <w:r w:rsidR="00AF7138">
              <w:rPr>
                <w:rFonts w:ascii="Arial" w:hAnsi="Arial"/>
                <w:sz w:val="20"/>
              </w:rPr>
              <w:t xml:space="preserve"> initiative in assuming leadership among the faculty</w:t>
            </w:r>
            <w:r w:rsidR="00AD0A1A">
              <w:rPr>
                <w:rFonts w:ascii="Arial" w:hAnsi="Arial"/>
                <w:sz w:val="20"/>
              </w:rPr>
              <w:t>.</w:t>
            </w:r>
          </w:p>
        </w:tc>
      </w:tr>
      <w:tr w:rsidR="004973BF">
        <w:tc>
          <w:tcPr>
            <w:tcW w:w="1548" w:type="dxa"/>
            <w:tcBorders>
              <w:top w:val="nil"/>
              <w:left w:val="single" w:sz="4" w:space="0" w:color="auto"/>
              <w:bottom w:val="single" w:sz="4" w:space="0" w:color="auto"/>
              <w:right w:val="single" w:sz="4" w:space="0" w:color="auto"/>
            </w:tcBorders>
          </w:tcPr>
          <w:p w:rsidR="00EF4A35" w:rsidRDefault="004973BF">
            <w:pPr>
              <w:pStyle w:val="MediumGrid1-Accent21"/>
              <w:ind w:left="0"/>
              <w:rPr>
                <w:rFonts w:ascii="Arial" w:hAnsi="Arial"/>
                <w:b/>
                <w:sz w:val="20"/>
                <w:szCs w:val="20"/>
              </w:rPr>
            </w:pPr>
            <w:r>
              <w:rPr>
                <w:rFonts w:ascii="Arial" w:hAnsi="Arial"/>
                <w:b/>
                <w:sz w:val="20"/>
                <w:szCs w:val="20"/>
              </w:rPr>
              <w:t>Involvement in a Culture of Professional Inquiry</w:t>
            </w:r>
          </w:p>
          <w:p w:rsidR="004973BF" w:rsidRDefault="004973BF">
            <w:pPr>
              <w:pStyle w:val="MediumGrid1-Accent21"/>
              <w:ind w:left="0"/>
              <w:rPr>
                <w:rFonts w:ascii="Arial" w:hAnsi="Arial"/>
                <w:b/>
                <w:sz w:val="20"/>
                <w:szCs w:val="20"/>
              </w:rPr>
            </w:pPr>
          </w:p>
        </w:tc>
        <w:tc>
          <w:tcPr>
            <w:tcW w:w="2786" w:type="dxa"/>
            <w:tcBorders>
              <w:top w:val="single" w:sz="6" w:space="0" w:color="auto"/>
              <w:left w:val="nil"/>
              <w:bottom w:val="single" w:sz="6" w:space="0" w:color="auto"/>
              <w:right w:val="single" w:sz="6" w:space="0" w:color="auto"/>
            </w:tcBorders>
          </w:tcPr>
          <w:p w:rsidR="004973BF" w:rsidRDefault="002A5E9E">
            <w:pPr>
              <w:rPr>
                <w:rFonts w:ascii="Arial" w:hAnsi="Arial"/>
                <w:sz w:val="20"/>
              </w:rPr>
            </w:pPr>
            <w:r>
              <w:rPr>
                <w:rFonts w:ascii="Arial" w:hAnsi="Arial"/>
                <w:sz w:val="20"/>
              </w:rPr>
              <w:t xml:space="preserve">Candidate avoids </w:t>
            </w:r>
            <w:r w:rsidR="00A37CE4">
              <w:rPr>
                <w:rFonts w:ascii="Arial" w:hAnsi="Arial"/>
                <w:sz w:val="20"/>
              </w:rPr>
              <w:t xml:space="preserve">or resists </w:t>
            </w:r>
            <w:r>
              <w:rPr>
                <w:rFonts w:ascii="Arial" w:hAnsi="Arial"/>
                <w:sz w:val="20"/>
              </w:rPr>
              <w:t>participation in a professional culture of inquiry.</w:t>
            </w:r>
          </w:p>
        </w:tc>
        <w:tc>
          <w:tcPr>
            <w:tcW w:w="2876" w:type="dxa"/>
            <w:tcBorders>
              <w:top w:val="single" w:sz="6" w:space="0" w:color="auto"/>
              <w:left w:val="single" w:sz="6" w:space="0" w:color="auto"/>
              <w:bottom w:val="single" w:sz="6" w:space="0" w:color="auto"/>
              <w:right w:val="single" w:sz="6" w:space="0" w:color="auto"/>
            </w:tcBorders>
          </w:tcPr>
          <w:p w:rsidR="004973BF" w:rsidRDefault="00A97C9B">
            <w:pPr>
              <w:rPr>
                <w:rFonts w:ascii="Arial" w:hAnsi="Arial"/>
                <w:sz w:val="20"/>
              </w:rPr>
            </w:pPr>
            <w:r>
              <w:rPr>
                <w:rFonts w:ascii="Arial" w:hAnsi="Arial"/>
                <w:sz w:val="20"/>
              </w:rPr>
              <w:t>Candidate participates in culture of professional inquiry when invited to do so.</w:t>
            </w:r>
          </w:p>
        </w:tc>
        <w:tc>
          <w:tcPr>
            <w:tcW w:w="2876" w:type="dxa"/>
            <w:tcBorders>
              <w:top w:val="single" w:sz="6" w:space="0" w:color="auto"/>
              <w:left w:val="single" w:sz="6" w:space="0" w:color="auto"/>
              <w:bottom w:val="single" w:sz="6" w:space="0" w:color="auto"/>
              <w:right w:val="double" w:sz="18" w:space="0" w:color="auto"/>
            </w:tcBorders>
          </w:tcPr>
          <w:p w:rsidR="004973BF" w:rsidRDefault="00573980">
            <w:pPr>
              <w:rPr>
                <w:rFonts w:ascii="Arial" w:hAnsi="Arial"/>
                <w:sz w:val="20"/>
              </w:rPr>
            </w:pPr>
            <w:r>
              <w:rPr>
                <w:rFonts w:ascii="Arial" w:hAnsi="Arial"/>
                <w:sz w:val="20"/>
              </w:rPr>
              <w:t>Candidate actively participates in a culture of professional inquiry.</w:t>
            </w:r>
          </w:p>
        </w:tc>
        <w:tc>
          <w:tcPr>
            <w:tcW w:w="2876" w:type="dxa"/>
            <w:tcBorders>
              <w:top w:val="single" w:sz="6" w:space="0" w:color="auto"/>
              <w:left w:val="nil"/>
              <w:bottom w:val="single" w:sz="6" w:space="0" w:color="auto"/>
              <w:right w:val="single" w:sz="6" w:space="0" w:color="auto"/>
            </w:tcBorders>
          </w:tcPr>
          <w:p w:rsidR="004973BF" w:rsidRDefault="00AD0A1A">
            <w:pPr>
              <w:rPr>
                <w:rFonts w:ascii="Arial" w:hAnsi="Arial"/>
                <w:sz w:val="20"/>
              </w:rPr>
            </w:pPr>
            <w:r>
              <w:rPr>
                <w:rFonts w:ascii="Arial" w:hAnsi="Arial"/>
                <w:sz w:val="20"/>
              </w:rPr>
              <w:t xml:space="preserve">Teacher takes a leadership role in promoting a culture of professional inquiry. </w:t>
            </w:r>
          </w:p>
        </w:tc>
      </w:tr>
      <w:tr w:rsidR="004973BF">
        <w:tc>
          <w:tcPr>
            <w:tcW w:w="1548" w:type="dxa"/>
            <w:tcBorders>
              <w:top w:val="nil"/>
              <w:left w:val="single" w:sz="4" w:space="0" w:color="auto"/>
              <w:bottom w:val="single" w:sz="4" w:space="0" w:color="auto"/>
              <w:right w:val="single" w:sz="4" w:space="0" w:color="auto"/>
            </w:tcBorders>
          </w:tcPr>
          <w:p w:rsidR="004973BF" w:rsidRDefault="004973BF">
            <w:pPr>
              <w:pStyle w:val="MediumGrid1-Accent21"/>
              <w:ind w:left="0"/>
              <w:rPr>
                <w:rFonts w:ascii="Arial" w:hAnsi="Arial"/>
                <w:b/>
                <w:sz w:val="20"/>
                <w:szCs w:val="20"/>
              </w:rPr>
            </w:pPr>
            <w:r>
              <w:rPr>
                <w:rFonts w:ascii="Arial" w:hAnsi="Arial"/>
                <w:b/>
                <w:sz w:val="20"/>
                <w:szCs w:val="20"/>
              </w:rPr>
              <w:t>Service to the School</w:t>
            </w:r>
          </w:p>
        </w:tc>
        <w:tc>
          <w:tcPr>
            <w:tcW w:w="2786" w:type="dxa"/>
            <w:tcBorders>
              <w:top w:val="single" w:sz="6" w:space="0" w:color="auto"/>
              <w:left w:val="nil"/>
              <w:bottom w:val="single" w:sz="6" w:space="0" w:color="auto"/>
              <w:right w:val="single" w:sz="6" w:space="0" w:color="auto"/>
            </w:tcBorders>
          </w:tcPr>
          <w:p w:rsidR="004973BF" w:rsidRDefault="002A5E9E">
            <w:pPr>
              <w:rPr>
                <w:rFonts w:ascii="Arial" w:hAnsi="Arial"/>
                <w:sz w:val="20"/>
              </w:rPr>
            </w:pPr>
            <w:r>
              <w:rPr>
                <w:rFonts w:ascii="Arial" w:hAnsi="Arial"/>
                <w:sz w:val="20"/>
              </w:rPr>
              <w:t xml:space="preserve">Candidate avoids </w:t>
            </w:r>
            <w:r w:rsidR="00235F08">
              <w:rPr>
                <w:rFonts w:ascii="Arial" w:hAnsi="Arial"/>
                <w:sz w:val="20"/>
              </w:rPr>
              <w:t xml:space="preserve">or resists </w:t>
            </w:r>
            <w:r>
              <w:rPr>
                <w:rFonts w:ascii="Arial" w:hAnsi="Arial"/>
                <w:sz w:val="20"/>
              </w:rPr>
              <w:t>becoming involved in school events.</w:t>
            </w:r>
          </w:p>
        </w:tc>
        <w:tc>
          <w:tcPr>
            <w:tcW w:w="2876" w:type="dxa"/>
            <w:tcBorders>
              <w:top w:val="single" w:sz="6" w:space="0" w:color="auto"/>
              <w:left w:val="single" w:sz="6" w:space="0" w:color="auto"/>
              <w:bottom w:val="single" w:sz="6" w:space="0" w:color="auto"/>
              <w:right w:val="single" w:sz="6" w:space="0" w:color="auto"/>
            </w:tcBorders>
          </w:tcPr>
          <w:p w:rsidR="002E2BB7" w:rsidRDefault="00A97C9B">
            <w:pPr>
              <w:rPr>
                <w:rFonts w:ascii="Arial" w:hAnsi="Arial"/>
                <w:sz w:val="20"/>
              </w:rPr>
            </w:pPr>
            <w:r>
              <w:rPr>
                <w:rFonts w:ascii="Arial" w:hAnsi="Arial"/>
                <w:sz w:val="20"/>
              </w:rPr>
              <w:t xml:space="preserve">Candidate participates in school events when </w:t>
            </w:r>
            <w:r w:rsidR="00AE7732">
              <w:rPr>
                <w:rFonts w:ascii="Arial" w:hAnsi="Arial"/>
                <w:sz w:val="20"/>
              </w:rPr>
              <w:t>invited to do so.</w:t>
            </w:r>
          </w:p>
        </w:tc>
        <w:tc>
          <w:tcPr>
            <w:tcW w:w="2876" w:type="dxa"/>
            <w:tcBorders>
              <w:top w:val="single" w:sz="6" w:space="0" w:color="auto"/>
              <w:left w:val="single" w:sz="6" w:space="0" w:color="auto"/>
              <w:bottom w:val="single" w:sz="6" w:space="0" w:color="auto"/>
              <w:right w:val="double" w:sz="18" w:space="0" w:color="auto"/>
            </w:tcBorders>
          </w:tcPr>
          <w:p w:rsidR="002E2BB7" w:rsidRDefault="00573980">
            <w:pPr>
              <w:rPr>
                <w:rFonts w:ascii="Arial" w:hAnsi="Arial"/>
                <w:sz w:val="20"/>
              </w:rPr>
            </w:pPr>
            <w:r>
              <w:rPr>
                <w:rFonts w:ascii="Arial" w:hAnsi="Arial"/>
                <w:sz w:val="20"/>
              </w:rPr>
              <w:t xml:space="preserve">Candidate </w:t>
            </w:r>
            <w:r w:rsidR="00235F08">
              <w:rPr>
                <w:rFonts w:ascii="Arial" w:hAnsi="Arial"/>
                <w:sz w:val="20"/>
              </w:rPr>
              <w:t xml:space="preserve">actively </w:t>
            </w:r>
            <w:r>
              <w:rPr>
                <w:rFonts w:ascii="Arial" w:hAnsi="Arial"/>
                <w:sz w:val="20"/>
              </w:rPr>
              <w:t>participate</w:t>
            </w:r>
            <w:r w:rsidR="00235F08">
              <w:rPr>
                <w:rFonts w:ascii="Arial" w:hAnsi="Arial"/>
                <w:sz w:val="20"/>
              </w:rPr>
              <w:t xml:space="preserve">s </w:t>
            </w:r>
            <w:r>
              <w:rPr>
                <w:rFonts w:ascii="Arial" w:hAnsi="Arial"/>
                <w:sz w:val="20"/>
              </w:rPr>
              <w:t>in school events, making a substantial contribution.</w:t>
            </w:r>
          </w:p>
        </w:tc>
        <w:tc>
          <w:tcPr>
            <w:tcW w:w="2876" w:type="dxa"/>
            <w:tcBorders>
              <w:top w:val="single" w:sz="6" w:space="0" w:color="auto"/>
              <w:left w:val="nil"/>
              <w:bottom w:val="single" w:sz="6" w:space="0" w:color="auto"/>
              <w:right w:val="single" w:sz="6" w:space="0" w:color="auto"/>
            </w:tcBorders>
          </w:tcPr>
          <w:p w:rsidR="002E2BB7" w:rsidRDefault="00AD0A1A">
            <w:pPr>
              <w:rPr>
                <w:rFonts w:ascii="Arial" w:hAnsi="Arial"/>
                <w:sz w:val="20"/>
              </w:rPr>
            </w:pPr>
            <w:r>
              <w:rPr>
                <w:rFonts w:ascii="Arial" w:hAnsi="Arial"/>
                <w:sz w:val="20"/>
              </w:rPr>
              <w:t xml:space="preserve">Teacher </w:t>
            </w:r>
            <w:r w:rsidR="00950DB0">
              <w:rPr>
                <w:rFonts w:ascii="Arial" w:hAnsi="Arial"/>
                <w:sz w:val="20"/>
              </w:rPr>
              <w:t>actively</w:t>
            </w:r>
            <w:r w:rsidR="00F36076">
              <w:rPr>
                <w:rFonts w:ascii="Arial" w:hAnsi="Arial"/>
                <w:sz w:val="20"/>
              </w:rPr>
              <w:t xml:space="preserve"> participate</w:t>
            </w:r>
            <w:r w:rsidR="00950DB0">
              <w:rPr>
                <w:rFonts w:ascii="Arial" w:hAnsi="Arial"/>
                <w:sz w:val="20"/>
              </w:rPr>
              <w:t>s</w:t>
            </w:r>
            <w:r w:rsidR="00F36076">
              <w:rPr>
                <w:rFonts w:ascii="Arial" w:hAnsi="Arial"/>
                <w:sz w:val="20"/>
              </w:rPr>
              <w:t xml:space="preserve"> in school events, </w:t>
            </w:r>
            <w:r>
              <w:rPr>
                <w:rFonts w:ascii="Arial" w:hAnsi="Arial"/>
                <w:sz w:val="20"/>
              </w:rPr>
              <w:t xml:space="preserve">making a substantial contribution and assuming a leadership role in at least one aspect of school life. </w:t>
            </w:r>
          </w:p>
        </w:tc>
      </w:tr>
    </w:tbl>
    <w:p w:rsidR="00504013" w:rsidRDefault="009904E1">
      <w:pPr>
        <w:ind w:left="540" w:hanging="540"/>
        <w:jc w:val="center"/>
        <w:rPr>
          <w:rFonts w:ascii="Arial" w:hAnsi="Arial"/>
          <w:b/>
          <w:sz w:val="20"/>
          <w:u w:val="single"/>
        </w:rPr>
      </w:pPr>
      <w:r w:rsidRPr="009904E1">
        <w:rPr>
          <w:rFonts w:ascii="Arial" w:hAnsi="Arial"/>
          <w:b/>
          <w:sz w:val="20"/>
        </w:rPr>
        <w:br w:type="page"/>
      </w:r>
      <w:r w:rsidR="00AF7138">
        <w:rPr>
          <w:rFonts w:ascii="Arial" w:hAnsi="Arial"/>
          <w:b/>
          <w:sz w:val="20"/>
          <w:u w:val="single"/>
        </w:rPr>
        <w:lastRenderedPageBreak/>
        <w:t>Component 4e:  Growing and Developing Professionally</w:t>
      </w:r>
      <w:r w:rsidR="00671B89">
        <w:rPr>
          <w:rFonts w:ascii="Arial" w:hAnsi="Arial"/>
          <w:b/>
          <w:sz w:val="20"/>
          <w:u w:val="single"/>
        </w:rPr>
        <w:t xml:space="preserve"> </w:t>
      </w:r>
    </w:p>
    <w:p w:rsidR="00A74060" w:rsidRDefault="009904E1">
      <w:pPr>
        <w:ind w:left="540" w:hanging="540"/>
        <w:jc w:val="center"/>
        <w:rPr>
          <w:rFonts w:ascii="Arial" w:hAnsi="Arial"/>
          <w:b/>
          <w:sz w:val="20"/>
        </w:rPr>
      </w:pPr>
      <w:r w:rsidRPr="009904E1">
        <w:rPr>
          <w:rFonts w:ascii="Arial" w:hAnsi="Arial"/>
          <w:b/>
          <w:sz w:val="20"/>
        </w:rPr>
        <w:t>(Aligns with State Teacher Evaluation Criterion 8)</w:t>
      </w:r>
    </w:p>
    <w:p w:rsidR="00A74060" w:rsidRDefault="00A74060">
      <w:pPr>
        <w:ind w:left="540" w:hanging="540"/>
        <w:jc w:val="center"/>
        <w:rPr>
          <w:rFonts w:ascii="Arial" w:hAnsi="Arial"/>
          <w:i/>
          <w:sz w:val="20"/>
        </w:rPr>
      </w:pPr>
    </w:p>
    <w:p w:rsidR="00E674EB"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28"/>
        <w:gridCol w:w="2606"/>
        <w:gridCol w:w="2876"/>
        <w:gridCol w:w="2876"/>
        <w:gridCol w:w="2876"/>
      </w:tblGrid>
      <w:tr w:rsidR="00AF7138">
        <w:tc>
          <w:tcPr>
            <w:tcW w:w="172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b/>
                <w:sz w:val="20"/>
              </w:rPr>
              <w:t>ELEMENT</w:t>
            </w:r>
          </w:p>
        </w:tc>
        <w:tc>
          <w:tcPr>
            <w:tcW w:w="260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AF7138">
        <w:tc>
          <w:tcPr>
            <w:tcW w:w="172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Enhancement of Content Knowledge and Pedagogical Skill</w:t>
            </w:r>
          </w:p>
        </w:tc>
        <w:tc>
          <w:tcPr>
            <w:tcW w:w="260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 engages in no professional development activities to enhance knowledge or skill.</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participates to a limited extent </w:t>
            </w:r>
            <w:r w:rsidR="00551DD9">
              <w:rPr>
                <w:rFonts w:ascii="Arial" w:hAnsi="Arial"/>
                <w:sz w:val="20"/>
              </w:rPr>
              <w:t xml:space="preserve">in professional activities </w:t>
            </w:r>
            <w:r w:rsidR="00DC143F">
              <w:rPr>
                <w:rFonts w:ascii="Arial" w:hAnsi="Arial"/>
                <w:sz w:val="20"/>
              </w:rPr>
              <w:t xml:space="preserve">to enhance knowledge and skill </w:t>
            </w:r>
            <w:r>
              <w:rPr>
                <w:rFonts w:ascii="Arial" w:hAnsi="Arial"/>
                <w:sz w:val="20"/>
              </w:rPr>
              <w:t>when they are convenient.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seeks out opportunities for professional development to enhance knowledge and</w:t>
            </w:r>
            <w:r w:rsidR="00DC143F">
              <w:rPr>
                <w:rFonts w:ascii="Arial" w:hAnsi="Arial"/>
                <w:sz w:val="20"/>
              </w:rPr>
              <w:t xml:space="preserve"> </w:t>
            </w:r>
            <w:r>
              <w:rPr>
                <w:rFonts w:ascii="Arial" w:hAnsi="Arial"/>
                <w:sz w:val="20"/>
              </w:rPr>
              <w:t>skill.</w:t>
            </w:r>
          </w:p>
        </w:tc>
        <w:tc>
          <w:tcPr>
            <w:tcW w:w="2876" w:type="dxa"/>
            <w:tcBorders>
              <w:top w:val="single" w:sz="6" w:space="0" w:color="auto"/>
              <w:left w:val="nil"/>
              <w:bottom w:val="single" w:sz="6" w:space="0" w:color="auto"/>
              <w:right w:val="single" w:sz="6" w:space="0" w:color="auto"/>
            </w:tcBorders>
          </w:tcPr>
          <w:p w:rsidR="00AF7138" w:rsidRDefault="006157AD">
            <w:pPr>
              <w:rPr>
                <w:rFonts w:ascii="Arial" w:hAnsi="Arial"/>
                <w:sz w:val="20"/>
              </w:rPr>
            </w:pPr>
            <w:r>
              <w:rPr>
                <w:rFonts w:ascii="Arial" w:hAnsi="Arial"/>
                <w:sz w:val="20"/>
              </w:rPr>
              <w:t>T</w:t>
            </w:r>
            <w:r w:rsidR="00AF7138">
              <w:rPr>
                <w:rFonts w:ascii="Arial" w:hAnsi="Arial"/>
                <w:sz w:val="20"/>
              </w:rPr>
              <w:t>eacher seeks out opportunities for professional development and makes a systematic attempt to conduct action research in the classroom.</w:t>
            </w:r>
          </w:p>
          <w:p w:rsidR="00AF7138" w:rsidRDefault="00AF7138">
            <w:pPr>
              <w:rPr>
                <w:rFonts w:ascii="Arial" w:hAnsi="Arial"/>
                <w:sz w:val="20"/>
              </w:rPr>
            </w:pPr>
          </w:p>
        </w:tc>
      </w:tr>
      <w:tr w:rsidR="00AF7138">
        <w:tc>
          <w:tcPr>
            <w:tcW w:w="1728" w:type="dxa"/>
            <w:tcBorders>
              <w:top w:val="single" w:sz="6" w:space="0" w:color="auto"/>
              <w:left w:val="single" w:sz="6" w:space="0" w:color="auto"/>
              <w:bottom w:val="single" w:sz="6" w:space="0" w:color="auto"/>
              <w:right w:val="single" w:sz="6" w:space="0" w:color="auto"/>
            </w:tcBorders>
          </w:tcPr>
          <w:p w:rsidR="00AF7138" w:rsidRDefault="00AA7FF4">
            <w:pPr>
              <w:rPr>
                <w:rFonts w:ascii="Arial" w:hAnsi="Arial"/>
                <w:b/>
                <w:sz w:val="20"/>
              </w:rPr>
            </w:pPr>
            <w:r>
              <w:rPr>
                <w:rFonts w:ascii="Arial" w:hAnsi="Arial"/>
                <w:b/>
                <w:sz w:val="20"/>
              </w:rPr>
              <w:t xml:space="preserve">Receptivity to </w:t>
            </w:r>
            <w:r w:rsidR="00A808E6">
              <w:rPr>
                <w:rFonts w:ascii="Arial" w:hAnsi="Arial"/>
                <w:b/>
                <w:sz w:val="20"/>
              </w:rPr>
              <w:t>F</w:t>
            </w:r>
            <w:r>
              <w:rPr>
                <w:rFonts w:ascii="Arial" w:hAnsi="Arial"/>
                <w:b/>
                <w:sz w:val="20"/>
              </w:rPr>
              <w:t xml:space="preserve">eedback from </w:t>
            </w:r>
            <w:r w:rsidR="00A808E6">
              <w:rPr>
                <w:rFonts w:ascii="Arial" w:hAnsi="Arial"/>
                <w:b/>
                <w:sz w:val="20"/>
              </w:rPr>
              <w:t>C</w:t>
            </w:r>
            <w:r>
              <w:rPr>
                <w:rFonts w:ascii="Arial" w:hAnsi="Arial"/>
                <w:b/>
                <w:sz w:val="20"/>
              </w:rPr>
              <w:t>olleagues</w:t>
            </w:r>
          </w:p>
          <w:p w:rsidR="00AF7138" w:rsidRDefault="00AF7138">
            <w:pPr>
              <w:rPr>
                <w:rFonts w:ascii="Arial" w:hAnsi="Arial"/>
                <w:b/>
                <w:sz w:val="20"/>
              </w:rPr>
            </w:pPr>
          </w:p>
          <w:p w:rsidR="00AF7138" w:rsidRDefault="00AF7138">
            <w:pPr>
              <w:rPr>
                <w:rFonts w:ascii="Arial" w:hAnsi="Arial"/>
                <w:b/>
                <w:sz w:val="20"/>
              </w:rPr>
            </w:pPr>
          </w:p>
        </w:tc>
        <w:tc>
          <w:tcPr>
            <w:tcW w:w="260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w:t>
            </w:r>
            <w:r w:rsidR="00645046">
              <w:rPr>
                <w:rFonts w:ascii="Arial" w:hAnsi="Arial"/>
                <w:sz w:val="20"/>
              </w:rPr>
              <w:t xml:space="preserve">avoids or </w:t>
            </w:r>
            <w:r w:rsidR="00AA7FF4">
              <w:rPr>
                <w:rFonts w:ascii="Arial" w:hAnsi="Arial"/>
                <w:sz w:val="20"/>
              </w:rPr>
              <w:t xml:space="preserve">resists feedback on teaching performance from either supervisors or experienced colleagues.  </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w:t>
            </w:r>
            <w:r w:rsidR="00551DD9">
              <w:rPr>
                <w:rFonts w:ascii="Arial" w:hAnsi="Arial"/>
                <w:sz w:val="20"/>
              </w:rPr>
              <w:t xml:space="preserve">engages in a limited way with colleagues and supervisors in professional conversation about practice, including reluctantly accepting feedback on teaching performance.   </w:t>
            </w:r>
          </w:p>
        </w:tc>
        <w:tc>
          <w:tcPr>
            <w:tcW w:w="2876" w:type="dxa"/>
            <w:tcBorders>
              <w:top w:val="single" w:sz="6" w:space="0" w:color="auto"/>
              <w:left w:val="single" w:sz="6" w:space="0" w:color="auto"/>
              <w:bottom w:val="single" w:sz="6" w:space="0" w:color="auto"/>
              <w:right w:val="double" w:sz="18" w:space="0" w:color="auto"/>
            </w:tcBorders>
          </w:tcPr>
          <w:p w:rsidR="00AF7138" w:rsidRDefault="00B52FB3">
            <w:pPr>
              <w:rPr>
                <w:rFonts w:ascii="Arial" w:hAnsi="Arial"/>
                <w:sz w:val="20"/>
              </w:rPr>
            </w:pPr>
            <w:r>
              <w:rPr>
                <w:rFonts w:ascii="Arial" w:hAnsi="Arial"/>
                <w:sz w:val="20"/>
              </w:rPr>
              <w:t xml:space="preserve">Candidate actively engages with colleagues and supervisors in professional conversation about practice, including feedback </w:t>
            </w:r>
            <w:r w:rsidR="0070523E">
              <w:rPr>
                <w:rFonts w:ascii="Arial" w:hAnsi="Arial"/>
                <w:sz w:val="20"/>
              </w:rPr>
              <w:t>on teaching performance</w:t>
            </w:r>
            <w:r>
              <w:rPr>
                <w:rFonts w:ascii="Arial" w:hAnsi="Arial"/>
                <w:sz w:val="20"/>
              </w:rPr>
              <w:t xml:space="preserve">. </w:t>
            </w:r>
          </w:p>
          <w:p w:rsidR="00AF7138" w:rsidRDefault="00AF7138">
            <w:pPr>
              <w:rPr>
                <w:rFonts w:ascii="Arial" w:hAnsi="Arial"/>
                <w:sz w:val="20"/>
              </w:rPr>
            </w:pPr>
          </w:p>
        </w:tc>
        <w:tc>
          <w:tcPr>
            <w:tcW w:w="2876" w:type="dxa"/>
            <w:tcBorders>
              <w:top w:val="single" w:sz="6" w:space="0" w:color="auto"/>
              <w:left w:val="nil"/>
              <w:bottom w:val="single" w:sz="6" w:space="0" w:color="auto"/>
              <w:right w:val="single" w:sz="6" w:space="0" w:color="auto"/>
            </w:tcBorders>
          </w:tcPr>
          <w:p w:rsidR="00AF7138" w:rsidRDefault="006157AD">
            <w:pPr>
              <w:rPr>
                <w:rFonts w:ascii="Arial" w:hAnsi="Arial"/>
                <w:sz w:val="20"/>
              </w:rPr>
            </w:pPr>
            <w:r>
              <w:rPr>
                <w:rFonts w:ascii="Arial" w:hAnsi="Arial"/>
                <w:sz w:val="20"/>
              </w:rPr>
              <w:t xml:space="preserve">Teacher solicits feedback on practice from both supervisors and colleagues.  </w:t>
            </w:r>
          </w:p>
          <w:p w:rsidR="00AF7138" w:rsidRDefault="00AF7138">
            <w:pPr>
              <w:rPr>
                <w:rFonts w:ascii="Arial" w:hAnsi="Arial"/>
                <w:sz w:val="20"/>
              </w:rPr>
            </w:pPr>
          </w:p>
        </w:tc>
      </w:tr>
      <w:tr w:rsidR="00AA7FF4" w:rsidRPr="00AA7FF4">
        <w:tc>
          <w:tcPr>
            <w:tcW w:w="1728" w:type="dxa"/>
            <w:tcBorders>
              <w:top w:val="single" w:sz="6" w:space="0" w:color="auto"/>
              <w:left w:val="single" w:sz="6" w:space="0" w:color="auto"/>
              <w:bottom w:val="single" w:sz="6" w:space="0" w:color="auto"/>
              <w:right w:val="single" w:sz="6" w:space="0" w:color="auto"/>
            </w:tcBorders>
          </w:tcPr>
          <w:p w:rsidR="00AF7138" w:rsidRPr="00A808E6" w:rsidRDefault="009904E1">
            <w:pPr>
              <w:rPr>
                <w:rFonts w:ascii="Arial" w:hAnsi="Arial"/>
                <w:b/>
                <w:sz w:val="20"/>
              </w:rPr>
            </w:pPr>
            <w:r w:rsidRPr="009904E1">
              <w:rPr>
                <w:rFonts w:ascii="Arial" w:hAnsi="Arial"/>
                <w:b/>
                <w:sz w:val="20"/>
              </w:rPr>
              <w:t>Reflects in Writing upon Own Cultural Encapsulation*</w:t>
            </w:r>
          </w:p>
        </w:tc>
        <w:tc>
          <w:tcPr>
            <w:tcW w:w="2606" w:type="dxa"/>
            <w:tcBorders>
              <w:top w:val="single" w:sz="6" w:space="0" w:color="auto"/>
              <w:left w:val="nil"/>
              <w:bottom w:val="single" w:sz="6" w:space="0" w:color="auto"/>
              <w:right w:val="single" w:sz="6" w:space="0" w:color="auto"/>
            </w:tcBorders>
          </w:tcPr>
          <w:p w:rsidR="00AF7138" w:rsidRPr="00A808E6" w:rsidRDefault="009904E1">
            <w:pPr>
              <w:rPr>
                <w:rFonts w:ascii="Arial" w:hAnsi="Arial"/>
                <w:sz w:val="20"/>
              </w:rPr>
            </w:pPr>
            <w:r w:rsidRPr="009904E1">
              <w:rPr>
                <w:rFonts w:ascii="Arial" w:hAnsi="Arial"/>
                <w:sz w:val="20"/>
              </w:rPr>
              <w:t>Candidate makes no effort to reflect upon own cultural perspective or to come to know how that perspective influences understanding of, and actions toward, individuals from groups different from own received culture.</w:t>
            </w:r>
          </w:p>
          <w:p w:rsidR="00AF7138" w:rsidRDefault="00AF7138">
            <w:pPr>
              <w:rPr>
                <w:rFonts w:ascii="Arial" w:hAnsi="Arial"/>
                <w:sz w:val="20"/>
              </w:rPr>
            </w:pPr>
          </w:p>
          <w:p w:rsidR="00E674EB" w:rsidRPr="00A808E6" w:rsidRDefault="00E674EB">
            <w:pPr>
              <w:rPr>
                <w:rFonts w:ascii="Arial" w:hAnsi="Arial"/>
                <w:sz w:val="20"/>
              </w:rPr>
            </w:pPr>
          </w:p>
        </w:tc>
        <w:tc>
          <w:tcPr>
            <w:tcW w:w="2876" w:type="dxa"/>
            <w:tcBorders>
              <w:top w:val="single" w:sz="6" w:space="0" w:color="auto"/>
              <w:left w:val="single" w:sz="6" w:space="0" w:color="auto"/>
              <w:bottom w:val="single" w:sz="6" w:space="0" w:color="auto"/>
              <w:right w:val="single" w:sz="6" w:space="0" w:color="auto"/>
            </w:tcBorders>
          </w:tcPr>
          <w:p w:rsidR="00AF7138" w:rsidRPr="00A808E6" w:rsidRDefault="009904E1">
            <w:pPr>
              <w:rPr>
                <w:rFonts w:ascii="Arial" w:hAnsi="Arial"/>
                <w:sz w:val="20"/>
              </w:rPr>
            </w:pPr>
            <w:r w:rsidRPr="009904E1">
              <w:rPr>
                <w:rFonts w:ascii="Arial" w:hAnsi="Arial"/>
                <w:sz w:val="20"/>
              </w:rPr>
              <w:t>Candidate minimally able to acknowledge and critically reflect upon own cultural perspective and come to know how that perspective influences understanding of, and actions toward, individuals from groups different from own received culture.</w:t>
            </w:r>
          </w:p>
          <w:p w:rsidR="00AF7138" w:rsidRPr="00A808E6"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AF7138" w:rsidRPr="00A808E6" w:rsidRDefault="009904E1">
            <w:pPr>
              <w:rPr>
                <w:rFonts w:ascii="Arial" w:hAnsi="Arial"/>
                <w:sz w:val="20"/>
              </w:rPr>
            </w:pPr>
            <w:r w:rsidRPr="009904E1">
              <w:rPr>
                <w:rFonts w:ascii="Arial" w:hAnsi="Arial"/>
                <w:sz w:val="20"/>
              </w:rPr>
              <w:t>Candidate is able to acknowledge and critically reflect upon own cultural perspective and come to know how that perspective influences understanding of, and actions toward, individuals from groups different from own received culture.</w:t>
            </w:r>
          </w:p>
        </w:tc>
        <w:tc>
          <w:tcPr>
            <w:tcW w:w="2876" w:type="dxa"/>
            <w:tcBorders>
              <w:top w:val="single" w:sz="6" w:space="0" w:color="auto"/>
              <w:left w:val="nil"/>
              <w:bottom w:val="single" w:sz="6" w:space="0" w:color="auto"/>
              <w:right w:val="single" w:sz="6" w:space="0" w:color="auto"/>
            </w:tcBorders>
          </w:tcPr>
          <w:p w:rsidR="00AF7138" w:rsidRPr="00A808E6" w:rsidRDefault="009904E1">
            <w:pPr>
              <w:rPr>
                <w:rFonts w:ascii="Arial" w:hAnsi="Arial"/>
                <w:sz w:val="20"/>
              </w:rPr>
            </w:pPr>
            <w:r w:rsidRPr="009904E1">
              <w:rPr>
                <w:rFonts w:ascii="Arial" w:hAnsi="Arial"/>
                <w:sz w:val="20"/>
              </w:rPr>
              <w:t>Teacher uses insights of cultural encapsulation to make culturally appropriate contributions to student learning and school improvement activities.</w:t>
            </w:r>
          </w:p>
        </w:tc>
      </w:tr>
    </w:tbl>
    <w:p w:rsidR="00220310" w:rsidRDefault="00220310" w:rsidP="00220310">
      <w:pPr>
        <w:rPr>
          <w:rFonts w:ascii="Arial" w:hAnsi="Arial"/>
          <w:sz w:val="20"/>
        </w:rPr>
      </w:pPr>
      <w:r>
        <w:rPr>
          <w:rFonts w:ascii="Arial" w:hAnsi="Arial"/>
          <w:sz w:val="20"/>
        </w:rPr>
        <w:t>* This element requires a word-processed reflection to be turned into the College Faculty no later than week 9 of student teaching.</w:t>
      </w:r>
    </w:p>
    <w:p w:rsidR="00AF7138" w:rsidRPr="00F36076" w:rsidRDefault="009904E1" w:rsidP="00AF7138">
      <w:pPr>
        <w:rPr>
          <w:rFonts w:ascii="Arial" w:hAnsi="Arial"/>
          <w:i/>
          <w:sz w:val="20"/>
        </w:rPr>
      </w:pPr>
      <w:r w:rsidRPr="009904E1">
        <w:rPr>
          <w:rFonts w:ascii="Arial" w:hAnsi="Arial"/>
          <w:b/>
          <w:i/>
          <w:sz w:val="20"/>
        </w:rPr>
        <w:br w:type="page"/>
      </w:r>
    </w:p>
    <w:p w:rsidR="00AF7138" w:rsidRDefault="00AF7138" w:rsidP="00AF7138">
      <w:pPr>
        <w:rPr>
          <w:rFonts w:ascii="Arial" w:hAnsi="Arial"/>
          <w:sz w:val="20"/>
        </w:rPr>
      </w:pPr>
    </w:p>
    <w:p w:rsidR="00504013" w:rsidRDefault="00AF7138">
      <w:pPr>
        <w:jc w:val="center"/>
        <w:outlineLvl w:val="0"/>
        <w:rPr>
          <w:rFonts w:ascii="Arial" w:hAnsi="Arial"/>
          <w:b/>
          <w:sz w:val="20"/>
          <w:u w:val="single"/>
        </w:rPr>
      </w:pPr>
      <w:r>
        <w:rPr>
          <w:rFonts w:ascii="Arial" w:hAnsi="Arial"/>
          <w:b/>
          <w:sz w:val="20"/>
          <w:u w:val="single"/>
        </w:rPr>
        <w:t>Component 4f:  Showing Professionalism</w:t>
      </w:r>
      <w:r w:rsidR="00671B89">
        <w:rPr>
          <w:rFonts w:ascii="Arial" w:hAnsi="Arial"/>
          <w:b/>
          <w:sz w:val="20"/>
          <w:u w:val="single"/>
        </w:rPr>
        <w:t xml:space="preserve"> </w:t>
      </w:r>
    </w:p>
    <w:p w:rsidR="00504013" w:rsidRPr="00504013" w:rsidDel="00B547EA" w:rsidRDefault="009904E1" w:rsidP="00AF7138">
      <w:pPr>
        <w:jc w:val="center"/>
        <w:outlineLvl w:val="0"/>
        <w:rPr>
          <w:rFonts w:ascii="Arial" w:hAnsi="Arial"/>
          <w:b/>
          <w:sz w:val="20"/>
        </w:rPr>
      </w:pPr>
      <w:r w:rsidRPr="009904E1">
        <w:rPr>
          <w:rFonts w:ascii="Arial" w:hAnsi="Arial"/>
          <w:b/>
          <w:sz w:val="20"/>
        </w:rPr>
        <w:t>(Aligns with State Teacher Evaluation Criterion 8)</w:t>
      </w:r>
    </w:p>
    <w:p w:rsidR="00A74060" w:rsidRDefault="00A74060">
      <w:pPr>
        <w:jc w:val="center"/>
        <w:outlineLvl w:val="0"/>
        <w:rPr>
          <w:rFonts w:ascii="Arial" w:hAnsi="Arial"/>
          <w:b/>
          <w:i/>
          <w:sz w:val="20"/>
        </w:rPr>
      </w:pPr>
    </w:p>
    <w:p w:rsidR="009C5691" w:rsidDel="00B547EA" w:rsidRDefault="00AF7138" w:rsidP="00AF7138">
      <w:pPr>
        <w:jc w:val="center"/>
        <w:outlineLvl w:val="0"/>
        <w:rPr>
          <w:rFonts w:ascii="Arial" w:hAnsi="Arial"/>
          <w:b/>
          <w:i/>
          <w:sz w:val="20"/>
        </w:rPr>
      </w:pPr>
      <w:r>
        <w:rPr>
          <w:rFonts w:ascii="Arial" w:hAnsi="Arial"/>
          <w:b/>
          <w:i/>
          <w:sz w:val="20"/>
        </w:rPr>
        <w:t>Developmental Levels of Performance</w:t>
      </w:r>
    </w:p>
    <w:p w:rsidR="00714D5E" w:rsidRDefault="00714D5E">
      <w:pPr>
        <w:jc w:val="center"/>
        <w:outlineLvl w:val="0"/>
        <w:rPr>
          <w:rFonts w:ascii="Arial" w:hAnsi="Arial"/>
          <w:b/>
          <w: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58"/>
        <w:gridCol w:w="2876"/>
        <w:gridCol w:w="2876"/>
        <w:gridCol w:w="2876"/>
        <w:gridCol w:w="2876"/>
      </w:tblGrid>
      <w:tr w:rsidR="00AF7138">
        <w:tc>
          <w:tcPr>
            <w:tcW w:w="1458" w:type="dxa"/>
            <w:tcBorders>
              <w:top w:val="single" w:sz="6" w:space="0" w:color="auto"/>
              <w:left w:val="single" w:sz="6" w:space="0" w:color="auto"/>
              <w:bottom w:val="nil"/>
              <w:right w:val="single" w:sz="6" w:space="0" w:color="auto"/>
            </w:tcBorders>
          </w:tcPr>
          <w:p w:rsidR="00AF7138" w:rsidRDefault="00AF7138">
            <w:pPr>
              <w:rPr>
                <w:rFonts w:ascii="Arial" w:hAnsi="Arial"/>
                <w:sz w:val="20"/>
              </w:rPr>
            </w:pPr>
            <w:r>
              <w:rPr>
                <w:rFonts w:ascii="Arial" w:hAnsi="Arial"/>
                <w:b/>
                <w:sz w:val="20"/>
              </w:rPr>
              <w:t>ELEMENT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Inappropriate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Emerging Teacher</w:t>
            </w:r>
            <w:r>
              <w:rPr>
                <w:rFonts w:ascii="Arial" w:hAnsi="Arial"/>
                <w:sz w:val="20"/>
              </w:rPr>
              <w:t xml:space="preserve"> </w:t>
            </w:r>
            <w:r w:rsidR="002206B9">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jc w:val="center"/>
              <w:rPr>
                <w:rFonts w:ascii="Arial" w:hAnsi="Arial"/>
                <w:sz w:val="20"/>
              </w:rPr>
            </w:pPr>
            <w:r>
              <w:rPr>
                <w:rFonts w:ascii="Arial" w:hAnsi="Arial"/>
                <w:b/>
                <w:sz w:val="20"/>
              </w:rPr>
              <w:t>Developing Teacher</w:t>
            </w:r>
            <w:r>
              <w:rPr>
                <w:rFonts w:ascii="Arial" w:hAnsi="Arial"/>
                <w:sz w:val="20"/>
              </w:rPr>
              <w:t xml:space="preserve"> </w:t>
            </w:r>
            <w:r w:rsidR="002206B9">
              <w:rPr>
                <w:rFonts w:ascii="Arial" w:hAnsi="Arial"/>
                <w:sz w:val="20"/>
              </w:rPr>
              <w:t>→</w:t>
            </w:r>
          </w:p>
        </w:tc>
        <w:tc>
          <w:tcPr>
            <w:tcW w:w="2876" w:type="dxa"/>
            <w:tcBorders>
              <w:top w:val="single" w:sz="6" w:space="0" w:color="auto"/>
              <w:left w:val="nil"/>
              <w:bottom w:val="single" w:sz="6" w:space="0" w:color="auto"/>
              <w:right w:val="single" w:sz="6" w:space="0" w:color="auto"/>
            </w:tcBorders>
          </w:tcPr>
          <w:p w:rsidR="00AF7138" w:rsidRDefault="00AF7138">
            <w:pPr>
              <w:jc w:val="center"/>
              <w:rPr>
                <w:rFonts w:ascii="Arial" w:hAnsi="Arial"/>
                <w:sz w:val="20"/>
              </w:rPr>
            </w:pPr>
            <w:r>
              <w:rPr>
                <w:rFonts w:ascii="Arial" w:hAnsi="Arial"/>
                <w:b/>
                <w:sz w:val="20"/>
              </w:rPr>
              <w:t>Skilled Experienced Teacher</w:t>
            </w:r>
            <w:r>
              <w:rPr>
                <w:rFonts w:ascii="Arial" w:hAnsi="Arial"/>
                <w:sz w:val="20"/>
              </w:rPr>
              <w:t xml:space="preserve"> </w:t>
            </w:r>
          </w:p>
        </w:tc>
      </w:tr>
      <w:tr w:rsidR="00FF58DF">
        <w:tc>
          <w:tcPr>
            <w:tcW w:w="1458" w:type="dxa"/>
            <w:tcBorders>
              <w:top w:val="single" w:sz="6" w:space="0" w:color="auto"/>
              <w:left w:val="single" w:sz="6" w:space="0" w:color="auto"/>
              <w:bottom w:val="single" w:sz="6" w:space="0" w:color="auto"/>
              <w:right w:val="single" w:sz="6" w:space="0" w:color="auto"/>
            </w:tcBorders>
          </w:tcPr>
          <w:p w:rsidR="00FF58DF" w:rsidRDefault="00FF58DF">
            <w:pPr>
              <w:rPr>
                <w:rFonts w:ascii="Arial" w:hAnsi="Arial"/>
                <w:b/>
                <w:sz w:val="20"/>
              </w:rPr>
            </w:pPr>
            <w:r>
              <w:rPr>
                <w:rFonts w:ascii="Arial" w:hAnsi="Arial"/>
                <w:b/>
                <w:sz w:val="20"/>
              </w:rPr>
              <w:t>Integrity and Ethical Conduct</w:t>
            </w:r>
          </w:p>
        </w:tc>
        <w:tc>
          <w:tcPr>
            <w:tcW w:w="2876" w:type="dxa"/>
            <w:tcBorders>
              <w:top w:val="single" w:sz="6" w:space="0" w:color="auto"/>
              <w:left w:val="single" w:sz="6" w:space="0" w:color="auto"/>
              <w:bottom w:val="single" w:sz="6" w:space="0" w:color="auto"/>
              <w:right w:val="single" w:sz="6" w:space="0" w:color="auto"/>
            </w:tcBorders>
          </w:tcPr>
          <w:p w:rsidR="00FF58DF" w:rsidRDefault="00FF58DF">
            <w:pPr>
              <w:rPr>
                <w:rFonts w:ascii="Arial" w:hAnsi="Arial"/>
                <w:sz w:val="20"/>
              </w:rPr>
            </w:pPr>
            <w:r>
              <w:rPr>
                <w:rFonts w:ascii="Arial" w:hAnsi="Arial"/>
                <w:sz w:val="20"/>
              </w:rPr>
              <w:t>Candidate displays dishonesty in interactions with colleagues, students, and the public</w:t>
            </w:r>
            <w:r w:rsidR="00B266EA">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FF58DF" w:rsidRDefault="00FF58DF">
            <w:pPr>
              <w:rPr>
                <w:rFonts w:ascii="Arial" w:hAnsi="Arial"/>
                <w:sz w:val="20"/>
              </w:rPr>
            </w:pPr>
            <w:r>
              <w:rPr>
                <w:rFonts w:ascii="Arial" w:hAnsi="Arial"/>
                <w:sz w:val="20"/>
              </w:rPr>
              <w:t xml:space="preserve">Candidate </w:t>
            </w:r>
            <w:r w:rsidR="00B266EA">
              <w:rPr>
                <w:rFonts w:ascii="Arial" w:hAnsi="Arial"/>
                <w:sz w:val="20"/>
              </w:rPr>
              <w:t>displays</w:t>
            </w:r>
            <w:r>
              <w:rPr>
                <w:rFonts w:ascii="Arial" w:hAnsi="Arial"/>
                <w:sz w:val="20"/>
              </w:rPr>
              <w:t xml:space="preserve"> honest</w:t>
            </w:r>
            <w:r w:rsidR="00B266EA">
              <w:rPr>
                <w:rFonts w:ascii="Arial" w:hAnsi="Arial"/>
                <w:sz w:val="20"/>
              </w:rPr>
              <w:t>y</w:t>
            </w:r>
            <w:r>
              <w:rPr>
                <w:rFonts w:ascii="Arial" w:hAnsi="Arial"/>
                <w:sz w:val="20"/>
              </w:rPr>
              <w:t xml:space="preserve"> in interactions with colleagues, students, and the public</w:t>
            </w:r>
            <w:r w:rsidR="00B266EA">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FF58DF" w:rsidRDefault="00FF58DF">
            <w:pPr>
              <w:rPr>
                <w:rFonts w:ascii="Arial" w:hAnsi="Arial"/>
                <w:sz w:val="20"/>
              </w:rPr>
            </w:pPr>
            <w:r>
              <w:rPr>
                <w:rFonts w:ascii="Arial" w:hAnsi="Arial"/>
                <w:sz w:val="20"/>
              </w:rPr>
              <w:t>Candidate displays high standards of honesty, integrity, and confidentiality  in interactions with colleagues, students, and the public</w:t>
            </w:r>
            <w:r w:rsidR="00B266EA">
              <w:rPr>
                <w:rFonts w:ascii="Arial" w:hAnsi="Arial"/>
                <w:sz w:val="20"/>
              </w:rPr>
              <w:t>.</w:t>
            </w:r>
          </w:p>
        </w:tc>
        <w:tc>
          <w:tcPr>
            <w:tcW w:w="2876" w:type="dxa"/>
            <w:tcBorders>
              <w:top w:val="single" w:sz="6" w:space="0" w:color="auto"/>
              <w:left w:val="nil"/>
              <w:bottom w:val="single" w:sz="6" w:space="0" w:color="auto"/>
              <w:right w:val="single" w:sz="6" w:space="0" w:color="auto"/>
            </w:tcBorders>
          </w:tcPr>
          <w:p w:rsidR="002E2BB7" w:rsidRDefault="00FF58DF">
            <w:pPr>
              <w:rPr>
                <w:rFonts w:ascii="Arial" w:hAnsi="Arial"/>
                <w:sz w:val="20"/>
              </w:rPr>
            </w:pPr>
            <w:r>
              <w:rPr>
                <w:rFonts w:ascii="Arial" w:hAnsi="Arial"/>
                <w:sz w:val="20"/>
              </w:rPr>
              <w:t xml:space="preserve">Teacher </w:t>
            </w:r>
            <w:r w:rsidR="001D5ECE">
              <w:rPr>
                <w:rFonts w:ascii="Arial" w:hAnsi="Arial"/>
                <w:sz w:val="20"/>
              </w:rPr>
              <w:t>display</w:t>
            </w:r>
            <w:r w:rsidR="00B266EA">
              <w:rPr>
                <w:rFonts w:ascii="Arial" w:hAnsi="Arial"/>
                <w:sz w:val="20"/>
              </w:rPr>
              <w:t>s</w:t>
            </w:r>
            <w:r>
              <w:rPr>
                <w:rFonts w:ascii="Arial" w:hAnsi="Arial"/>
                <w:sz w:val="20"/>
              </w:rPr>
              <w:t xml:space="preserve"> the highest standards of honesty, integrity, and confidentiality, and takes a leadership role with colleagues, </w:t>
            </w:r>
            <w:r w:rsidR="001D5ECE">
              <w:rPr>
                <w:rFonts w:ascii="Arial" w:hAnsi="Arial"/>
                <w:sz w:val="20"/>
              </w:rPr>
              <w:t>students, and the public</w:t>
            </w:r>
            <w:r w:rsidR="001D3328">
              <w:rPr>
                <w:rFonts w:ascii="Arial" w:hAnsi="Arial"/>
                <w:sz w:val="20"/>
              </w:rPr>
              <w:t>.</w:t>
            </w:r>
          </w:p>
        </w:tc>
      </w:tr>
      <w:tr w:rsidR="003B7A9B">
        <w:tc>
          <w:tcPr>
            <w:tcW w:w="1458" w:type="dxa"/>
            <w:tcBorders>
              <w:top w:val="single" w:sz="6" w:space="0" w:color="auto"/>
              <w:left w:val="single" w:sz="6" w:space="0" w:color="auto"/>
              <w:bottom w:val="single" w:sz="6" w:space="0" w:color="auto"/>
              <w:right w:val="single" w:sz="6" w:space="0" w:color="auto"/>
            </w:tcBorders>
          </w:tcPr>
          <w:p w:rsidR="003B7A9B" w:rsidRDefault="003B7A9B">
            <w:pPr>
              <w:rPr>
                <w:rFonts w:ascii="Arial" w:hAnsi="Arial"/>
                <w:b/>
                <w:sz w:val="20"/>
              </w:rPr>
            </w:pPr>
            <w:r>
              <w:rPr>
                <w:rFonts w:ascii="Arial" w:hAnsi="Arial"/>
                <w:b/>
                <w:sz w:val="20"/>
              </w:rPr>
              <w:t>Service to Students</w:t>
            </w:r>
            <w:r w:rsidR="009C268E">
              <w:rPr>
                <w:rFonts w:ascii="Arial" w:hAnsi="Arial"/>
                <w:b/>
                <w:sz w:val="20"/>
              </w:rPr>
              <w:t xml:space="preserve"> &amp; Advocacy</w:t>
            </w:r>
          </w:p>
        </w:tc>
        <w:tc>
          <w:tcPr>
            <w:tcW w:w="2876" w:type="dxa"/>
            <w:tcBorders>
              <w:top w:val="single" w:sz="6" w:space="0" w:color="auto"/>
              <w:left w:val="single" w:sz="6" w:space="0" w:color="auto"/>
              <w:bottom w:val="single" w:sz="6" w:space="0" w:color="auto"/>
              <w:right w:val="single" w:sz="6" w:space="0" w:color="auto"/>
            </w:tcBorders>
          </w:tcPr>
          <w:p w:rsidR="002E2BB7" w:rsidRDefault="003B7A9B">
            <w:pPr>
              <w:rPr>
                <w:rFonts w:ascii="Arial" w:hAnsi="Arial"/>
                <w:sz w:val="20"/>
              </w:rPr>
            </w:pPr>
            <w:r>
              <w:rPr>
                <w:rFonts w:ascii="Arial" w:hAnsi="Arial"/>
                <w:sz w:val="20"/>
              </w:rPr>
              <w:t xml:space="preserve">Candidate </w:t>
            </w:r>
            <w:r w:rsidR="00976DF5">
              <w:rPr>
                <w:rFonts w:ascii="Arial" w:hAnsi="Arial"/>
                <w:sz w:val="20"/>
              </w:rPr>
              <w:t>does not serve students or advocate for them</w:t>
            </w:r>
            <w:r>
              <w:rPr>
                <w:rFonts w:ascii="Arial" w:hAnsi="Arial"/>
                <w:sz w:val="20"/>
              </w:rPr>
              <w:t xml:space="preserve"> and contributes t</w:t>
            </w:r>
            <w:r w:rsidR="00EF56D3">
              <w:rPr>
                <w:rFonts w:ascii="Arial" w:hAnsi="Arial"/>
                <w:sz w:val="20"/>
              </w:rPr>
              <w:t xml:space="preserve">o school practices that result </w:t>
            </w:r>
            <w:r>
              <w:rPr>
                <w:rFonts w:ascii="Arial" w:hAnsi="Arial"/>
                <w:sz w:val="20"/>
              </w:rPr>
              <w:t>in some students being ill served</w:t>
            </w:r>
            <w:r w:rsidR="00976DF5">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2E2BB7" w:rsidRDefault="00EF56D3">
            <w:pPr>
              <w:rPr>
                <w:rFonts w:ascii="Arial" w:hAnsi="Arial"/>
                <w:sz w:val="20"/>
              </w:rPr>
            </w:pPr>
            <w:r>
              <w:rPr>
                <w:rFonts w:ascii="Arial" w:hAnsi="Arial"/>
                <w:sz w:val="20"/>
              </w:rPr>
              <w:t xml:space="preserve">Candidate </w:t>
            </w:r>
            <w:r w:rsidR="00976DF5">
              <w:rPr>
                <w:rFonts w:ascii="Arial" w:hAnsi="Arial"/>
                <w:sz w:val="20"/>
              </w:rPr>
              <w:t>inconsistently serves students or advocates for them and unknowingly contributes to school practices that result in some students being ill served.</w:t>
            </w:r>
          </w:p>
        </w:tc>
        <w:tc>
          <w:tcPr>
            <w:tcW w:w="2876" w:type="dxa"/>
            <w:tcBorders>
              <w:top w:val="single" w:sz="6" w:space="0" w:color="auto"/>
              <w:left w:val="single" w:sz="6" w:space="0" w:color="auto"/>
              <w:bottom w:val="single" w:sz="6" w:space="0" w:color="auto"/>
              <w:right w:val="double" w:sz="18" w:space="0" w:color="auto"/>
            </w:tcBorders>
          </w:tcPr>
          <w:p w:rsidR="003B7A9B" w:rsidRDefault="003B7A9B">
            <w:pPr>
              <w:rPr>
                <w:rFonts w:ascii="Arial" w:hAnsi="Arial"/>
                <w:sz w:val="20"/>
              </w:rPr>
            </w:pPr>
            <w:r>
              <w:rPr>
                <w:rFonts w:ascii="Arial" w:hAnsi="Arial"/>
                <w:sz w:val="20"/>
              </w:rPr>
              <w:t>Candidate is active in serving students</w:t>
            </w:r>
            <w:r w:rsidR="00B66FEE">
              <w:rPr>
                <w:rFonts w:ascii="Arial" w:hAnsi="Arial"/>
                <w:sz w:val="20"/>
              </w:rPr>
              <w:t xml:space="preserve"> and advocating for them,</w:t>
            </w:r>
            <w:r>
              <w:rPr>
                <w:rFonts w:ascii="Arial" w:hAnsi="Arial"/>
                <w:sz w:val="20"/>
              </w:rPr>
              <w:t xml:space="preserve"> working to ensure that all stude</w:t>
            </w:r>
            <w:r w:rsidR="00EF56D3">
              <w:rPr>
                <w:rFonts w:ascii="Arial" w:hAnsi="Arial"/>
                <w:sz w:val="20"/>
              </w:rPr>
              <w:t xml:space="preserve">nts receive a fair opportunity </w:t>
            </w:r>
            <w:r>
              <w:rPr>
                <w:rFonts w:ascii="Arial" w:hAnsi="Arial"/>
                <w:sz w:val="20"/>
              </w:rPr>
              <w:t>to succeed.</w:t>
            </w:r>
          </w:p>
        </w:tc>
        <w:tc>
          <w:tcPr>
            <w:tcW w:w="2876" w:type="dxa"/>
            <w:tcBorders>
              <w:top w:val="single" w:sz="6" w:space="0" w:color="auto"/>
              <w:left w:val="nil"/>
              <w:bottom w:val="single" w:sz="6" w:space="0" w:color="auto"/>
              <w:right w:val="single" w:sz="6" w:space="0" w:color="auto"/>
            </w:tcBorders>
          </w:tcPr>
          <w:p w:rsidR="003B7A9B" w:rsidRDefault="003B7A9B">
            <w:pPr>
              <w:rPr>
                <w:rFonts w:ascii="Arial" w:hAnsi="Arial"/>
                <w:sz w:val="20"/>
              </w:rPr>
            </w:pPr>
            <w:r>
              <w:rPr>
                <w:rFonts w:ascii="Arial" w:hAnsi="Arial"/>
                <w:sz w:val="20"/>
              </w:rPr>
              <w:t xml:space="preserve">Teacher is highly proactive in serving students, seeking out resources when needed.  Teacher makes a </w:t>
            </w:r>
            <w:r w:rsidR="00EF56D3">
              <w:rPr>
                <w:rFonts w:ascii="Arial" w:hAnsi="Arial"/>
                <w:sz w:val="20"/>
              </w:rPr>
              <w:t>concerted</w:t>
            </w:r>
            <w:r>
              <w:rPr>
                <w:rFonts w:ascii="Arial" w:hAnsi="Arial"/>
                <w:sz w:val="20"/>
              </w:rPr>
              <w:t xml:space="preserve"> effort to challenge negative attitudes or practices to ensure that all students, particularly those traditionally underserved, are honored in the school.  </w:t>
            </w:r>
          </w:p>
        </w:tc>
      </w:tr>
      <w:tr w:rsidR="00AF7138">
        <w:tc>
          <w:tcPr>
            <w:tcW w:w="1458"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b/>
                <w:sz w:val="20"/>
              </w:rPr>
            </w:pPr>
            <w:r>
              <w:rPr>
                <w:rFonts w:ascii="Arial" w:hAnsi="Arial"/>
                <w:b/>
                <w:sz w:val="20"/>
              </w:rPr>
              <w:t>Professional Decision</w:t>
            </w:r>
            <w:r w:rsidR="005A72A5">
              <w:rPr>
                <w:rFonts w:ascii="Arial" w:hAnsi="Arial"/>
                <w:b/>
                <w:sz w:val="20"/>
              </w:rPr>
              <w:t>-</w:t>
            </w:r>
            <w:r>
              <w:rPr>
                <w:rFonts w:ascii="Arial" w:hAnsi="Arial"/>
                <w:b/>
                <w:sz w:val="20"/>
              </w:rPr>
              <w:t xml:space="preserve"> Making</w:t>
            </w:r>
          </w:p>
          <w:p w:rsidR="00AF7138" w:rsidRDefault="00AF7138">
            <w:pPr>
              <w:rPr>
                <w:rFonts w:ascii="Arial" w:hAnsi="Arial"/>
                <w:b/>
                <w:sz w:val="20"/>
              </w:rPr>
            </w:pP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 xml:space="preserve">Candidate makes decisions </w:t>
            </w:r>
            <w:r w:rsidR="0016260B">
              <w:rPr>
                <w:rFonts w:ascii="Arial" w:hAnsi="Arial"/>
                <w:sz w:val="20"/>
              </w:rPr>
              <w:t xml:space="preserve"> and recommendations </w:t>
            </w:r>
            <w:r>
              <w:rPr>
                <w:rFonts w:ascii="Arial" w:hAnsi="Arial"/>
                <w:sz w:val="20"/>
              </w:rPr>
              <w:t>based on self-serving interests.</w:t>
            </w:r>
          </w:p>
        </w:tc>
        <w:tc>
          <w:tcPr>
            <w:tcW w:w="2876" w:type="dxa"/>
            <w:tcBorders>
              <w:top w:val="single" w:sz="6" w:space="0" w:color="auto"/>
              <w:left w:val="single" w:sz="6" w:space="0" w:color="auto"/>
              <w:bottom w:val="single" w:sz="6" w:space="0" w:color="auto"/>
              <w:right w:val="single" w:sz="6" w:space="0" w:color="auto"/>
            </w:tcBorders>
          </w:tcPr>
          <w:p w:rsidR="00AF7138" w:rsidRDefault="00AF7138">
            <w:pPr>
              <w:rPr>
                <w:rFonts w:ascii="Arial" w:hAnsi="Arial"/>
                <w:sz w:val="20"/>
              </w:rPr>
            </w:pPr>
            <w:r>
              <w:rPr>
                <w:rFonts w:ascii="Arial" w:hAnsi="Arial"/>
                <w:sz w:val="20"/>
              </w:rPr>
              <w:t>Candidate</w:t>
            </w:r>
            <w:r w:rsidR="00CD5142">
              <w:rPr>
                <w:rFonts w:ascii="Arial" w:hAnsi="Arial"/>
                <w:sz w:val="20"/>
              </w:rPr>
              <w:t xml:space="preserve"> makes</w:t>
            </w:r>
            <w:r>
              <w:rPr>
                <w:rFonts w:ascii="Arial" w:hAnsi="Arial"/>
                <w:sz w:val="20"/>
              </w:rPr>
              <w:t xml:space="preserve"> decisions</w:t>
            </w:r>
            <w:r w:rsidR="0016260B">
              <w:rPr>
                <w:rFonts w:ascii="Arial" w:hAnsi="Arial"/>
                <w:sz w:val="20"/>
              </w:rPr>
              <w:t xml:space="preserve"> and recommendations</w:t>
            </w:r>
            <w:r>
              <w:rPr>
                <w:rFonts w:ascii="Arial" w:hAnsi="Arial"/>
                <w:sz w:val="20"/>
              </w:rPr>
              <w:t xml:space="preserve"> based on limited</w:t>
            </w:r>
            <w:r w:rsidR="00CD5142">
              <w:rPr>
                <w:rFonts w:ascii="Arial" w:hAnsi="Arial"/>
                <w:sz w:val="20"/>
              </w:rPr>
              <w:t>,</w:t>
            </w:r>
            <w:r>
              <w:rPr>
                <w:rFonts w:ascii="Arial" w:hAnsi="Arial"/>
                <w:sz w:val="20"/>
              </w:rPr>
              <w:t xml:space="preserve"> though genuinely professional</w:t>
            </w:r>
            <w:r w:rsidR="00CD5142">
              <w:rPr>
                <w:rFonts w:ascii="Arial" w:hAnsi="Arial"/>
                <w:sz w:val="20"/>
              </w:rPr>
              <w:t>,</w:t>
            </w:r>
            <w:r>
              <w:rPr>
                <w:rFonts w:ascii="Arial" w:hAnsi="Arial"/>
                <w:sz w:val="20"/>
              </w:rPr>
              <w:t xml:space="preserve"> considerations.</w:t>
            </w:r>
          </w:p>
          <w:p w:rsidR="00AF7138" w:rsidRDefault="00AF7138">
            <w:pPr>
              <w:rPr>
                <w:rFonts w:ascii="Arial" w:hAnsi="Arial"/>
                <w:sz w:val="20"/>
              </w:rPr>
            </w:pPr>
          </w:p>
        </w:tc>
        <w:tc>
          <w:tcPr>
            <w:tcW w:w="2876" w:type="dxa"/>
            <w:tcBorders>
              <w:top w:val="single" w:sz="6" w:space="0" w:color="auto"/>
              <w:left w:val="single" w:sz="6" w:space="0" w:color="auto"/>
              <w:bottom w:val="single" w:sz="6" w:space="0" w:color="auto"/>
              <w:right w:val="double" w:sz="18" w:space="0" w:color="auto"/>
            </w:tcBorders>
          </w:tcPr>
          <w:p w:rsidR="00AF7138" w:rsidRDefault="00AF7138">
            <w:pPr>
              <w:rPr>
                <w:rFonts w:ascii="Arial" w:hAnsi="Arial"/>
                <w:sz w:val="20"/>
              </w:rPr>
            </w:pPr>
            <w:r>
              <w:rPr>
                <w:rFonts w:ascii="Arial" w:hAnsi="Arial"/>
                <w:sz w:val="20"/>
              </w:rPr>
              <w:t>Candidate maintains an open mind and participates in team or departmental decision- making.</w:t>
            </w:r>
          </w:p>
          <w:p w:rsidR="00AF7138" w:rsidRDefault="00AF7138">
            <w:pPr>
              <w:rPr>
                <w:rFonts w:ascii="Arial" w:hAnsi="Arial"/>
                <w:b/>
                <w:sz w:val="20"/>
              </w:rPr>
            </w:pPr>
          </w:p>
        </w:tc>
        <w:tc>
          <w:tcPr>
            <w:tcW w:w="2876" w:type="dxa"/>
            <w:tcBorders>
              <w:top w:val="single" w:sz="6" w:space="0" w:color="auto"/>
              <w:left w:val="nil"/>
              <w:bottom w:val="single" w:sz="6" w:space="0" w:color="auto"/>
              <w:right w:val="single" w:sz="6" w:space="0" w:color="auto"/>
            </w:tcBorders>
          </w:tcPr>
          <w:p w:rsidR="00AF7138" w:rsidRDefault="00AF7138">
            <w:pPr>
              <w:rPr>
                <w:rFonts w:ascii="Arial" w:hAnsi="Arial"/>
                <w:sz w:val="20"/>
              </w:rPr>
            </w:pPr>
            <w:r>
              <w:rPr>
                <w:rFonts w:ascii="Arial" w:hAnsi="Arial"/>
                <w:sz w:val="20"/>
              </w:rPr>
              <w:t>Teacher takes a leadership role in team or departmental decision-making</w:t>
            </w:r>
            <w:r w:rsidR="0016260B">
              <w:rPr>
                <w:rFonts w:ascii="Arial" w:hAnsi="Arial"/>
                <w:sz w:val="20"/>
              </w:rPr>
              <w:t xml:space="preserve"> based on the highest professional standards</w:t>
            </w:r>
            <w:r>
              <w:rPr>
                <w:rFonts w:ascii="Arial" w:hAnsi="Arial"/>
                <w:sz w:val="20"/>
              </w:rPr>
              <w:t xml:space="preserve">. </w:t>
            </w:r>
          </w:p>
          <w:p w:rsidR="00EF56D3" w:rsidRDefault="00EF56D3">
            <w:pPr>
              <w:rPr>
                <w:rFonts w:ascii="Arial" w:hAnsi="Arial"/>
                <w:sz w:val="20"/>
              </w:rPr>
            </w:pPr>
          </w:p>
        </w:tc>
      </w:tr>
      <w:tr w:rsidR="00FF58DF">
        <w:tc>
          <w:tcPr>
            <w:tcW w:w="1458" w:type="dxa"/>
            <w:tcBorders>
              <w:top w:val="single" w:sz="6" w:space="0" w:color="auto"/>
              <w:left w:val="single" w:sz="6" w:space="0" w:color="auto"/>
              <w:bottom w:val="single" w:sz="6" w:space="0" w:color="auto"/>
              <w:right w:val="single" w:sz="6" w:space="0" w:color="auto"/>
            </w:tcBorders>
          </w:tcPr>
          <w:p w:rsidR="00EF4A35" w:rsidRDefault="00FF58DF">
            <w:pPr>
              <w:rPr>
                <w:rFonts w:ascii="Arial" w:hAnsi="Arial"/>
                <w:b/>
                <w:sz w:val="20"/>
              </w:rPr>
            </w:pPr>
            <w:r>
              <w:rPr>
                <w:rFonts w:ascii="Arial" w:hAnsi="Arial"/>
                <w:b/>
                <w:sz w:val="20"/>
              </w:rPr>
              <w:t>Compliance with School and District Regulations</w:t>
            </w:r>
          </w:p>
          <w:p w:rsidR="00FF58DF" w:rsidRDefault="00FF58DF">
            <w:pPr>
              <w:rPr>
                <w:rFonts w:ascii="Arial" w:hAnsi="Arial"/>
                <w:b/>
                <w:sz w:val="20"/>
              </w:rPr>
            </w:pPr>
          </w:p>
        </w:tc>
        <w:tc>
          <w:tcPr>
            <w:tcW w:w="2876" w:type="dxa"/>
            <w:tcBorders>
              <w:top w:val="single" w:sz="6" w:space="0" w:color="auto"/>
              <w:left w:val="single" w:sz="6" w:space="0" w:color="auto"/>
              <w:bottom w:val="single" w:sz="6" w:space="0" w:color="auto"/>
              <w:right w:val="single" w:sz="6" w:space="0" w:color="auto"/>
            </w:tcBorders>
          </w:tcPr>
          <w:p w:rsidR="00FF58DF" w:rsidRDefault="00D82B2D">
            <w:pPr>
              <w:rPr>
                <w:rFonts w:ascii="Arial" w:hAnsi="Arial"/>
                <w:sz w:val="20"/>
              </w:rPr>
            </w:pPr>
            <w:r>
              <w:rPr>
                <w:rFonts w:ascii="Arial" w:hAnsi="Arial"/>
                <w:sz w:val="20"/>
              </w:rPr>
              <w:t>Candidate</w:t>
            </w:r>
            <w:r w:rsidR="00107B47">
              <w:rPr>
                <w:rFonts w:ascii="Arial" w:hAnsi="Arial"/>
                <w:sz w:val="20"/>
              </w:rPr>
              <w:t xml:space="preserve"> does not comply with school and district</w:t>
            </w:r>
            <w:r>
              <w:rPr>
                <w:rFonts w:ascii="Arial" w:hAnsi="Arial"/>
                <w:sz w:val="20"/>
              </w:rPr>
              <w:t xml:space="preserve"> regulations</w:t>
            </w:r>
            <w:r w:rsidR="001D3328">
              <w:rPr>
                <w:rFonts w:ascii="Arial" w:hAnsi="Arial"/>
                <w:sz w:val="20"/>
              </w:rPr>
              <w:t>.</w:t>
            </w:r>
          </w:p>
        </w:tc>
        <w:tc>
          <w:tcPr>
            <w:tcW w:w="2876" w:type="dxa"/>
            <w:tcBorders>
              <w:top w:val="single" w:sz="6" w:space="0" w:color="auto"/>
              <w:left w:val="single" w:sz="6" w:space="0" w:color="auto"/>
              <w:bottom w:val="single" w:sz="6" w:space="0" w:color="auto"/>
              <w:right w:val="single" w:sz="6" w:space="0" w:color="auto"/>
            </w:tcBorders>
          </w:tcPr>
          <w:p w:rsidR="00FF58DF" w:rsidRDefault="00D82B2D">
            <w:pPr>
              <w:rPr>
                <w:rFonts w:ascii="Arial" w:hAnsi="Arial"/>
                <w:sz w:val="20"/>
              </w:rPr>
            </w:pPr>
            <w:r>
              <w:rPr>
                <w:rFonts w:ascii="Arial" w:hAnsi="Arial"/>
                <w:sz w:val="20"/>
              </w:rPr>
              <w:t>Candidate must be reminded by supervisors</w:t>
            </w:r>
            <w:r w:rsidR="001D3328">
              <w:rPr>
                <w:rFonts w:ascii="Arial" w:hAnsi="Arial"/>
                <w:sz w:val="20"/>
              </w:rPr>
              <w:t xml:space="preserve"> to comply </w:t>
            </w:r>
            <w:r>
              <w:rPr>
                <w:rFonts w:ascii="Arial" w:hAnsi="Arial"/>
                <w:sz w:val="20"/>
              </w:rPr>
              <w:t>with school and district regulations</w:t>
            </w:r>
            <w:r w:rsidR="001D3328">
              <w:rPr>
                <w:rFonts w:ascii="Arial" w:hAnsi="Arial"/>
                <w:sz w:val="20"/>
              </w:rPr>
              <w:t>.</w:t>
            </w:r>
          </w:p>
        </w:tc>
        <w:tc>
          <w:tcPr>
            <w:tcW w:w="2876" w:type="dxa"/>
            <w:tcBorders>
              <w:top w:val="single" w:sz="6" w:space="0" w:color="auto"/>
              <w:left w:val="single" w:sz="6" w:space="0" w:color="auto"/>
              <w:bottom w:val="single" w:sz="6" w:space="0" w:color="auto"/>
              <w:right w:val="double" w:sz="18" w:space="0" w:color="auto"/>
            </w:tcBorders>
          </w:tcPr>
          <w:p w:rsidR="00FF58DF" w:rsidRDefault="00D82B2D">
            <w:pPr>
              <w:rPr>
                <w:rFonts w:ascii="Arial" w:hAnsi="Arial"/>
                <w:sz w:val="20"/>
              </w:rPr>
            </w:pPr>
            <w:r>
              <w:rPr>
                <w:rFonts w:ascii="Arial" w:hAnsi="Arial"/>
                <w:sz w:val="20"/>
              </w:rPr>
              <w:t>Candidate complies fully with school and district regulations</w:t>
            </w:r>
            <w:r w:rsidR="001D3328">
              <w:rPr>
                <w:rFonts w:ascii="Arial" w:hAnsi="Arial"/>
                <w:sz w:val="20"/>
              </w:rPr>
              <w:t>.</w:t>
            </w:r>
          </w:p>
        </w:tc>
        <w:tc>
          <w:tcPr>
            <w:tcW w:w="2876" w:type="dxa"/>
            <w:tcBorders>
              <w:top w:val="single" w:sz="6" w:space="0" w:color="auto"/>
              <w:left w:val="nil"/>
              <w:bottom w:val="single" w:sz="6" w:space="0" w:color="auto"/>
              <w:right w:val="single" w:sz="6" w:space="0" w:color="auto"/>
            </w:tcBorders>
          </w:tcPr>
          <w:p w:rsidR="00FF58DF" w:rsidRDefault="00D82B2D">
            <w:pPr>
              <w:rPr>
                <w:rFonts w:ascii="Arial" w:hAnsi="Arial"/>
                <w:sz w:val="20"/>
              </w:rPr>
            </w:pPr>
            <w:r>
              <w:rPr>
                <w:rFonts w:ascii="Arial" w:hAnsi="Arial"/>
                <w:sz w:val="20"/>
              </w:rPr>
              <w:t>Teacher complies fully with school and district regulations</w:t>
            </w:r>
            <w:r w:rsidR="001D3328">
              <w:rPr>
                <w:rFonts w:ascii="Arial" w:hAnsi="Arial"/>
                <w:sz w:val="20"/>
              </w:rPr>
              <w:t xml:space="preserve"> and</w:t>
            </w:r>
            <w:r>
              <w:rPr>
                <w:rFonts w:ascii="Arial" w:hAnsi="Arial"/>
                <w:sz w:val="20"/>
              </w:rPr>
              <w:t xml:space="preserve"> tak</w:t>
            </w:r>
            <w:r w:rsidR="001D3328">
              <w:rPr>
                <w:rFonts w:ascii="Arial" w:hAnsi="Arial"/>
                <w:sz w:val="20"/>
              </w:rPr>
              <w:t>es</w:t>
            </w:r>
            <w:r>
              <w:rPr>
                <w:rFonts w:ascii="Arial" w:hAnsi="Arial"/>
                <w:sz w:val="20"/>
              </w:rPr>
              <w:t xml:space="preserve"> a leadership role with colleagues.</w:t>
            </w:r>
          </w:p>
        </w:tc>
      </w:tr>
    </w:tbl>
    <w:p w:rsidR="00AF7138" w:rsidRDefault="00AF7138" w:rsidP="00AF7138">
      <w:pPr>
        <w:rPr>
          <w:rFonts w:ascii="Arial" w:hAnsi="Arial"/>
          <w:sz w:val="20"/>
        </w:rPr>
      </w:pPr>
    </w:p>
    <w:p w:rsidR="00AF7138" w:rsidRDefault="00AF7138" w:rsidP="00AF7138">
      <w:pPr>
        <w:rPr>
          <w:rFonts w:ascii="Arial" w:hAnsi="Arial"/>
          <w:sz w:val="20"/>
        </w:rPr>
      </w:pPr>
    </w:p>
    <w:p w:rsidR="00AF7138" w:rsidRDefault="00AF7138" w:rsidP="00AF7138">
      <w:pPr>
        <w:rPr>
          <w:rFonts w:ascii="Arial" w:hAnsi="Arial"/>
          <w:sz w:val="20"/>
        </w:rPr>
      </w:pPr>
    </w:p>
    <w:p w:rsidR="00AF7138" w:rsidRDefault="00AF7138" w:rsidP="00AF7138">
      <w:pPr>
        <w:rPr>
          <w:rFonts w:ascii="Arial" w:hAnsi="Arial"/>
          <w:sz w:val="20"/>
        </w:rPr>
        <w:sectPr w:rsidR="00AF7138">
          <w:pgSz w:w="15840" w:h="12240" w:orient="landscape"/>
          <w:pgMar w:top="1440" w:right="1440" w:bottom="810" w:left="1440" w:header="720" w:footer="720" w:gutter="0"/>
          <w:cols w:space="720"/>
        </w:sectPr>
      </w:pPr>
    </w:p>
    <w:p w:rsidR="001356BD" w:rsidRPr="004C47AE" w:rsidRDefault="009904E1" w:rsidP="004C47AE">
      <w:pPr>
        <w:pStyle w:val="Heading1"/>
        <w:rPr>
          <w:rFonts w:eastAsia="Times"/>
        </w:rPr>
      </w:pPr>
      <w:bookmarkStart w:id="90" w:name="_Toc363563410"/>
      <w:r w:rsidRPr="004C47AE">
        <w:rPr>
          <w:rFonts w:eastAsia="Times"/>
        </w:rPr>
        <w:lastRenderedPageBreak/>
        <w:t>State of Washington Assessment of Teacher Candidates</w:t>
      </w:r>
      <w:bookmarkEnd w:id="90"/>
    </w:p>
    <w:p w:rsidR="001356BD" w:rsidRDefault="001356BD" w:rsidP="001356BD">
      <w:pPr>
        <w:pStyle w:val="Heading1"/>
        <w:rPr>
          <w:rFonts w:ascii="Arial" w:eastAsia="Times" w:hAnsi="Arial"/>
          <w:sz w:val="20"/>
        </w:rPr>
      </w:pPr>
    </w:p>
    <w:p w:rsidR="001356BD" w:rsidRDefault="001356BD" w:rsidP="001356BD">
      <w:pPr>
        <w:autoSpaceDE w:val="0"/>
        <w:autoSpaceDN w:val="0"/>
        <w:adjustRightInd w:val="0"/>
        <w:jc w:val="center"/>
        <w:rPr>
          <w:rFonts w:ascii="Arial" w:hAnsi="Arial"/>
          <w:sz w:val="20"/>
        </w:rPr>
      </w:pPr>
    </w:p>
    <w:p w:rsidR="001356BD" w:rsidRDefault="001356BD" w:rsidP="001356BD">
      <w:pPr>
        <w:spacing w:line="480" w:lineRule="auto"/>
        <w:ind w:firstLine="720"/>
        <w:rPr>
          <w:rFonts w:ascii="Arial" w:hAnsi="Arial"/>
          <w:sz w:val="20"/>
        </w:rPr>
      </w:pPr>
      <w:r>
        <w:rPr>
          <w:rFonts w:ascii="Arial" w:hAnsi="Arial"/>
          <w:sz w:val="20"/>
        </w:rPr>
        <w:t xml:space="preserve">The State of Washington now requires that all teacher candidates complete the </w:t>
      </w:r>
      <w:r>
        <w:rPr>
          <w:rFonts w:ascii="Arial" w:hAnsi="Arial"/>
          <w:i/>
          <w:sz w:val="20"/>
        </w:rPr>
        <w:t xml:space="preserve">Teacher Performance Assessment (edTPA), </w:t>
      </w:r>
      <w:r>
        <w:rPr>
          <w:rFonts w:ascii="Arial" w:hAnsi="Arial"/>
          <w:sz w:val="20"/>
        </w:rPr>
        <w:t>an external assessment of candidates’ teaching skills</w:t>
      </w:r>
      <w:r>
        <w:rPr>
          <w:rFonts w:ascii="Arial" w:hAnsi="Arial"/>
          <w:i/>
          <w:sz w:val="20"/>
        </w:rPr>
        <w:t>.</w:t>
      </w:r>
      <w:r>
        <w:rPr>
          <w:rFonts w:ascii="Arial" w:hAnsi="Arial"/>
          <w:sz w:val="20"/>
        </w:rPr>
        <w:t xml:space="preserve"> Candidates must meet standard on this assessment in order to be recommended for Residency Certification.  The  assessment includes video clips, lesson plans, formative and summative assessment data, and an analysis and reflections about how the candidate used assessment information and knowledge of the students’ linguistic and cultural backgrounds to shape instruction. Some of the specific requirements of the assessment are based on the endorsement area(s) in which the candidate is seeking certification.  Therefore, each candidate will provide the building principal and mentor teacher with a paper copy of the rubrics and guidelines for the portfolio for their specific endorsement area.  The rubrics and guidelines are intended to keep the mentor and principal informed about the standards Washington State expects the candidate to meet. The mentor will not be evaluating the </w:t>
      </w:r>
      <w:r w:rsidRPr="006F433B">
        <w:rPr>
          <w:rFonts w:ascii="Arial" w:hAnsi="Arial"/>
          <w:i/>
          <w:sz w:val="20"/>
        </w:rPr>
        <w:t>edTPA</w:t>
      </w:r>
      <w:r>
        <w:rPr>
          <w:rFonts w:ascii="Arial" w:hAnsi="Arial"/>
          <w:sz w:val="20"/>
        </w:rPr>
        <w:t xml:space="preserve"> portfolio but does need to work with the candidate to obtain permissions for the required videotaping and collection of student work samples.   </w:t>
      </w:r>
    </w:p>
    <w:p w:rsidR="001356BD" w:rsidRDefault="001356BD" w:rsidP="006F433B">
      <w:pPr>
        <w:pStyle w:val="Subhead2"/>
        <w:rPr>
          <w:rFonts w:ascii="Arial" w:hAnsi="Arial"/>
          <w:b/>
          <w:sz w:val="20"/>
        </w:rPr>
      </w:pPr>
    </w:p>
    <w:p w:rsidR="00A74060" w:rsidRDefault="00C051C2">
      <w:pPr>
        <w:spacing w:after="200" w:line="276" w:lineRule="auto"/>
        <w:rPr>
          <w:rFonts w:ascii="Arial" w:hAnsi="Arial"/>
          <w:b/>
          <w:sz w:val="20"/>
        </w:rPr>
      </w:pPr>
      <w:r>
        <w:rPr>
          <w:rFonts w:ascii="Arial" w:hAnsi="Arial"/>
          <w:b/>
          <w:sz w:val="20"/>
        </w:rPr>
        <w:br w:type="page"/>
      </w:r>
    </w:p>
    <w:p w:rsidR="005D48A3" w:rsidRPr="00034457" w:rsidRDefault="009904E1" w:rsidP="009B59AF">
      <w:pPr>
        <w:pStyle w:val="Heading1"/>
        <w:rPr>
          <w:rFonts w:eastAsia="Times"/>
        </w:rPr>
      </w:pPr>
      <w:bookmarkStart w:id="91" w:name="_Toc427312123"/>
      <w:bookmarkStart w:id="92" w:name="_Toc16583991"/>
      <w:bookmarkStart w:id="93" w:name="_Toc16583829"/>
      <w:bookmarkStart w:id="94" w:name="_Toc16583454"/>
      <w:bookmarkStart w:id="95" w:name="_Toc363563411"/>
      <w:r w:rsidRPr="009904E1">
        <w:lastRenderedPageBreak/>
        <w:t>Terminology</w:t>
      </w:r>
      <w:bookmarkEnd w:id="91"/>
      <w:bookmarkEnd w:id="92"/>
      <w:bookmarkEnd w:id="93"/>
      <w:bookmarkEnd w:id="94"/>
      <w:bookmarkEnd w:id="95"/>
    </w:p>
    <w:p w:rsidR="00AF7138" w:rsidRPr="00B707F0" w:rsidRDefault="00AF7138" w:rsidP="00AF7138">
      <w:pPr>
        <w:rPr>
          <w:rFonts w:ascii="Arial" w:hAnsi="Arial"/>
          <w:sz w:val="20"/>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2160"/>
        <w:gridCol w:w="7200"/>
      </w:tblGrid>
      <w:tr w:rsidR="00AF7138" w:rsidRPr="00B707F0">
        <w:tc>
          <w:tcPr>
            <w:tcW w:w="2160" w:type="dxa"/>
            <w:tcBorders>
              <w:top w:val="single" w:sz="2" w:space="0" w:color="auto"/>
              <w:left w:val="single" w:sz="2" w:space="0" w:color="auto"/>
              <w:bottom w:val="single" w:sz="6" w:space="0" w:color="auto"/>
              <w:right w:val="single" w:sz="6" w:space="0" w:color="auto"/>
            </w:tcBorders>
          </w:tcPr>
          <w:p w:rsidR="00AF7138" w:rsidRPr="00B707F0" w:rsidRDefault="009904E1">
            <w:pPr>
              <w:rPr>
                <w:rFonts w:ascii="Arial" w:hAnsi="Arial"/>
                <w:b/>
                <w:sz w:val="20"/>
              </w:rPr>
            </w:pPr>
            <w:r w:rsidRPr="009904E1">
              <w:rPr>
                <w:rFonts w:ascii="Arial" w:hAnsi="Arial"/>
                <w:b/>
                <w:sz w:val="20"/>
              </w:rPr>
              <w:t>Term</w:t>
            </w:r>
          </w:p>
        </w:tc>
        <w:tc>
          <w:tcPr>
            <w:tcW w:w="7200" w:type="dxa"/>
            <w:tcBorders>
              <w:top w:val="single" w:sz="2" w:space="0" w:color="auto"/>
              <w:left w:val="single" w:sz="6" w:space="0" w:color="auto"/>
              <w:bottom w:val="single" w:sz="6" w:space="0" w:color="auto"/>
              <w:right w:val="single" w:sz="2" w:space="0" w:color="auto"/>
            </w:tcBorders>
          </w:tcPr>
          <w:p w:rsidR="00AF7138" w:rsidRPr="00B707F0" w:rsidRDefault="009904E1">
            <w:pPr>
              <w:rPr>
                <w:rFonts w:ascii="Arial" w:hAnsi="Arial"/>
                <w:b/>
                <w:sz w:val="20"/>
              </w:rPr>
            </w:pPr>
            <w:r w:rsidRPr="009904E1">
              <w:rPr>
                <w:rFonts w:ascii="Arial" w:hAnsi="Arial"/>
                <w:b/>
                <w:sz w:val="20"/>
              </w:rPr>
              <w:t>Description</w:t>
            </w: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EF4A35" w:rsidRDefault="00EF4A35">
            <w:pPr>
              <w:rPr>
                <w:rFonts w:ascii="Arial" w:hAnsi="Arial"/>
                <w:b/>
                <w:i/>
                <w:sz w:val="20"/>
              </w:rPr>
            </w:pPr>
          </w:p>
          <w:p w:rsidR="00B707F0" w:rsidRPr="00EF4A35" w:rsidRDefault="009904E1">
            <w:pPr>
              <w:rPr>
                <w:rFonts w:ascii="Arial" w:hAnsi="Arial"/>
                <w:b/>
                <w:sz w:val="20"/>
              </w:rPr>
            </w:pPr>
            <w:r w:rsidRPr="00EF4A35">
              <w:rPr>
                <w:rFonts w:ascii="Arial" w:hAnsi="Arial"/>
                <w:b/>
                <w:i/>
                <w:sz w:val="20"/>
              </w:rPr>
              <w:t>Academic Language</w:t>
            </w: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9904E1">
            <w:pPr>
              <w:rPr>
                <w:rFonts w:ascii="Arial" w:hAnsi="Arial"/>
                <w:sz w:val="20"/>
              </w:rPr>
            </w:pPr>
            <w:r w:rsidRPr="009904E1">
              <w:rPr>
                <w:rFonts w:ascii="Arial" w:hAnsi="Arial"/>
                <w:sz w:val="20"/>
              </w:rPr>
              <w:t xml:space="preserve">     Academic language differs from everyday language.  The differences include:</w:t>
            </w:r>
          </w:p>
          <w:p w:rsidR="00B707F0" w:rsidRPr="00B707F0" w:rsidRDefault="009904E1">
            <w:pPr>
              <w:numPr>
                <w:ilvl w:val="0"/>
                <w:numId w:val="3"/>
              </w:numPr>
              <w:rPr>
                <w:rFonts w:ascii="Arial" w:hAnsi="Arial"/>
                <w:sz w:val="20"/>
              </w:rPr>
            </w:pPr>
            <w:r w:rsidRPr="009904E1">
              <w:rPr>
                <w:rFonts w:ascii="Arial" w:hAnsi="Arial"/>
                <w:sz w:val="20"/>
              </w:rPr>
              <w:t xml:space="preserve">a defined system of genres with explicit expectations about how texts are organized to achieve academic purposes; </w:t>
            </w:r>
          </w:p>
          <w:p w:rsidR="00B707F0" w:rsidRPr="00B707F0" w:rsidRDefault="009904E1">
            <w:pPr>
              <w:numPr>
                <w:ilvl w:val="0"/>
                <w:numId w:val="3"/>
              </w:numPr>
              <w:rPr>
                <w:rFonts w:ascii="Arial" w:hAnsi="Arial"/>
                <w:sz w:val="20"/>
              </w:rPr>
            </w:pPr>
            <w:r w:rsidRPr="009904E1">
              <w:rPr>
                <w:rFonts w:ascii="Arial" w:hAnsi="Arial"/>
                <w:sz w:val="20"/>
              </w:rPr>
              <w:t xml:space="preserve">precisely-defined vocabulary to express abstract concepts and complex ideas; </w:t>
            </w:r>
          </w:p>
          <w:p w:rsidR="00B707F0" w:rsidRPr="00B707F0" w:rsidRDefault="009904E1">
            <w:pPr>
              <w:numPr>
                <w:ilvl w:val="0"/>
                <w:numId w:val="3"/>
              </w:numPr>
              <w:rPr>
                <w:rFonts w:ascii="Arial" w:hAnsi="Arial"/>
                <w:sz w:val="20"/>
              </w:rPr>
            </w:pPr>
            <w:r w:rsidRPr="009904E1">
              <w:rPr>
                <w:rFonts w:ascii="Arial" w:hAnsi="Arial"/>
                <w:sz w:val="20"/>
              </w:rPr>
              <w:t xml:space="preserve">more complex grammar in order to pack more information into each sentence; </w:t>
            </w:r>
          </w:p>
          <w:p w:rsidR="00B707F0" w:rsidRPr="00B707F0" w:rsidRDefault="009904E1">
            <w:pPr>
              <w:numPr>
                <w:ilvl w:val="0"/>
                <w:numId w:val="3"/>
              </w:numPr>
              <w:rPr>
                <w:rFonts w:ascii="Arial" w:hAnsi="Arial"/>
                <w:sz w:val="20"/>
              </w:rPr>
            </w:pPr>
            <w:r w:rsidRPr="009904E1">
              <w:rPr>
                <w:rFonts w:ascii="Arial" w:hAnsi="Arial"/>
                <w:sz w:val="20"/>
              </w:rPr>
              <w:t xml:space="preserve">a greater variety of conjunctions and connective words and phrases to create coherence among multiple ideas; </w:t>
            </w:r>
          </w:p>
          <w:p w:rsidR="00B707F0" w:rsidRPr="00B707F0" w:rsidRDefault="009904E1">
            <w:pPr>
              <w:numPr>
                <w:ilvl w:val="0"/>
                <w:numId w:val="3"/>
              </w:numPr>
              <w:rPr>
                <w:rFonts w:ascii="Arial" w:hAnsi="Arial"/>
                <w:sz w:val="20"/>
              </w:rPr>
            </w:pPr>
            <w:r w:rsidRPr="009904E1">
              <w:rPr>
                <w:rFonts w:ascii="Arial" w:hAnsi="Arial"/>
                <w:sz w:val="20"/>
              </w:rPr>
              <w:t>textual resources (formatting conventions, graphics and organizational titles and headings) to guide understanding of texts</w:t>
            </w:r>
          </w:p>
          <w:p w:rsidR="00B707F0" w:rsidRPr="00B707F0" w:rsidRDefault="00B707F0">
            <w:pPr>
              <w:keepNext/>
              <w:jc w:val="center"/>
              <w:outlineLvl w:val="4"/>
              <w:rPr>
                <w:rFonts w:ascii="Arial" w:hAnsi="Arial"/>
                <w:sz w:val="20"/>
              </w:rPr>
            </w:pPr>
          </w:p>
          <w:p w:rsidR="00B707F0" w:rsidRPr="00B707F0" w:rsidRDefault="009904E1">
            <w:pPr>
              <w:rPr>
                <w:rFonts w:ascii="Arial" w:hAnsi="Arial"/>
                <w:sz w:val="20"/>
              </w:rPr>
            </w:pPr>
            <w:r w:rsidRPr="009904E1">
              <w:rPr>
                <w:rFonts w:ascii="Arial" w:hAnsi="Arial"/>
                <w:sz w:val="20"/>
              </w:rPr>
              <w:t xml:space="preserve">     Academic language also includes instructional language needed to participate in learning and assessment tasks, such as:</w:t>
            </w:r>
          </w:p>
          <w:p w:rsidR="00B707F0" w:rsidRPr="00B707F0" w:rsidRDefault="009904E1">
            <w:pPr>
              <w:numPr>
                <w:ilvl w:val="0"/>
                <w:numId w:val="6"/>
              </w:numPr>
              <w:rPr>
                <w:rFonts w:ascii="Arial" w:hAnsi="Arial"/>
                <w:sz w:val="20"/>
              </w:rPr>
            </w:pPr>
            <w:r w:rsidRPr="009904E1">
              <w:rPr>
                <w:rFonts w:ascii="Arial" w:hAnsi="Arial"/>
                <w:sz w:val="20"/>
              </w:rPr>
              <w:t xml:space="preserve">discussing ideas and asking questions, </w:t>
            </w:r>
          </w:p>
          <w:p w:rsidR="00B707F0" w:rsidRPr="00B707F0" w:rsidRDefault="009904E1">
            <w:pPr>
              <w:numPr>
                <w:ilvl w:val="0"/>
                <w:numId w:val="6"/>
              </w:numPr>
              <w:rPr>
                <w:rFonts w:ascii="Arial" w:hAnsi="Arial"/>
                <w:sz w:val="20"/>
              </w:rPr>
            </w:pPr>
            <w:r w:rsidRPr="009904E1">
              <w:rPr>
                <w:rFonts w:ascii="Arial" w:hAnsi="Arial"/>
                <w:sz w:val="20"/>
              </w:rPr>
              <w:t xml:space="preserve">summarizing instructional and disciplinary texts, </w:t>
            </w:r>
          </w:p>
          <w:p w:rsidR="00B707F0" w:rsidRPr="00B707F0" w:rsidRDefault="009904E1">
            <w:pPr>
              <w:numPr>
                <w:ilvl w:val="0"/>
                <w:numId w:val="6"/>
              </w:numPr>
              <w:rPr>
                <w:rFonts w:ascii="Arial" w:hAnsi="Arial"/>
                <w:sz w:val="20"/>
              </w:rPr>
            </w:pPr>
            <w:r w:rsidRPr="009904E1">
              <w:rPr>
                <w:rFonts w:ascii="Arial" w:hAnsi="Arial"/>
                <w:sz w:val="20"/>
              </w:rPr>
              <w:t xml:space="preserve">following and giving instructions, </w:t>
            </w:r>
          </w:p>
          <w:p w:rsidR="00B707F0" w:rsidRPr="00B707F0" w:rsidRDefault="009904E1">
            <w:pPr>
              <w:numPr>
                <w:ilvl w:val="0"/>
                <w:numId w:val="6"/>
              </w:numPr>
              <w:rPr>
                <w:rFonts w:ascii="Arial" w:hAnsi="Arial"/>
                <w:sz w:val="20"/>
              </w:rPr>
            </w:pPr>
            <w:r w:rsidRPr="009904E1">
              <w:rPr>
                <w:rFonts w:ascii="Arial" w:hAnsi="Arial"/>
                <w:sz w:val="20"/>
              </w:rPr>
              <w:t xml:space="preserve">listening to a mini-lesson, </w:t>
            </w:r>
          </w:p>
          <w:p w:rsidR="00B707F0" w:rsidRPr="00B707F0" w:rsidRDefault="009904E1">
            <w:pPr>
              <w:numPr>
                <w:ilvl w:val="0"/>
                <w:numId w:val="6"/>
              </w:numPr>
              <w:rPr>
                <w:rFonts w:ascii="Arial" w:hAnsi="Arial"/>
                <w:sz w:val="20"/>
              </w:rPr>
            </w:pPr>
            <w:r w:rsidRPr="009904E1">
              <w:rPr>
                <w:rFonts w:ascii="Arial" w:hAnsi="Arial"/>
                <w:sz w:val="20"/>
              </w:rPr>
              <w:t xml:space="preserve">explaining thinking aloud, </w:t>
            </w:r>
          </w:p>
          <w:p w:rsidR="00B707F0" w:rsidRPr="00B707F0" w:rsidRDefault="009904E1">
            <w:pPr>
              <w:numPr>
                <w:ilvl w:val="0"/>
                <w:numId w:val="6"/>
              </w:numPr>
              <w:rPr>
                <w:rFonts w:ascii="Arial" w:hAnsi="Arial"/>
                <w:sz w:val="20"/>
              </w:rPr>
            </w:pPr>
            <w:r w:rsidRPr="009904E1">
              <w:rPr>
                <w:rFonts w:ascii="Arial" w:hAnsi="Arial"/>
                <w:sz w:val="20"/>
              </w:rPr>
              <w:t xml:space="preserve">giving reasons for a point of view, </w:t>
            </w:r>
          </w:p>
          <w:p w:rsidR="00B707F0" w:rsidRPr="00B707F0" w:rsidRDefault="009904E1">
            <w:pPr>
              <w:numPr>
                <w:ilvl w:val="0"/>
                <w:numId w:val="6"/>
              </w:numPr>
              <w:rPr>
                <w:rFonts w:ascii="Arial" w:hAnsi="Arial"/>
                <w:sz w:val="20"/>
              </w:rPr>
            </w:pPr>
            <w:r w:rsidRPr="009904E1">
              <w:rPr>
                <w:rFonts w:ascii="Arial" w:hAnsi="Arial"/>
                <w:sz w:val="20"/>
              </w:rPr>
              <w:t>writing essays to display knowledge on tests.</w:t>
            </w:r>
          </w:p>
          <w:p w:rsidR="00B707F0" w:rsidRPr="00B707F0" w:rsidRDefault="00B707F0">
            <w:pPr>
              <w:keepNext/>
              <w:jc w:val="center"/>
              <w:outlineLvl w:val="4"/>
              <w:rPr>
                <w:rFonts w:ascii="Arial" w:hAnsi="Arial"/>
                <w:sz w:val="20"/>
              </w:rPr>
            </w:pPr>
          </w:p>
          <w:p w:rsidR="00B707F0" w:rsidRPr="00B707F0" w:rsidRDefault="009904E1">
            <w:pPr>
              <w:rPr>
                <w:rFonts w:ascii="Arial" w:hAnsi="Arial"/>
                <w:b/>
                <w:sz w:val="20"/>
              </w:rPr>
            </w:pPr>
            <w:r w:rsidRPr="009904E1">
              <w:rPr>
                <w:rFonts w:ascii="Arial" w:hAnsi="Arial"/>
                <w:sz w:val="20"/>
              </w:rPr>
              <w:t xml:space="preserve">     Academic language takes the form of many genres.  Genres are generic designs applicable across multiple topics to guide the process of interpreting or constructing texts.  The designs are structured to achieve specific purposes related to a particular cultural (e.g., community of modern artists, parent community) and situational context (e.g., classroom discussion, test, review of an art show, a journal documenting the design and production of an artwork).</w:t>
            </w: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B707F0" w:rsidRPr="00B707F0" w:rsidRDefault="00B707F0">
            <w:pPr>
              <w:rPr>
                <w:rFonts w:ascii="Arial" w:hAnsi="Arial"/>
                <w:i/>
                <w:sz w:val="20"/>
              </w:rPr>
            </w:pPr>
          </w:p>
          <w:p w:rsidR="00B707F0" w:rsidRPr="00EF4A35" w:rsidRDefault="009904E1">
            <w:pPr>
              <w:rPr>
                <w:rFonts w:ascii="Arial" w:hAnsi="Arial"/>
                <w:b/>
                <w:i/>
                <w:sz w:val="20"/>
              </w:rPr>
            </w:pPr>
            <w:r w:rsidRPr="00EF4A35">
              <w:rPr>
                <w:rFonts w:ascii="Arial" w:hAnsi="Arial"/>
                <w:b/>
                <w:i/>
                <w:sz w:val="20"/>
              </w:rPr>
              <w:t>Culture</w:t>
            </w: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9904E1">
            <w:pPr>
              <w:keepNext/>
              <w:jc w:val="center"/>
              <w:outlineLvl w:val="1"/>
              <w:rPr>
                <w:rFonts w:ascii="Arial" w:eastAsia="Times New Roman" w:hAnsi="Arial"/>
                <w:sz w:val="20"/>
                <w:szCs w:val="36"/>
              </w:rPr>
            </w:pPr>
            <w:r w:rsidRPr="009904E1">
              <w:rPr>
                <w:rFonts w:ascii="Arial" w:eastAsia="Times New Roman" w:hAnsi="Arial"/>
                <w:sz w:val="20"/>
                <w:szCs w:val="36"/>
              </w:rPr>
              <w:t xml:space="preserve"> </w:t>
            </w:r>
          </w:p>
          <w:p w:rsidR="00B707F0" w:rsidRPr="00B707F0" w:rsidRDefault="009904E1">
            <w:pPr>
              <w:rPr>
                <w:rFonts w:ascii="Arial" w:hAnsi="Arial"/>
                <w:sz w:val="20"/>
              </w:rPr>
            </w:pPr>
            <w:r w:rsidRPr="009904E1">
              <w:rPr>
                <w:rFonts w:ascii="Arial" w:eastAsia="Times New Roman" w:hAnsi="Arial"/>
                <w:sz w:val="20"/>
                <w:szCs w:val="36"/>
              </w:rPr>
              <w:t xml:space="preserve">     </w:t>
            </w:r>
            <w:r w:rsidRPr="009904E1">
              <w:rPr>
                <w:rFonts w:ascii="Arial" w:eastAsia="Times New Roman" w:hAnsi="Arial" w:cs="Times"/>
                <w:sz w:val="20"/>
                <w:szCs w:val="24"/>
              </w:rPr>
              <w:t>(a) “The values, traditions, social and political relationships, and worldview created, shared, and transformed by a group of people bound together by a common history, geographic location, language, social class, and/or religion” (Nieto, 2000, p. 383).</w:t>
            </w:r>
            <w:r w:rsidRPr="009904E1">
              <w:rPr>
                <w:rFonts w:ascii="Arial" w:eastAsia="Times New Roman" w:hAnsi="Arial" w:cs="Times"/>
                <w:sz w:val="20"/>
                <w:szCs w:val="24"/>
              </w:rPr>
              <w:br/>
            </w:r>
            <w:r w:rsidRPr="009904E1">
              <w:rPr>
                <w:rFonts w:ascii="Arial" w:eastAsia="Times New Roman" w:hAnsi="Arial" w:cs="Times"/>
                <w:sz w:val="20"/>
                <w:szCs w:val="24"/>
              </w:rPr>
              <w:br/>
              <w:t xml:space="preserve">     (b) “in relationship to school learning…those values and practices that shape the content, process, and structure of initial and subsequent intellectual, emotional, and social development among members of particular group[;]…provides the conditions under which human growth and development naturally occur” (Grant &amp; Ladson-Billings, 1997, p.74)</w:t>
            </w: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B707F0" w:rsidRPr="00B707F0" w:rsidRDefault="00B707F0">
            <w:pPr>
              <w:keepNext/>
              <w:jc w:val="center"/>
              <w:outlineLvl w:val="4"/>
              <w:rPr>
                <w:rFonts w:ascii="Arial" w:hAnsi="Arial"/>
                <w:i/>
                <w:sz w:val="20"/>
              </w:rPr>
            </w:pPr>
          </w:p>
          <w:p w:rsidR="00B707F0" w:rsidRPr="00EF4A35" w:rsidRDefault="009904E1">
            <w:pPr>
              <w:rPr>
                <w:rFonts w:ascii="Arial" w:hAnsi="Arial"/>
                <w:b/>
                <w:i/>
                <w:sz w:val="20"/>
              </w:rPr>
            </w:pPr>
            <w:r w:rsidRPr="00EF4A35">
              <w:rPr>
                <w:rFonts w:ascii="Arial" w:hAnsi="Arial"/>
                <w:b/>
                <w:i/>
                <w:sz w:val="20"/>
              </w:rPr>
              <w:t>Cultural Encapsulation</w:t>
            </w: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B707F0">
            <w:pPr>
              <w:keepNext/>
              <w:jc w:val="center"/>
              <w:outlineLvl w:val="4"/>
              <w:rPr>
                <w:rFonts w:ascii="Arial" w:hAnsi="Arial"/>
                <w:sz w:val="20"/>
              </w:rPr>
            </w:pPr>
          </w:p>
          <w:p w:rsidR="00B707F0" w:rsidRPr="00B707F0" w:rsidRDefault="009904E1" w:rsidP="00EF4A35">
            <w:pPr>
              <w:keepNext/>
              <w:outlineLvl w:val="3"/>
              <w:rPr>
                <w:rFonts w:ascii="Arial" w:eastAsia="Times New Roman" w:hAnsi="Arial"/>
                <w:sz w:val="20"/>
                <w:szCs w:val="36"/>
              </w:rPr>
            </w:pPr>
            <w:r w:rsidRPr="009904E1">
              <w:rPr>
                <w:rFonts w:ascii="Arial" w:hAnsi="Arial"/>
                <w:sz w:val="20"/>
              </w:rPr>
              <w:t xml:space="preserve">     The degree to which an individual is able to acknowledge and critically reflect upon his/her own received cultural perspectives and comes to know how one’s perspectives influence his/her understanding of and actions toward individuals from groups different that his/her received culture.</w:t>
            </w: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B707F0" w:rsidRPr="00B707F0" w:rsidRDefault="00B707F0">
            <w:pPr>
              <w:rPr>
                <w:rFonts w:ascii="Arial" w:hAnsi="Arial"/>
                <w:i/>
                <w:sz w:val="20"/>
              </w:rPr>
            </w:pP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B707F0">
            <w:pPr>
              <w:rPr>
                <w:rFonts w:ascii="Arial" w:hAnsi="Arial"/>
                <w:sz w:val="20"/>
              </w:rPr>
            </w:pP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B707F0" w:rsidRPr="00B707F0" w:rsidRDefault="00B707F0" w:rsidP="00B707F0">
            <w:pPr>
              <w:keepNext/>
              <w:outlineLvl w:val="4"/>
              <w:rPr>
                <w:rFonts w:ascii="Arial" w:hAnsi="Arial"/>
                <w:i/>
                <w:sz w:val="20"/>
              </w:rPr>
            </w:pPr>
          </w:p>
          <w:p w:rsidR="00A74060" w:rsidRPr="00EF4A35" w:rsidRDefault="009904E1">
            <w:pPr>
              <w:keepNext/>
              <w:outlineLvl w:val="4"/>
              <w:rPr>
                <w:rFonts w:ascii="Arial" w:hAnsi="Arial"/>
                <w:b/>
                <w:i/>
                <w:sz w:val="20"/>
              </w:rPr>
            </w:pPr>
            <w:r w:rsidRPr="00EF4A35">
              <w:rPr>
                <w:rFonts w:ascii="Arial" w:hAnsi="Arial"/>
                <w:b/>
                <w:i/>
                <w:sz w:val="20"/>
              </w:rPr>
              <w:t>Culturally Responsive Teaching</w:t>
            </w: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9904E1">
            <w:pPr>
              <w:rPr>
                <w:rFonts w:ascii="Arial" w:hAnsi="Arial"/>
                <w:sz w:val="20"/>
              </w:rPr>
            </w:pPr>
            <w:r w:rsidRPr="009904E1">
              <w:rPr>
                <w:rFonts w:ascii="Arial" w:hAnsi="Arial"/>
                <w:sz w:val="20"/>
              </w:rPr>
              <w:t xml:space="preserve">  </w:t>
            </w:r>
          </w:p>
          <w:p w:rsidR="00B707F0" w:rsidRPr="00B707F0" w:rsidRDefault="009904E1" w:rsidP="00EF4A35">
            <w:pPr>
              <w:keepNext/>
              <w:outlineLvl w:val="4"/>
              <w:rPr>
                <w:rFonts w:ascii="Arial" w:hAnsi="Arial"/>
                <w:sz w:val="20"/>
              </w:rPr>
            </w:pPr>
            <w:r w:rsidRPr="009904E1">
              <w:rPr>
                <w:rFonts w:ascii="Arial" w:hAnsi="Arial" w:cs="Times"/>
                <w:sz w:val="20"/>
                <w:szCs w:val="24"/>
              </w:rPr>
              <w:t xml:space="preserve">     </w:t>
            </w:r>
            <w:r w:rsidRPr="009904E1">
              <w:rPr>
                <w:rFonts w:ascii="Arial" w:eastAsia="Times New Roman" w:hAnsi="Arial" w:cs="Times"/>
                <w:sz w:val="20"/>
                <w:szCs w:val="24"/>
              </w:rPr>
              <w:t>(a) Teaching that uses “the cultural knowledge, prior experiences, frames of reference, and performance styles of ethnically diverse students to make learning encounters more relevant to and effective for them. It teaches to and through the strengths of these students. It is culturally validating and affirming” (Gay, 2000, p. 28).</w:t>
            </w:r>
            <w:r w:rsidRPr="009904E1">
              <w:rPr>
                <w:rFonts w:ascii="Arial" w:eastAsia="Times New Roman" w:hAnsi="Arial" w:cs="Times"/>
                <w:sz w:val="20"/>
                <w:szCs w:val="24"/>
              </w:rPr>
              <w:br/>
            </w:r>
            <w:r w:rsidRPr="009904E1">
              <w:rPr>
                <w:rFonts w:ascii="Arial" w:eastAsia="Times New Roman" w:hAnsi="Arial" w:cs="Times"/>
                <w:sz w:val="20"/>
                <w:szCs w:val="24"/>
              </w:rPr>
              <w:br/>
            </w:r>
            <w:r w:rsidR="001356BD">
              <w:rPr>
                <w:rFonts w:ascii="Arial" w:eastAsia="Times New Roman" w:hAnsi="Arial" w:cs="Times"/>
                <w:sz w:val="20"/>
                <w:szCs w:val="24"/>
              </w:rPr>
              <w:t xml:space="preserve"> </w:t>
            </w:r>
            <w:r w:rsidRPr="009904E1">
              <w:rPr>
                <w:rFonts w:ascii="Arial" w:eastAsia="Times New Roman" w:hAnsi="Arial" w:cs="Times"/>
                <w:sz w:val="20"/>
                <w:szCs w:val="24"/>
              </w:rPr>
              <w:t>(b) supports “empowering forms of acculturation and teacher-student relations based on collaboration rather than coercion” (Gallego et al., 2001, p. 982).</w:t>
            </w:r>
          </w:p>
        </w:tc>
      </w:tr>
      <w:tr w:rsidR="00B707F0" w:rsidRPr="00B707F0">
        <w:tc>
          <w:tcPr>
            <w:tcW w:w="2160" w:type="dxa"/>
            <w:tcBorders>
              <w:top w:val="single" w:sz="2" w:space="0" w:color="auto"/>
              <w:left w:val="single" w:sz="2" w:space="0" w:color="auto"/>
              <w:bottom w:val="single" w:sz="6" w:space="0" w:color="auto"/>
              <w:right w:val="single" w:sz="6" w:space="0" w:color="auto"/>
            </w:tcBorders>
          </w:tcPr>
          <w:p w:rsidR="00A74060" w:rsidRDefault="00A74060">
            <w:pPr>
              <w:keepNext/>
              <w:outlineLvl w:val="4"/>
              <w:rPr>
                <w:rFonts w:ascii="Arial" w:hAnsi="Arial"/>
                <w:i/>
                <w:sz w:val="20"/>
              </w:rPr>
            </w:pPr>
          </w:p>
          <w:p w:rsidR="00A74060" w:rsidRPr="00EF4A35" w:rsidRDefault="009904E1">
            <w:pPr>
              <w:keepNext/>
              <w:outlineLvl w:val="4"/>
              <w:rPr>
                <w:rFonts w:ascii="Arial" w:hAnsi="Arial"/>
                <w:b/>
                <w:i/>
                <w:sz w:val="20"/>
              </w:rPr>
            </w:pPr>
            <w:r w:rsidRPr="00EF4A35">
              <w:rPr>
                <w:rFonts w:ascii="Arial" w:hAnsi="Arial"/>
                <w:b/>
                <w:i/>
                <w:sz w:val="20"/>
              </w:rPr>
              <w:t>Democratic Classrooms</w:t>
            </w:r>
          </w:p>
        </w:tc>
        <w:tc>
          <w:tcPr>
            <w:tcW w:w="7200" w:type="dxa"/>
            <w:tcBorders>
              <w:top w:val="single" w:sz="2" w:space="0" w:color="auto"/>
              <w:left w:val="single" w:sz="6" w:space="0" w:color="auto"/>
              <w:bottom w:val="single" w:sz="6" w:space="0" w:color="auto"/>
              <w:right w:val="single" w:sz="2" w:space="0" w:color="auto"/>
            </w:tcBorders>
          </w:tcPr>
          <w:p w:rsidR="00B707F0" w:rsidRPr="00B707F0" w:rsidRDefault="00B707F0">
            <w:pPr>
              <w:keepNext/>
              <w:jc w:val="center"/>
              <w:outlineLvl w:val="4"/>
              <w:rPr>
                <w:rFonts w:ascii="Arial" w:hAnsi="Arial"/>
                <w:sz w:val="20"/>
              </w:rPr>
            </w:pPr>
          </w:p>
          <w:p w:rsidR="00A74060" w:rsidRDefault="009904E1">
            <w:pPr>
              <w:keepNext/>
              <w:outlineLvl w:val="4"/>
              <w:rPr>
                <w:rFonts w:ascii="Arial" w:hAnsi="Arial"/>
                <w:sz w:val="20"/>
              </w:rPr>
            </w:pPr>
            <w:r w:rsidRPr="009904E1">
              <w:rPr>
                <w:rFonts w:ascii="Arial" w:hAnsi="Arial"/>
                <w:sz w:val="20"/>
              </w:rPr>
              <w:t xml:space="preserve">     Classrooms that create a learning community by valuing cultural diversity and by seeking the active civic participation of all student-citizens in the social and learning environment.</w:t>
            </w:r>
          </w:p>
        </w:tc>
      </w:tr>
      <w:tr w:rsidR="00B707F0" w:rsidRPr="00B707F0">
        <w:tc>
          <w:tcPr>
            <w:tcW w:w="2160" w:type="dxa"/>
            <w:tcBorders>
              <w:top w:val="single" w:sz="6" w:space="0" w:color="auto"/>
              <w:left w:val="single" w:sz="2" w:space="0" w:color="auto"/>
              <w:bottom w:val="single" w:sz="6" w:space="0" w:color="auto"/>
              <w:right w:val="single" w:sz="6" w:space="0" w:color="auto"/>
            </w:tcBorders>
          </w:tcPr>
          <w:p w:rsidR="00B707F0" w:rsidRPr="00EF4A35" w:rsidRDefault="00B707F0">
            <w:pPr>
              <w:keepNext/>
              <w:jc w:val="center"/>
              <w:outlineLvl w:val="3"/>
              <w:rPr>
                <w:rFonts w:ascii="Arial" w:hAnsi="Arial"/>
                <w:b/>
                <w:i/>
                <w:sz w:val="20"/>
              </w:rPr>
            </w:pPr>
          </w:p>
          <w:p w:rsidR="00B707F0" w:rsidRPr="00EF4A35" w:rsidRDefault="009904E1">
            <w:pPr>
              <w:rPr>
                <w:rFonts w:ascii="Arial" w:hAnsi="Arial"/>
                <w:b/>
                <w:i/>
                <w:sz w:val="20"/>
              </w:rPr>
            </w:pPr>
            <w:r w:rsidRPr="00EF4A35">
              <w:rPr>
                <w:rFonts w:ascii="Arial" w:hAnsi="Arial"/>
                <w:b/>
                <w:i/>
                <w:sz w:val="20"/>
              </w:rPr>
              <w:t>Full-time student teaching</w:t>
            </w:r>
          </w:p>
        </w:tc>
        <w:tc>
          <w:tcPr>
            <w:tcW w:w="7200" w:type="dxa"/>
            <w:tcBorders>
              <w:top w:val="single" w:sz="6" w:space="0" w:color="auto"/>
              <w:left w:val="single" w:sz="6" w:space="0" w:color="auto"/>
              <w:bottom w:val="single" w:sz="6" w:space="0" w:color="auto"/>
              <w:right w:val="single" w:sz="2" w:space="0" w:color="auto"/>
            </w:tcBorders>
          </w:tcPr>
          <w:p w:rsidR="00B707F0" w:rsidRPr="00B707F0" w:rsidRDefault="00B707F0">
            <w:pPr>
              <w:keepNext/>
              <w:jc w:val="center"/>
              <w:outlineLvl w:val="3"/>
              <w:rPr>
                <w:rFonts w:ascii="Arial" w:hAnsi="Arial"/>
                <w:sz w:val="20"/>
              </w:rPr>
            </w:pPr>
          </w:p>
          <w:p w:rsidR="00B707F0" w:rsidRPr="00B707F0" w:rsidRDefault="009904E1">
            <w:pPr>
              <w:rPr>
                <w:rFonts w:ascii="Arial" w:hAnsi="Arial"/>
                <w:sz w:val="20"/>
              </w:rPr>
            </w:pPr>
            <w:r w:rsidRPr="009904E1">
              <w:rPr>
                <w:rFonts w:ascii="Arial" w:hAnsi="Arial"/>
                <w:sz w:val="20"/>
              </w:rPr>
              <w:t xml:space="preserve">     The inclusive dates for when a Candidate is assigned to a specific student teaching site.  The minimum daily start/finish times at the school site correspond directly with the Cooperating Teacher-Mentor’s contracted time for his or her school district/building.</w:t>
            </w:r>
          </w:p>
        </w:tc>
      </w:tr>
      <w:tr w:rsidR="00B707F0" w:rsidRPr="00B707F0">
        <w:tc>
          <w:tcPr>
            <w:tcW w:w="2160" w:type="dxa"/>
            <w:tcBorders>
              <w:top w:val="single" w:sz="6" w:space="0" w:color="auto"/>
              <w:left w:val="single" w:sz="2" w:space="0" w:color="auto"/>
              <w:bottom w:val="single" w:sz="6" w:space="0" w:color="auto"/>
              <w:right w:val="single" w:sz="6" w:space="0" w:color="auto"/>
            </w:tcBorders>
          </w:tcPr>
          <w:p w:rsidR="00B707F0" w:rsidRPr="00EF4A35" w:rsidRDefault="00B707F0">
            <w:pPr>
              <w:keepNext/>
              <w:jc w:val="center"/>
              <w:outlineLvl w:val="4"/>
              <w:rPr>
                <w:rFonts w:ascii="Arial" w:hAnsi="Arial"/>
                <w:b/>
                <w:i/>
                <w:sz w:val="20"/>
              </w:rPr>
            </w:pPr>
          </w:p>
          <w:p w:rsidR="00B707F0" w:rsidRPr="00EF4A35" w:rsidRDefault="00B707F0">
            <w:pPr>
              <w:keepNext/>
              <w:jc w:val="center"/>
              <w:outlineLvl w:val="4"/>
              <w:rPr>
                <w:rFonts w:ascii="Arial" w:hAnsi="Arial"/>
                <w:b/>
                <w:i/>
                <w:sz w:val="20"/>
              </w:rPr>
            </w:pPr>
          </w:p>
          <w:p w:rsidR="00B707F0" w:rsidRPr="00EF4A35" w:rsidRDefault="009904E1">
            <w:pPr>
              <w:rPr>
                <w:rFonts w:ascii="Arial" w:hAnsi="Arial"/>
                <w:b/>
                <w:i/>
                <w:sz w:val="20"/>
              </w:rPr>
            </w:pPr>
            <w:r w:rsidRPr="00EF4A35">
              <w:rPr>
                <w:rFonts w:ascii="Arial" w:hAnsi="Arial"/>
                <w:b/>
                <w:i/>
                <w:sz w:val="20"/>
              </w:rPr>
              <w:t>Multicultural education</w:t>
            </w:r>
          </w:p>
        </w:tc>
        <w:tc>
          <w:tcPr>
            <w:tcW w:w="7200" w:type="dxa"/>
            <w:tcBorders>
              <w:top w:val="single" w:sz="6" w:space="0" w:color="auto"/>
              <w:left w:val="single" w:sz="6" w:space="0" w:color="auto"/>
              <w:bottom w:val="single" w:sz="6" w:space="0" w:color="auto"/>
              <w:right w:val="single" w:sz="2" w:space="0" w:color="auto"/>
            </w:tcBorders>
          </w:tcPr>
          <w:p w:rsidR="00B707F0" w:rsidRPr="00B707F0" w:rsidRDefault="009904E1">
            <w:pPr>
              <w:rPr>
                <w:rFonts w:ascii="Arial" w:eastAsia="Times New Roman" w:hAnsi="Arial" w:cs="Times"/>
                <w:sz w:val="20"/>
                <w:szCs w:val="24"/>
              </w:rPr>
            </w:pPr>
            <w:r w:rsidRPr="009904E1">
              <w:rPr>
                <w:rFonts w:ascii="Arial" w:eastAsia="Times New Roman" w:hAnsi="Arial" w:cs="Times"/>
                <w:sz w:val="20"/>
                <w:szCs w:val="24"/>
              </w:rPr>
              <w:t xml:space="preserve">     </w:t>
            </w:r>
          </w:p>
          <w:p w:rsidR="00B707F0" w:rsidRPr="00B707F0" w:rsidRDefault="009904E1">
            <w:pPr>
              <w:rPr>
                <w:rFonts w:ascii="Arial" w:eastAsia="Times New Roman" w:hAnsi="Arial" w:cs="Times"/>
                <w:sz w:val="20"/>
                <w:szCs w:val="24"/>
              </w:rPr>
            </w:pPr>
            <w:r w:rsidRPr="009904E1">
              <w:rPr>
                <w:rFonts w:ascii="Arial" w:eastAsia="Times New Roman" w:hAnsi="Arial" w:cs="Times"/>
                <w:sz w:val="20"/>
                <w:szCs w:val="24"/>
              </w:rPr>
              <w:t xml:space="preserve">     </w:t>
            </w:r>
          </w:p>
          <w:p w:rsidR="00B707F0" w:rsidRPr="00B707F0" w:rsidRDefault="009904E1">
            <w:pPr>
              <w:rPr>
                <w:rFonts w:ascii="Arial" w:hAnsi="Arial"/>
                <w:sz w:val="20"/>
              </w:rPr>
            </w:pPr>
            <w:r w:rsidRPr="009904E1">
              <w:rPr>
                <w:rFonts w:ascii="Arial" w:eastAsia="Times New Roman" w:hAnsi="Arial" w:cs="Times"/>
                <w:sz w:val="20"/>
                <w:szCs w:val="24"/>
              </w:rPr>
              <w:t>(a) “</w:t>
            </w:r>
            <w:r w:rsidRPr="009904E1">
              <w:rPr>
                <w:rFonts w:ascii="Arial" w:eastAsia="Times New Roman" w:hAnsi="Arial" w:cs="Times"/>
                <w:i/>
                <w:iCs/>
                <w:sz w:val="20"/>
                <w:szCs w:val="24"/>
              </w:rPr>
              <w:t>a total school reform effort designed to increase educational equity for a range of cultural, ethnic, and economic groups</w:t>
            </w:r>
            <w:r w:rsidRPr="009904E1">
              <w:rPr>
                <w:rFonts w:ascii="Arial" w:eastAsia="Times New Roman" w:hAnsi="Arial" w:cs="Times"/>
                <w:sz w:val="20"/>
                <w:szCs w:val="24"/>
              </w:rPr>
              <w:t>” (emphasis in original) (Banks, 1993b, p. 6; also see Banks, 2001).</w:t>
            </w:r>
            <w:r w:rsidRPr="009904E1">
              <w:rPr>
                <w:rFonts w:ascii="Arial" w:eastAsia="Times New Roman" w:hAnsi="Arial" w:cs="Times"/>
                <w:sz w:val="20"/>
                <w:szCs w:val="24"/>
              </w:rPr>
              <w:br/>
            </w:r>
            <w:r w:rsidRPr="009904E1">
              <w:rPr>
                <w:rFonts w:ascii="Arial" w:eastAsia="Times New Roman" w:hAnsi="Arial" w:cs="Times"/>
                <w:sz w:val="20"/>
                <w:szCs w:val="24"/>
              </w:rPr>
              <w:br/>
              <w:t>          (1) “prepares all students to work actively toward structural equality in the organizations and institutions of the United States…</w:t>
            </w:r>
            <w:r w:rsidRPr="009904E1">
              <w:rPr>
                <w:rFonts w:ascii="Arial" w:eastAsia="Times New Roman" w:hAnsi="Arial" w:cs="Times"/>
                <w:sz w:val="20"/>
                <w:szCs w:val="24"/>
              </w:rPr>
              <w:br/>
            </w:r>
            <w:r w:rsidRPr="009904E1">
              <w:rPr>
                <w:rFonts w:ascii="Arial" w:eastAsia="Times New Roman" w:hAnsi="Arial" w:cs="Times"/>
                <w:sz w:val="20"/>
                <w:szCs w:val="24"/>
              </w:rPr>
              <w:br/>
              <w:t>          (2) “[provides] knowledge about the history, culture, and contributions of the diverse groups that have shaped the history, politics, and culture of the United States…</w:t>
            </w:r>
            <w:r w:rsidRPr="009904E1">
              <w:rPr>
                <w:rFonts w:ascii="Arial" w:eastAsia="Times New Roman" w:hAnsi="Arial" w:cs="Times"/>
                <w:sz w:val="20"/>
                <w:szCs w:val="24"/>
              </w:rPr>
              <w:br/>
            </w:r>
            <w:r w:rsidRPr="009904E1">
              <w:rPr>
                <w:rFonts w:ascii="Arial" w:eastAsia="Times New Roman" w:hAnsi="Arial" w:cs="Times"/>
                <w:sz w:val="20"/>
                <w:szCs w:val="24"/>
              </w:rPr>
              <w:br/>
              <w:t>          (3) “provides instruction in familiar contexts that are built upon student’s diverse ways of thinking…</w:t>
            </w:r>
            <w:r w:rsidRPr="009904E1">
              <w:rPr>
                <w:rFonts w:ascii="Arial" w:eastAsia="Times New Roman" w:hAnsi="Arial" w:cs="Times"/>
                <w:sz w:val="20"/>
                <w:szCs w:val="24"/>
              </w:rPr>
              <w:br/>
            </w:r>
            <w:r w:rsidRPr="009904E1">
              <w:rPr>
                <w:rFonts w:ascii="Arial" w:eastAsia="Times New Roman" w:hAnsi="Arial" w:cs="Times"/>
                <w:sz w:val="20"/>
                <w:szCs w:val="24"/>
              </w:rPr>
              <w:br/>
              <w:t>          (4) “teaches critical thinking skills, as well as democratic decision making, social action, and empowerment skills (Grant &amp; Ladson-Billings, 1997, pp. 171-172).</w:t>
            </w:r>
            <w:r w:rsidRPr="009904E1">
              <w:rPr>
                <w:rFonts w:ascii="Arial" w:eastAsia="Times New Roman" w:hAnsi="Arial" w:cs="Times"/>
                <w:sz w:val="20"/>
                <w:szCs w:val="24"/>
              </w:rPr>
              <w:br/>
            </w:r>
            <w:r w:rsidRPr="009904E1">
              <w:rPr>
                <w:rFonts w:ascii="Arial" w:eastAsia="Times New Roman" w:hAnsi="Arial" w:cs="Times"/>
                <w:sz w:val="20"/>
                <w:szCs w:val="24"/>
              </w:rPr>
              <w:br/>
              <w:t xml:space="preserve">    (b)</w:t>
            </w:r>
            <w:r w:rsidRPr="009904E1">
              <w:rPr>
                <w:rFonts w:ascii="Arial" w:eastAsia="Times New Roman" w:hAnsi="Arial" w:cs="Times"/>
                <w:i/>
                <w:iCs/>
                <w:sz w:val="20"/>
                <w:szCs w:val="24"/>
              </w:rPr>
              <w:t xml:space="preserve"> Dimensions</w:t>
            </w:r>
            <w:r w:rsidRPr="009904E1">
              <w:rPr>
                <w:rFonts w:ascii="Arial" w:eastAsia="Times New Roman" w:hAnsi="Arial" w:cs="Times"/>
                <w:sz w:val="20"/>
                <w:szCs w:val="24"/>
              </w:rPr>
              <w:t xml:space="preserve"> include (1) content integration for an inclusive elementary and secondary school curriculum, (2) multicultural knowledge construction processes, (3) prejudicial discrimination reduction, (4) an equity pedagogy, and (5) an empowering school culture and social structure for all children and youth (Banks, 1993c, 2001).</w:t>
            </w:r>
          </w:p>
        </w:tc>
      </w:tr>
      <w:tr w:rsidR="00B707F0" w:rsidRPr="00B707F0">
        <w:tc>
          <w:tcPr>
            <w:tcW w:w="2160" w:type="dxa"/>
            <w:tcBorders>
              <w:top w:val="single" w:sz="6" w:space="0" w:color="auto"/>
              <w:left w:val="single" w:sz="2" w:space="0" w:color="auto"/>
              <w:bottom w:val="single" w:sz="6" w:space="0" w:color="auto"/>
              <w:right w:val="single" w:sz="6" w:space="0" w:color="auto"/>
            </w:tcBorders>
          </w:tcPr>
          <w:p w:rsidR="00B707F0" w:rsidRPr="00B707F0" w:rsidRDefault="00B707F0">
            <w:pPr>
              <w:rPr>
                <w:rFonts w:ascii="Arial" w:hAnsi="Arial"/>
                <w:i/>
                <w:sz w:val="20"/>
              </w:rPr>
            </w:pPr>
          </w:p>
          <w:p w:rsidR="00B707F0" w:rsidRPr="00EF4A35" w:rsidRDefault="009904E1">
            <w:pPr>
              <w:rPr>
                <w:rFonts w:ascii="Arial" w:hAnsi="Arial"/>
                <w:b/>
                <w:i/>
                <w:sz w:val="20"/>
              </w:rPr>
            </w:pPr>
            <w:r w:rsidRPr="00EF4A35">
              <w:rPr>
                <w:rFonts w:ascii="Arial" w:hAnsi="Arial"/>
                <w:b/>
                <w:i/>
                <w:sz w:val="20"/>
              </w:rPr>
              <w:t>Multicultural perspective</w:t>
            </w:r>
          </w:p>
          <w:p w:rsidR="00B707F0" w:rsidRPr="00B707F0" w:rsidRDefault="009904E1">
            <w:pPr>
              <w:rPr>
                <w:rFonts w:ascii="Arial" w:hAnsi="Arial"/>
                <w:i/>
                <w:sz w:val="20"/>
              </w:rPr>
            </w:pPr>
            <w:r w:rsidRPr="00EF4A35">
              <w:rPr>
                <w:rFonts w:ascii="Arial" w:hAnsi="Arial"/>
                <w:b/>
                <w:i/>
                <w:sz w:val="20"/>
              </w:rPr>
              <w:t>/approach</w:t>
            </w:r>
          </w:p>
        </w:tc>
        <w:tc>
          <w:tcPr>
            <w:tcW w:w="7200" w:type="dxa"/>
            <w:tcBorders>
              <w:top w:val="single" w:sz="6" w:space="0" w:color="auto"/>
              <w:left w:val="single" w:sz="6" w:space="0" w:color="auto"/>
              <w:bottom w:val="single" w:sz="6" w:space="0" w:color="auto"/>
              <w:right w:val="single" w:sz="2" w:space="0" w:color="auto"/>
            </w:tcBorders>
          </w:tcPr>
          <w:p w:rsidR="00B707F0" w:rsidRPr="00B707F0" w:rsidRDefault="009904E1">
            <w:pPr>
              <w:rPr>
                <w:rFonts w:ascii="Arial" w:eastAsia="Times New Roman" w:hAnsi="Arial" w:cs="Times"/>
                <w:sz w:val="20"/>
                <w:szCs w:val="24"/>
              </w:rPr>
            </w:pPr>
            <w:r w:rsidRPr="009904E1">
              <w:rPr>
                <w:rFonts w:ascii="Arial" w:eastAsia="Times New Roman" w:hAnsi="Arial" w:cs="Times"/>
                <w:sz w:val="20"/>
                <w:szCs w:val="24"/>
              </w:rPr>
              <w:t xml:space="preserve">     </w:t>
            </w:r>
          </w:p>
          <w:p w:rsidR="00B707F0" w:rsidRPr="00B707F0" w:rsidRDefault="009904E1">
            <w:pPr>
              <w:rPr>
                <w:rFonts w:ascii="Arial" w:hAnsi="Arial" w:cs="Times"/>
                <w:sz w:val="20"/>
                <w:szCs w:val="24"/>
              </w:rPr>
            </w:pPr>
            <w:r w:rsidRPr="009904E1">
              <w:rPr>
                <w:rFonts w:ascii="Arial" w:eastAsia="Times New Roman" w:hAnsi="Arial" w:cs="Times"/>
                <w:sz w:val="20"/>
                <w:szCs w:val="24"/>
              </w:rPr>
              <w:t xml:space="preserve">     (a) An inclusive orientation that is manifested in instructional planning and the classroom environment through the interactions of</w:t>
            </w:r>
            <w:r w:rsidRPr="009904E1">
              <w:rPr>
                <w:rFonts w:ascii="Arial" w:eastAsia="Times New Roman" w:hAnsi="Arial" w:cs="Times"/>
                <w:i/>
                <w:iCs/>
                <w:sz w:val="20"/>
                <w:szCs w:val="24"/>
              </w:rPr>
              <w:t xml:space="preserve"> caring</w:t>
            </w:r>
            <w:r w:rsidRPr="009904E1">
              <w:rPr>
                <w:rFonts w:ascii="Arial" w:eastAsia="Times New Roman" w:hAnsi="Arial" w:cs="Times"/>
                <w:sz w:val="20"/>
                <w:szCs w:val="24"/>
              </w:rPr>
              <w:t>,</w:t>
            </w:r>
            <w:r w:rsidRPr="009904E1">
              <w:rPr>
                <w:rFonts w:ascii="Arial" w:eastAsia="Times New Roman" w:hAnsi="Arial" w:cs="Times"/>
                <w:i/>
                <w:iCs/>
                <w:sz w:val="20"/>
                <w:szCs w:val="24"/>
              </w:rPr>
              <w:t xml:space="preserve"> culturally responsive teaching</w:t>
            </w:r>
            <w:r w:rsidRPr="009904E1">
              <w:rPr>
                <w:rFonts w:ascii="Arial" w:eastAsia="Times New Roman" w:hAnsi="Arial" w:cs="Times"/>
                <w:sz w:val="20"/>
                <w:szCs w:val="24"/>
              </w:rPr>
              <w:t>, a</w:t>
            </w:r>
            <w:r w:rsidRPr="009904E1">
              <w:rPr>
                <w:rFonts w:ascii="Arial" w:eastAsia="Times New Roman" w:hAnsi="Arial" w:cs="Times"/>
                <w:i/>
                <w:iCs/>
                <w:sz w:val="20"/>
                <w:szCs w:val="24"/>
              </w:rPr>
              <w:t xml:space="preserve"> learning community, democratic classroom management, multiculturalism</w:t>
            </w:r>
            <w:r w:rsidRPr="009904E1">
              <w:rPr>
                <w:rFonts w:ascii="Arial" w:eastAsia="Times New Roman" w:hAnsi="Arial" w:cs="Times"/>
                <w:sz w:val="20"/>
                <w:szCs w:val="24"/>
              </w:rPr>
              <w:t>,</w:t>
            </w:r>
            <w:r w:rsidRPr="009904E1">
              <w:rPr>
                <w:rFonts w:ascii="Arial" w:eastAsia="Times New Roman" w:hAnsi="Arial" w:cs="Times"/>
                <w:i/>
                <w:iCs/>
                <w:sz w:val="20"/>
                <w:szCs w:val="24"/>
              </w:rPr>
              <w:t xml:space="preserve"> multicultural education</w:t>
            </w:r>
            <w:r w:rsidRPr="009904E1">
              <w:rPr>
                <w:rFonts w:ascii="Arial" w:eastAsia="Times New Roman" w:hAnsi="Arial" w:cs="Times"/>
                <w:sz w:val="20"/>
                <w:szCs w:val="24"/>
              </w:rPr>
              <w:t>, and</w:t>
            </w:r>
            <w:r w:rsidRPr="009904E1">
              <w:rPr>
                <w:rFonts w:ascii="Arial" w:eastAsia="Times New Roman" w:hAnsi="Arial" w:cs="Times"/>
                <w:i/>
                <w:iCs/>
                <w:sz w:val="20"/>
                <w:szCs w:val="24"/>
              </w:rPr>
              <w:t xml:space="preserve"> transformative academic knowledg</w:t>
            </w:r>
            <w:r w:rsidRPr="009904E1">
              <w:rPr>
                <w:rFonts w:ascii="Arial" w:eastAsia="Times New Roman" w:hAnsi="Arial" w:cs="Times"/>
                <w:sz w:val="20"/>
                <w:szCs w:val="24"/>
              </w:rPr>
              <w:t>e.</w:t>
            </w:r>
            <w:r w:rsidRPr="009904E1">
              <w:rPr>
                <w:rFonts w:ascii="Arial" w:eastAsia="Times New Roman" w:hAnsi="Arial" w:cs="Times"/>
                <w:sz w:val="20"/>
                <w:szCs w:val="24"/>
              </w:rPr>
              <w:br/>
            </w:r>
            <w:r w:rsidRPr="009904E1">
              <w:rPr>
                <w:rFonts w:ascii="Arial" w:eastAsia="Times New Roman" w:hAnsi="Arial" w:cs="Times"/>
                <w:sz w:val="20"/>
                <w:szCs w:val="24"/>
              </w:rPr>
              <w:br/>
              <w:t xml:space="preserve">     (b) evident when educators “explore alternatives to systemic problems that lead to academic failure for many students[;]… fosters the design and implementation of productive learning environments, diverse instructional strategies, and a deeper awareness of how cultural and language differences can influence learning. School reform with a multicultural perspective thus needs to begin with an understanding of multicultural education with a</w:t>
            </w:r>
            <w:r w:rsidRPr="009904E1">
              <w:rPr>
                <w:rFonts w:ascii="Arial" w:eastAsia="Times New Roman" w:hAnsi="Arial" w:cs="Times"/>
                <w:i/>
                <w:iCs/>
                <w:sz w:val="20"/>
                <w:szCs w:val="24"/>
              </w:rPr>
              <w:t xml:space="preserve"> </w:t>
            </w:r>
            <w:r w:rsidRPr="009904E1">
              <w:rPr>
                <w:rFonts w:ascii="Arial" w:eastAsia="Times New Roman" w:hAnsi="Arial" w:cs="Times"/>
                <w:i/>
                <w:iCs/>
                <w:sz w:val="20"/>
                <w:szCs w:val="24"/>
              </w:rPr>
              <w:lastRenderedPageBreak/>
              <w:t>sociopolitical context</w:t>
            </w:r>
            <w:r w:rsidRPr="009904E1">
              <w:rPr>
                <w:rFonts w:ascii="Arial" w:eastAsia="Times New Roman" w:hAnsi="Arial" w:cs="Times"/>
                <w:sz w:val="20"/>
                <w:szCs w:val="24"/>
              </w:rPr>
              <w:t>” (Nieto, 1997, p. 389).</w:t>
            </w:r>
            <w:r w:rsidRPr="009904E1">
              <w:rPr>
                <w:rFonts w:ascii="Arial" w:eastAsia="Times New Roman" w:hAnsi="Arial" w:cs="Times"/>
                <w:sz w:val="20"/>
                <w:szCs w:val="24"/>
              </w:rPr>
              <w:br/>
            </w:r>
            <w:r w:rsidRPr="009904E1">
              <w:rPr>
                <w:rFonts w:ascii="Arial" w:eastAsia="Times New Roman" w:hAnsi="Arial" w:cs="Times"/>
                <w:sz w:val="20"/>
                <w:szCs w:val="24"/>
              </w:rPr>
              <w:br/>
              <w:t xml:space="preserve">     (c) organization of curricular “concepts around the perspectives of different ethnic, gender, socioeconomic, and ability groups, and curriculum is culturally responsive to the culture, language, and learning styles of students” (Grant &amp; Ladson-Billings, 1997, p. 175).</w:t>
            </w:r>
          </w:p>
        </w:tc>
      </w:tr>
      <w:tr w:rsidR="00B707F0" w:rsidRPr="00B707F0">
        <w:tc>
          <w:tcPr>
            <w:tcW w:w="2160" w:type="dxa"/>
            <w:tcBorders>
              <w:top w:val="single" w:sz="6" w:space="0" w:color="auto"/>
              <w:left w:val="single" w:sz="2" w:space="0" w:color="auto"/>
              <w:bottom w:val="single" w:sz="6" w:space="0" w:color="auto"/>
              <w:right w:val="single" w:sz="6" w:space="0" w:color="auto"/>
            </w:tcBorders>
          </w:tcPr>
          <w:p w:rsidR="00B707F0" w:rsidRPr="00B707F0" w:rsidRDefault="00B707F0">
            <w:pPr>
              <w:keepNext/>
              <w:jc w:val="center"/>
              <w:outlineLvl w:val="4"/>
              <w:rPr>
                <w:rFonts w:ascii="Arial" w:hAnsi="Arial"/>
                <w:i/>
                <w:sz w:val="20"/>
              </w:rPr>
            </w:pPr>
          </w:p>
          <w:p w:rsidR="00B707F0" w:rsidRPr="00EF4A35" w:rsidRDefault="009904E1">
            <w:pPr>
              <w:rPr>
                <w:rFonts w:ascii="Arial" w:hAnsi="Arial"/>
                <w:b/>
                <w:i/>
                <w:sz w:val="20"/>
              </w:rPr>
            </w:pPr>
            <w:r w:rsidRPr="00EF4A35">
              <w:rPr>
                <w:rFonts w:ascii="Arial" w:hAnsi="Arial"/>
                <w:b/>
                <w:i/>
                <w:sz w:val="20"/>
              </w:rPr>
              <w:t>Solo student teaching/lead teacher</w:t>
            </w:r>
          </w:p>
        </w:tc>
        <w:tc>
          <w:tcPr>
            <w:tcW w:w="7200" w:type="dxa"/>
            <w:tcBorders>
              <w:top w:val="single" w:sz="6" w:space="0" w:color="auto"/>
              <w:left w:val="single" w:sz="6" w:space="0" w:color="auto"/>
              <w:bottom w:val="single" w:sz="6" w:space="0" w:color="auto"/>
              <w:right w:val="single" w:sz="2" w:space="0" w:color="auto"/>
            </w:tcBorders>
          </w:tcPr>
          <w:p w:rsidR="00B707F0" w:rsidRPr="00B707F0" w:rsidRDefault="00B707F0">
            <w:pPr>
              <w:keepNext/>
              <w:jc w:val="center"/>
              <w:outlineLvl w:val="4"/>
              <w:rPr>
                <w:rFonts w:ascii="Arial" w:hAnsi="Arial"/>
                <w:sz w:val="20"/>
              </w:rPr>
            </w:pPr>
          </w:p>
          <w:p w:rsidR="00B707F0" w:rsidRPr="00B707F0" w:rsidRDefault="009904E1">
            <w:pPr>
              <w:rPr>
                <w:rFonts w:ascii="Arial" w:hAnsi="Arial" w:cs="Times"/>
                <w:sz w:val="20"/>
                <w:szCs w:val="24"/>
              </w:rPr>
            </w:pPr>
            <w:r w:rsidRPr="009904E1">
              <w:rPr>
                <w:rFonts w:ascii="Arial" w:hAnsi="Arial"/>
                <w:sz w:val="20"/>
              </w:rPr>
              <w:t xml:space="preserve">     When the Candidate assumes the full-time planning, teaching, and assessment responsibilities of the Cooperating Teacher-Mentor for a minimum of 3 consecutive weeks of each full-time student teaching assignment. In the co-teaching model, the Candidate assumes the lead in the co-teaching relationship for a minimum of 3 consecutive weeks.</w:t>
            </w:r>
          </w:p>
        </w:tc>
      </w:tr>
      <w:tr w:rsidR="00EF4A35" w:rsidRPr="00B707F0">
        <w:tc>
          <w:tcPr>
            <w:tcW w:w="2160" w:type="dxa"/>
            <w:tcBorders>
              <w:top w:val="single" w:sz="6" w:space="0" w:color="auto"/>
              <w:left w:val="single" w:sz="2" w:space="0" w:color="auto"/>
              <w:bottom w:val="single" w:sz="6" w:space="0" w:color="auto"/>
              <w:right w:val="single" w:sz="6" w:space="0" w:color="auto"/>
            </w:tcBorders>
          </w:tcPr>
          <w:p w:rsidR="00EF4A35" w:rsidRDefault="00EF4A35">
            <w:pPr>
              <w:keepNext/>
              <w:jc w:val="center"/>
              <w:outlineLvl w:val="4"/>
              <w:rPr>
                <w:rFonts w:ascii="Arial" w:hAnsi="Arial"/>
                <w:i/>
                <w:sz w:val="20"/>
              </w:rPr>
            </w:pPr>
          </w:p>
          <w:p w:rsidR="00EF4A35" w:rsidRPr="00EF4A35" w:rsidRDefault="00EF4A35" w:rsidP="00EF4A35">
            <w:pPr>
              <w:keepNext/>
              <w:outlineLvl w:val="4"/>
              <w:rPr>
                <w:rFonts w:ascii="Arial" w:hAnsi="Arial"/>
                <w:b/>
                <w:i/>
                <w:sz w:val="20"/>
              </w:rPr>
            </w:pPr>
            <w:r>
              <w:rPr>
                <w:rFonts w:ascii="Arial" w:hAnsi="Arial"/>
                <w:b/>
                <w:i/>
                <w:sz w:val="20"/>
              </w:rPr>
              <w:t>“</w:t>
            </w:r>
            <w:r w:rsidRPr="00EF4A35">
              <w:rPr>
                <w:rFonts w:ascii="Arial" w:hAnsi="Arial"/>
                <w:b/>
                <w:i/>
                <w:sz w:val="20"/>
              </w:rPr>
              <w:t>Student Voice</w:t>
            </w:r>
            <w:r>
              <w:rPr>
                <w:rFonts w:ascii="Arial" w:hAnsi="Arial"/>
                <w:b/>
                <w:i/>
                <w:sz w:val="20"/>
              </w:rPr>
              <w:t>”</w:t>
            </w:r>
            <w:r w:rsidRPr="00EF4A35">
              <w:rPr>
                <w:rFonts w:ascii="Arial" w:hAnsi="Arial"/>
                <w:b/>
                <w:i/>
                <w:sz w:val="20"/>
              </w:rPr>
              <w:t xml:space="preserve"> </w:t>
            </w:r>
          </w:p>
        </w:tc>
        <w:tc>
          <w:tcPr>
            <w:tcW w:w="7200" w:type="dxa"/>
            <w:tcBorders>
              <w:top w:val="single" w:sz="6" w:space="0" w:color="auto"/>
              <w:left w:val="single" w:sz="6" w:space="0" w:color="auto"/>
              <w:bottom w:val="single" w:sz="6" w:space="0" w:color="auto"/>
              <w:right w:val="single" w:sz="2" w:space="0" w:color="auto"/>
            </w:tcBorders>
          </w:tcPr>
          <w:p w:rsidR="00EF4A35" w:rsidRDefault="00EF4A35" w:rsidP="00EF4A35">
            <w:pPr>
              <w:keepNext/>
              <w:outlineLvl w:val="4"/>
              <w:rPr>
                <w:rFonts w:ascii="Arial" w:hAnsi="Arial"/>
                <w:sz w:val="20"/>
              </w:rPr>
            </w:pPr>
          </w:p>
          <w:p w:rsidR="00EF4A35" w:rsidRPr="00B707F0" w:rsidRDefault="00EF4A35" w:rsidP="00EF4A35">
            <w:pPr>
              <w:keepNext/>
              <w:outlineLvl w:val="4"/>
              <w:rPr>
                <w:rFonts w:ascii="Arial" w:hAnsi="Arial"/>
                <w:sz w:val="20"/>
              </w:rPr>
            </w:pPr>
            <w:r>
              <w:rPr>
                <w:rFonts w:ascii="Arial" w:hAnsi="Arial"/>
                <w:sz w:val="20"/>
              </w:rPr>
              <w:t xml:space="preserve">     “Student voice” is the term used by Washington’s Professional Educator Standards Board to describe expectations for student self-assessment and meta-cognition.  Teacher candidates are expected to demonstrate that K-12 students can identify learning targets and why they are important; self-assess their progress</w:t>
            </w:r>
            <w:r w:rsidR="0062548A">
              <w:rPr>
                <w:rFonts w:ascii="Arial" w:hAnsi="Arial"/>
                <w:sz w:val="20"/>
              </w:rPr>
              <w:t>;</w:t>
            </w:r>
            <w:r>
              <w:rPr>
                <w:rFonts w:ascii="Arial" w:hAnsi="Arial"/>
                <w:sz w:val="20"/>
              </w:rPr>
              <w:t xml:space="preserve"> and iden</w:t>
            </w:r>
            <w:r w:rsidR="0062548A">
              <w:rPr>
                <w:rFonts w:ascii="Arial" w:hAnsi="Arial"/>
                <w:sz w:val="20"/>
              </w:rPr>
              <w:t>tify resources for next steps for improving learning.</w:t>
            </w:r>
          </w:p>
        </w:tc>
      </w:tr>
    </w:tbl>
    <w:p w:rsidR="00AF7138" w:rsidRDefault="00AF7138" w:rsidP="00AF7138">
      <w:pPr>
        <w:jc w:val="center"/>
        <w:rPr>
          <w:rFonts w:ascii="Arial" w:hAnsi="Arial"/>
          <w:sz w:val="20"/>
        </w:rPr>
      </w:pPr>
    </w:p>
    <w:p w:rsidR="00A74060" w:rsidRDefault="00B707F0" w:rsidP="004C47AE">
      <w:pPr>
        <w:pStyle w:val="Heading1"/>
      </w:pPr>
      <w:r>
        <w:rPr>
          <w:sz w:val="20"/>
        </w:rPr>
        <w:br w:type="page"/>
      </w:r>
      <w:bookmarkStart w:id="96" w:name="_Toc363563412"/>
      <w:proofErr w:type="spellStart"/>
      <w:proofErr w:type="gramStart"/>
      <w:r w:rsidR="009904E1" w:rsidRPr="009904E1">
        <w:rPr>
          <w:i/>
        </w:rPr>
        <w:lastRenderedPageBreak/>
        <w:t>edTPA</w:t>
      </w:r>
      <w:proofErr w:type="spellEnd"/>
      <w:proofErr w:type="gramEnd"/>
      <w:r w:rsidR="00B21670">
        <w:t xml:space="preserve"> Score</w:t>
      </w:r>
      <w:r w:rsidR="009904E1" w:rsidRPr="009904E1">
        <w:rPr>
          <w:i/>
        </w:rPr>
        <w:t xml:space="preserve"> </w:t>
      </w:r>
      <w:r w:rsidR="009904E1" w:rsidRPr="009904E1">
        <w:t>Descriptors</w:t>
      </w:r>
      <w:bookmarkEnd w:id="96"/>
    </w:p>
    <w:p w:rsidR="004C47AE" w:rsidRPr="004C47AE" w:rsidRDefault="004C47AE" w:rsidP="004C47AE"/>
    <w:p w:rsidR="00330573" w:rsidRPr="00330573" w:rsidRDefault="00330573" w:rsidP="00330573">
      <w:pPr>
        <w:rPr>
          <w:rFonts w:ascii="Arial" w:hAnsi="Arial"/>
          <w:sz w:val="20"/>
        </w:rPr>
      </w:pPr>
    </w:p>
    <w:tbl>
      <w:tblPr>
        <w:tblStyle w:val="TableGrid"/>
        <w:tblW w:w="8856" w:type="dxa"/>
        <w:tblInd w:w="756" w:type="dxa"/>
        <w:tblLook w:val="00BF"/>
      </w:tblPr>
      <w:tblGrid>
        <w:gridCol w:w="1461"/>
        <w:gridCol w:w="7395"/>
      </w:tblGrid>
      <w:tr w:rsidR="00131179" w:rsidRPr="00330573">
        <w:tc>
          <w:tcPr>
            <w:tcW w:w="972" w:type="dxa"/>
          </w:tcPr>
          <w:p w:rsidR="00131179" w:rsidRPr="00131179" w:rsidRDefault="00131179"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b/>
                <w:color w:val="000000"/>
                <w:sz w:val="20"/>
                <w:szCs w:val="19"/>
              </w:rPr>
            </w:pPr>
            <w:r>
              <w:rPr>
                <w:rFonts w:ascii="Arial" w:hAnsi="Arial" w:cs="Verdana"/>
                <w:b/>
                <w:color w:val="000000"/>
                <w:sz w:val="20"/>
                <w:szCs w:val="19"/>
              </w:rPr>
              <w:t>Score/Rubric</w:t>
            </w:r>
          </w:p>
        </w:tc>
        <w:tc>
          <w:tcPr>
            <w:tcW w:w="7884" w:type="dxa"/>
          </w:tcPr>
          <w:p w:rsidR="00131179" w:rsidRPr="00131179" w:rsidRDefault="00131179"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b/>
                <w:color w:val="000000"/>
                <w:sz w:val="20"/>
                <w:szCs w:val="18"/>
              </w:rPr>
            </w:pPr>
            <w:r>
              <w:rPr>
                <w:rFonts w:ascii="Arial" w:hAnsi="Arial" w:cs="Verdana"/>
                <w:b/>
                <w:color w:val="000000"/>
                <w:sz w:val="20"/>
                <w:szCs w:val="18"/>
              </w:rPr>
              <w:t>Descriptor</w:t>
            </w:r>
          </w:p>
        </w:tc>
      </w:tr>
      <w:tr w:rsidR="00330573" w:rsidRPr="00330573">
        <w:tc>
          <w:tcPr>
            <w:tcW w:w="972" w:type="dxa"/>
          </w:tcPr>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2</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3</w:t>
            </w:r>
          </w:p>
          <w:p w:rsid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131179" w:rsidRDefault="00131179"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4</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5</w:t>
            </w:r>
          </w:p>
          <w:p w:rsid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6</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7</w:t>
            </w:r>
          </w:p>
          <w:p w:rsid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8</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9</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10</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11</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12</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13</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14</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15</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16</w:t>
            </w:r>
          </w:p>
          <w:p w:rsidR="00330573" w:rsidRPr="00330573" w:rsidRDefault="00330573"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p>
          <w:p w:rsidR="00330573" w:rsidRPr="00330573" w:rsidRDefault="009904E1" w:rsidP="001311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Verdana"/>
                <w:color w:val="000000"/>
                <w:sz w:val="20"/>
                <w:szCs w:val="19"/>
              </w:rPr>
            </w:pPr>
            <w:r w:rsidRPr="009904E1">
              <w:rPr>
                <w:rFonts w:ascii="Arial" w:hAnsi="Arial" w:cs="Verdana"/>
                <w:color w:val="000000"/>
                <w:sz w:val="20"/>
                <w:szCs w:val="19"/>
              </w:rPr>
              <w:t>17</w:t>
            </w:r>
          </w:p>
          <w:p w:rsidR="00330573" w:rsidRPr="00330573" w:rsidRDefault="00330573" w:rsidP="00131179">
            <w:pPr>
              <w:jc w:val="center"/>
              <w:rPr>
                <w:rFonts w:ascii="Arial" w:hAnsi="Arial" w:cs="Verdana"/>
                <w:color w:val="000000"/>
                <w:sz w:val="20"/>
                <w:szCs w:val="19"/>
              </w:rPr>
            </w:pPr>
          </w:p>
          <w:p w:rsidR="00330573" w:rsidRDefault="00330573" w:rsidP="00131179">
            <w:pPr>
              <w:jc w:val="center"/>
              <w:rPr>
                <w:rFonts w:ascii="Arial" w:hAnsi="Arial" w:cs="Verdana"/>
                <w:color w:val="000000"/>
                <w:sz w:val="20"/>
                <w:szCs w:val="19"/>
              </w:rPr>
            </w:pPr>
          </w:p>
          <w:p w:rsidR="00330573" w:rsidRPr="00330573" w:rsidRDefault="009904E1" w:rsidP="00131179">
            <w:pPr>
              <w:jc w:val="center"/>
              <w:rPr>
                <w:rFonts w:ascii="Arial" w:hAnsi="Arial"/>
                <w:sz w:val="20"/>
              </w:rPr>
            </w:pPr>
            <w:r w:rsidRPr="009904E1">
              <w:rPr>
                <w:rFonts w:ascii="Arial" w:hAnsi="Arial" w:cs="Verdana"/>
                <w:color w:val="000000"/>
                <w:sz w:val="20"/>
                <w:szCs w:val="19"/>
              </w:rPr>
              <w:t>18</w:t>
            </w:r>
          </w:p>
          <w:p w:rsidR="00330573" w:rsidRPr="00330573" w:rsidRDefault="00330573" w:rsidP="005D48A3">
            <w:pPr>
              <w:rPr>
                <w:rFonts w:ascii="Arial" w:hAnsi="Arial"/>
                <w:sz w:val="20"/>
              </w:rPr>
            </w:pPr>
          </w:p>
        </w:tc>
        <w:tc>
          <w:tcPr>
            <w:tcW w:w="7884" w:type="dxa"/>
          </w:tcPr>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Planning: Planning for Subject-Specific Understandings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Planning: Planning to Support Varied Student Learning Needs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Analyzing Teaching: Using Knowledge of Students to Inform Teaching and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Academic Language: Identifying and Supporting Language Demands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Planning: Planning Assessments to Monitor and Support Student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Instruction: Learning Environment</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Instruction: Engaging Students in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Instruction: Deepening Student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Instruction: Subject-Specific Pedagogy: Using Representations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Analyzing Teaching: Analyzing Teaching Effectiveness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Assessment: Analysis of Student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Assessment: Providing Feedback to Guide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Assessment: Student Use of Feedback</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Academic Language: Analyzing Students’ Language Use and Subject-Specific Learning</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Analyzing Teaching: Using Assessment to Inform Instruction</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Student Voice: Eliciting Student Understanding of Learning Targets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r w:rsidRPr="009904E1">
              <w:rPr>
                <w:rFonts w:ascii="Arial" w:hAnsi="Arial" w:cs="Verdana"/>
                <w:color w:val="000000"/>
                <w:sz w:val="20"/>
                <w:szCs w:val="18"/>
              </w:rPr>
              <w:t>Student Voice: Supporting Student Use of Resources to Learn and Monitor Their Own Progress</w:t>
            </w:r>
          </w:p>
          <w:p w:rsidR="00330573" w:rsidRPr="00330573" w:rsidRDefault="00330573" w:rsidP="005D4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Verdana"/>
                <w:color w:val="000000"/>
                <w:sz w:val="20"/>
                <w:szCs w:val="18"/>
              </w:rPr>
            </w:pPr>
          </w:p>
          <w:p w:rsidR="00330573" w:rsidRPr="00330573" w:rsidRDefault="009904E1" w:rsidP="005D48A3">
            <w:pPr>
              <w:rPr>
                <w:rFonts w:ascii="Arial" w:hAnsi="Arial" w:cs="Verdana"/>
                <w:color w:val="000000"/>
                <w:sz w:val="20"/>
                <w:szCs w:val="18"/>
              </w:rPr>
            </w:pPr>
            <w:r w:rsidRPr="009904E1">
              <w:rPr>
                <w:rFonts w:ascii="Arial" w:hAnsi="Arial" w:cs="Verdana"/>
                <w:color w:val="000000"/>
                <w:sz w:val="20"/>
                <w:szCs w:val="18"/>
              </w:rPr>
              <w:t>Student Voice: Reflecting on Student-Voice Evidence to Improve Instruction</w:t>
            </w:r>
          </w:p>
          <w:p w:rsidR="00330573" w:rsidRPr="00330573" w:rsidRDefault="00330573" w:rsidP="005D48A3">
            <w:pPr>
              <w:rPr>
                <w:rFonts w:ascii="Arial" w:hAnsi="Arial"/>
                <w:sz w:val="20"/>
              </w:rPr>
            </w:pPr>
          </w:p>
        </w:tc>
      </w:tr>
    </w:tbl>
    <w:p w:rsidR="00E466A3" w:rsidRPr="00330573" w:rsidRDefault="00E466A3" w:rsidP="00AF7138">
      <w:pPr>
        <w:jc w:val="center"/>
        <w:rPr>
          <w:rFonts w:ascii="Arial" w:hAnsi="Arial"/>
          <w:sz w:val="20"/>
        </w:rPr>
      </w:pPr>
    </w:p>
    <w:p w:rsidR="00E466A3" w:rsidRDefault="00E466A3" w:rsidP="00AF7138">
      <w:pPr>
        <w:jc w:val="center"/>
        <w:rPr>
          <w:rFonts w:ascii="Arial" w:hAnsi="Arial"/>
          <w:sz w:val="20"/>
        </w:rPr>
      </w:pPr>
    </w:p>
    <w:p w:rsidR="00AF7138" w:rsidRDefault="00AF7138" w:rsidP="007106F2">
      <w:pPr>
        <w:pStyle w:val="Heading7"/>
        <w:jc w:val="left"/>
        <w:sectPr w:rsidR="00AF7138">
          <w:pgSz w:w="12240" w:h="15840"/>
          <w:pgMar w:top="1440" w:right="1440" w:bottom="1440" w:left="1440" w:header="720" w:footer="720" w:gutter="0"/>
          <w:cols w:space="720"/>
        </w:sectPr>
      </w:pPr>
      <w:bookmarkStart w:id="97" w:name="_Toc16583456"/>
      <w:bookmarkStart w:id="98" w:name="_Toc16583831"/>
      <w:bookmarkStart w:id="99" w:name="_Toc16583993"/>
      <w:bookmarkStart w:id="100" w:name="_Toc427312125"/>
      <w:bookmarkEnd w:id="97"/>
      <w:bookmarkEnd w:id="98"/>
      <w:bookmarkEnd w:id="99"/>
      <w:bookmarkEnd w:id="100"/>
    </w:p>
    <w:p w:rsidR="00A74060" w:rsidRDefault="009904E1" w:rsidP="004C47AE">
      <w:pPr>
        <w:pStyle w:val="Heading1"/>
        <w:rPr>
          <w:i/>
        </w:rPr>
      </w:pPr>
      <w:bookmarkStart w:id="101" w:name="_Toc363563413"/>
      <w:bookmarkStart w:id="102" w:name="_Toc15022044"/>
      <w:bookmarkStart w:id="103" w:name="_Toc77569915"/>
      <w:bookmarkStart w:id="104" w:name="_Toc77567631"/>
      <w:bookmarkStart w:id="105" w:name="_Toc77562496"/>
      <w:bookmarkStart w:id="106" w:name="_Toc77562149"/>
      <w:bookmarkStart w:id="107" w:name="_Toc77561607"/>
      <w:r w:rsidRPr="009904E1">
        <w:lastRenderedPageBreak/>
        <w:t xml:space="preserve">Alignment of Danielson Instructional Framework, OSPI/State Teacher Evaluation Criteria, and </w:t>
      </w:r>
      <w:proofErr w:type="spellStart"/>
      <w:r w:rsidRPr="009904E1">
        <w:rPr>
          <w:i/>
        </w:rPr>
        <w:t>edTPA</w:t>
      </w:r>
      <w:bookmarkEnd w:id="101"/>
      <w:proofErr w:type="spellEnd"/>
    </w:p>
    <w:bookmarkEnd w:id="102"/>
    <w:bookmarkEnd w:id="103"/>
    <w:bookmarkEnd w:id="104"/>
    <w:bookmarkEnd w:id="105"/>
    <w:bookmarkEnd w:id="106"/>
    <w:bookmarkEnd w:id="107"/>
    <w:p w:rsidR="00AF7138" w:rsidRDefault="00AF7138" w:rsidP="00AF7138">
      <w:pPr>
        <w:autoSpaceDE w:val="0"/>
        <w:autoSpaceDN w:val="0"/>
        <w:adjustRightInd w:val="0"/>
        <w:jc w:val="center"/>
        <w:rPr>
          <w:rFonts w:ascii="Arial" w:hAnsi="Arial"/>
          <w:sz w:val="20"/>
        </w:rPr>
      </w:pPr>
    </w:p>
    <w:p w:rsidR="00AF7138" w:rsidRDefault="00AF7138" w:rsidP="00AF7138">
      <w:pPr>
        <w:autoSpaceDE w:val="0"/>
        <w:autoSpaceDN w:val="0"/>
        <w:adjustRightInd w:val="0"/>
        <w:jc w:val="center"/>
        <w:rPr>
          <w:rFonts w:ascii="Arial" w:hAnsi="Arial"/>
          <w:sz w:val="20"/>
        </w:rPr>
      </w:pPr>
    </w:p>
    <w:p w:rsidR="00AF7138" w:rsidRDefault="00AF7138" w:rsidP="00AF7138">
      <w:pPr>
        <w:autoSpaceDE w:val="0"/>
        <w:autoSpaceDN w:val="0"/>
        <w:adjustRightInd w:val="0"/>
        <w:jc w:val="center"/>
        <w:rPr>
          <w:rFonts w:ascii="Arial" w:hAnsi="Arial"/>
          <w:sz w:val="20"/>
        </w:rPr>
      </w:pPr>
    </w:p>
    <w:tbl>
      <w:tblPr>
        <w:tblStyle w:val="TableGrid"/>
        <w:tblW w:w="0" w:type="auto"/>
        <w:tblLook w:val="00BF"/>
      </w:tblPr>
      <w:tblGrid>
        <w:gridCol w:w="3508"/>
        <w:gridCol w:w="3345"/>
        <w:gridCol w:w="2723"/>
      </w:tblGrid>
      <w:tr w:rsidR="00B818CC">
        <w:tc>
          <w:tcPr>
            <w:tcW w:w="3508" w:type="dxa"/>
          </w:tcPr>
          <w:p w:rsidR="00B818CC" w:rsidRPr="007159B6" w:rsidRDefault="00B818CC" w:rsidP="00AF7138">
            <w:pPr>
              <w:autoSpaceDE w:val="0"/>
              <w:autoSpaceDN w:val="0"/>
              <w:adjustRightInd w:val="0"/>
              <w:jc w:val="center"/>
              <w:rPr>
                <w:rFonts w:ascii="Arial" w:hAnsi="Arial"/>
                <w:b/>
                <w:sz w:val="20"/>
              </w:rPr>
            </w:pPr>
            <w:r w:rsidRPr="007159B6">
              <w:rPr>
                <w:rFonts w:ascii="Arial" w:hAnsi="Arial"/>
                <w:b/>
                <w:sz w:val="20"/>
              </w:rPr>
              <w:t>OSPI/State Criteria</w:t>
            </w:r>
          </w:p>
          <w:p w:rsidR="00B818CC" w:rsidRPr="007159B6" w:rsidRDefault="00B818CC" w:rsidP="00AF7138">
            <w:pPr>
              <w:autoSpaceDE w:val="0"/>
              <w:autoSpaceDN w:val="0"/>
              <w:adjustRightInd w:val="0"/>
              <w:jc w:val="center"/>
              <w:rPr>
                <w:rFonts w:ascii="Arial" w:hAnsi="Arial"/>
                <w:b/>
                <w:sz w:val="20"/>
              </w:rPr>
            </w:pPr>
          </w:p>
        </w:tc>
        <w:tc>
          <w:tcPr>
            <w:tcW w:w="3345" w:type="dxa"/>
          </w:tcPr>
          <w:p w:rsidR="00B818CC" w:rsidRPr="007159B6" w:rsidRDefault="00B818CC" w:rsidP="00AF7138">
            <w:pPr>
              <w:autoSpaceDE w:val="0"/>
              <w:autoSpaceDN w:val="0"/>
              <w:adjustRightInd w:val="0"/>
              <w:jc w:val="center"/>
              <w:rPr>
                <w:rFonts w:ascii="Arial" w:hAnsi="Arial"/>
                <w:b/>
                <w:sz w:val="20"/>
              </w:rPr>
            </w:pPr>
            <w:r w:rsidRPr="007159B6">
              <w:rPr>
                <w:rFonts w:ascii="Arial" w:hAnsi="Arial"/>
                <w:b/>
                <w:sz w:val="20"/>
              </w:rPr>
              <w:t>Danielson Components</w:t>
            </w:r>
          </w:p>
        </w:tc>
        <w:tc>
          <w:tcPr>
            <w:tcW w:w="2723" w:type="dxa"/>
          </w:tcPr>
          <w:p w:rsidR="00B818CC" w:rsidRPr="007159B6" w:rsidRDefault="00B818CC" w:rsidP="00AF7138">
            <w:pPr>
              <w:autoSpaceDE w:val="0"/>
              <w:autoSpaceDN w:val="0"/>
              <w:adjustRightInd w:val="0"/>
              <w:jc w:val="center"/>
              <w:rPr>
                <w:rFonts w:ascii="Arial" w:hAnsi="Arial"/>
                <w:b/>
                <w:sz w:val="20"/>
              </w:rPr>
            </w:pPr>
            <w:r w:rsidRPr="007159B6">
              <w:rPr>
                <w:rFonts w:ascii="Arial" w:hAnsi="Arial"/>
                <w:b/>
                <w:i/>
                <w:sz w:val="20"/>
              </w:rPr>
              <w:t xml:space="preserve">edTPA </w:t>
            </w:r>
            <w:r w:rsidRPr="007159B6">
              <w:rPr>
                <w:rFonts w:ascii="Arial" w:hAnsi="Arial"/>
                <w:b/>
                <w:sz w:val="20"/>
              </w:rPr>
              <w:t>Scores</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Centering instruction on high expectations for learning</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2b:  Establishing a culture for learning</w:t>
            </w:r>
          </w:p>
          <w:p w:rsidR="00B818CC" w:rsidRDefault="00B818CC" w:rsidP="0022580F">
            <w:pPr>
              <w:autoSpaceDE w:val="0"/>
              <w:autoSpaceDN w:val="0"/>
              <w:adjustRightInd w:val="0"/>
              <w:rPr>
                <w:rFonts w:ascii="Arial" w:hAnsi="Arial"/>
                <w:sz w:val="20"/>
              </w:rPr>
            </w:pPr>
            <w:r>
              <w:rPr>
                <w:rFonts w:ascii="Arial" w:hAnsi="Arial"/>
                <w:sz w:val="20"/>
              </w:rPr>
              <w:t>3a:  Communicating with students</w:t>
            </w:r>
          </w:p>
          <w:p w:rsidR="00B818CC" w:rsidRDefault="00B818CC" w:rsidP="0022580F">
            <w:pPr>
              <w:autoSpaceDE w:val="0"/>
              <w:autoSpaceDN w:val="0"/>
              <w:adjustRightInd w:val="0"/>
              <w:rPr>
                <w:rFonts w:ascii="Arial" w:hAnsi="Arial"/>
                <w:sz w:val="20"/>
              </w:rPr>
            </w:pPr>
            <w:r>
              <w:rPr>
                <w:rFonts w:ascii="Arial" w:hAnsi="Arial"/>
                <w:sz w:val="20"/>
              </w:rPr>
              <w:t>3c:  Engaging students in learning</w:t>
            </w:r>
          </w:p>
          <w:p w:rsidR="00A74060" w:rsidRDefault="00A74060">
            <w:pPr>
              <w:autoSpaceDE w:val="0"/>
              <w:autoSpaceDN w:val="0"/>
              <w:adjustRightInd w:val="0"/>
              <w:rPr>
                <w:rFonts w:ascii="Arial" w:hAnsi="Arial"/>
                <w:b/>
                <w:i/>
                <w:sz w:val="20"/>
                <w:u w:val="single"/>
              </w:rPr>
            </w:pPr>
          </w:p>
        </w:tc>
        <w:tc>
          <w:tcPr>
            <w:tcW w:w="2723" w:type="dxa"/>
          </w:tcPr>
          <w:p w:rsidR="00A87958" w:rsidRDefault="005A75C2" w:rsidP="0022580F">
            <w:pPr>
              <w:autoSpaceDE w:val="0"/>
              <w:autoSpaceDN w:val="0"/>
              <w:adjustRightInd w:val="0"/>
              <w:rPr>
                <w:rFonts w:ascii="Arial" w:hAnsi="Arial"/>
                <w:sz w:val="20"/>
              </w:rPr>
            </w:pPr>
            <w:r>
              <w:rPr>
                <w:rFonts w:ascii="Arial" w:hAnsi="Arial"/>
                <w:sz w:val="20"/>
              </w:rPr>
              <w:t xml:space="preserve">7, </w:t>
            </w:r>
            <w:r w:rsidR="00531DA3">
              <w:rPr>
                <w:rFonts w:ascii="Arial" w:hAnsi="Arial"/>
                <w:sz w:val="20"/>
              </w:rPr>
              <w:t>8</w:t>
            </w:r>
          </w:p>
          <w:p w:rsidR="00531DA3" w:rsidRDefault="00531DA3"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1, 4,</w:t>
            </w:r>
            <w:r w:rsidR="00531DA3">
              <w:rPr>
                <w:rFonts w:ascii="Arial" w:hAnsi="Arial"/>
                <w:sz w:val="20"/>
              </w:rPr>
              <w:t xml:space="preserve"> 7, 8,</w:t>
            </w:r>
            <w:r>
              <w:rPr>
                <w:rFonts w:ascii="Arial" w:hAnsi="Arial"/>
                <w:sz w:val="20"/>
              </w:rPr>
              <w:t xml:space="preserve"> 9, 16</w:t>
            </w:r>
          </w:p>
          <w:p w:rsidR="00A87958" w:rsidRDefault="00A87958" w:rsidP="0022580F">
            <w:pPr>
              <w:autoSpaceDE w:val="0"/>
              <w:autoSpaceDN w:val="0"/>
              <w:adjustRightInd w:val="0"/>
              <w:rPr>
                <w:rFonts w:ascii="Arial" w:hAnsi="Arial"/>
                <w:sz w:val="20"/>
              </w:rPr>
            </w:pPr>
            <w:r>
              <w:rPr>
                <w:rFonts w:ascii="Arial" w:hAnsi="Arial"/>
                <w:sz w:val="20"/>
              </w:rPr>
              <w:t xml:space="preserve"> 8</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Demonstrating effective teaching practices</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3b:  Using questioning /prompts and discussion</w:t>
            </w:r>
          </w:p>
          <w:p w:rsidR="00B818CC" w:rsidRDefault="00B818CC" w:rsidP="0022580F">
            <w:pPr>
              <w:autoSpaceDE w:val="0"/>
              <w:autoSpaceDN w:val="0"/>
              <w:adjustRightInd w:val="0"/>
              <w:rPr>
                <w:rFonts w:ascii="Arial" w:hAnsi="Arial"/>
                <w:sz w:val="20"/>
              </w:rPr>
            </w:pPr>
            <w:r>
              <w:rPr>
                <w:rFonts w:ascii="Arial" w:hAnsi="Arial"/>
                <w:sz w:val="20"/>
              </w:rPr>
              <w:t>4a:  Reflecting on teaching</w:t>
            </w:r>
          </w:p>
          <w:p w:rsidR="00A74060" w:rsidRDefault="00A74060">
            <w:pPr>
              <w:autoSpaceDE w:val="0"/>
              <w:autoSpaceDN w:val="0"/>
              <w:adjustRightInd w:val="0"/>
              <w:rPr>
                <w:rFonts w:ascii="Arial" w:hAnsi="Arial"/>
                <w:b/>
                <w:i/>
                <w:sz w:val="20"/>
              </w:rPr>
            </w:pPr>
          </w:p>
        </w:tc>
        <w:tc>
          <w:tcPr>
            <w:tcW w:w="2723" w:type="dxa"/>
          </w:tcPr>
          <w:p w:rsidR="00B818CC" w:rsidRDefault="00531DA3" w:rsidP="0022580F">
            <w:pPr>
              <w:autoSpaceDE w:val="0"/>
              <w:autoSpaceDN w:val="0"/>
              <w:adjustRightInd w:val="0"/>
              <w:rPr>
                <w:rFonts w:ascii="Arial" w:hAnsi="Arial"/>
                <w:sz w:val="20"/>
              </w:rPr>
            </w:pPr>
            <w:r>
              <w:rPr>
                <w:rFonts w:ascii="Arial" w:hAnsi="Arial"/>
                <w:sz w:val="20"/>
              </w:rPr>
              <w:t xml:space="preserve">7, </w:t>
            </w:r>
            <w:r w:rsidR="00A87958">
              <w:rPr>
                <w:rFonts w:ascii="Arial" w:hAnsi="Arial"/>
                <w:sz w:val="20"/>
              </w:rPr>
              <w:t>8</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10, 11, 14, 15, 18</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Recognizing individual student learning needs and developing strategies to address those needs</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1b:  Demonstrating knowledge of students</w:t>
            </w:r>
          </w:p>
          <w:p w:rsidR="00B818CC" w:rsidRDefault="00B818CC" w:rsidP="0022580F">
            <w:pPr>
              <w:autoSpaceDE w:val="0"/>
              <w:autoSpaceDN w:val="0"/>
              <w:adjustRightInd w:val="0"/>
              <w:rPr>
                <w:rFonts w:ascii="Arial" w:hAnsi="Arial"/>
                <w:sz w:val="20"/>
              </w:rPr>
            </w:pPr>
            <w:r>
              <w:rPr>
                <w:rFonts w:ascii="Arial" w:hAnsi="Arial"/>
                <w:sz w:val="20"/>
              </w:rPr>
              <w:t>3e:  Demonstrating flexibility and responsiveness</w:t>
            </w:r>
          </w:p>
          <w:p w:rsidR="00A74060" w:rsidRDefault="00A74060">
            <w:pPr>
              <w:autoSpaceDE w:val="0"/>
              <w:autoSpaceDN w:val="0"/>
              <w:adjustRightInd w:val="0"/>
              <w:rPr>
                <w:rFonts w:ascii="Arial" w:hAnsi="Arial"/>
                <w:b/>
                <w:i/>
                <w:sz w:val="20"/>
                <w:u w:val="single"/>
              </w:rPr>
            </w:pPr>
          </w:p>
        </w:tc>
        <w:tc>
          <w:tcPr>
            <w:tcW w:w="2723" w:type="dxa"/>
          </w:tcPr>
          <w:p w:rsidR="00B818CC" w:rsidRDefault="00A87958" w:rsidP="0022580F">
            <w:pPr>
              <w:autoSpaceDE w:val="0"/>
              <w:autoSpaceDN w:val="0"/>
              <w:adjustRightInd w:val="0"/>
              <w:rPr>
                <w:rFonts w:ascii="Arial" w:hAnsi="Arial"/>
                <w:sz w:val="20"/>
              </w:rPr>
            </w:pPr>
            <w:r>
              <w:rPr>
                <w:rFonts w:ascii="Arial" w:hAnsi="Arial"/>
                <w:sz w:val="20"/>
              </w:rPr>
              <w:t>2, 3, 4</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6</w:t>
            </w:r>
            <w:r w:rsidR="00531DA3">
              <w:rPr>
                <w:rFonts w:ascii="Arial" w:hAnsi="Arial"/>
                <w:sz w:val="20"/>
              </w:rPr>
              <w:t>,</w:t>
            </w:r>
            <w:r w:rsidR="005A75C2">
              <w:rPr>
                <w:rFonts w:ascii="Arial" w:hAnsi="Arial"/>
                <w:sz w:val="20"/>
              </w:rPr>
              <w:t xml:space="preserve"> </w:t>
            </w:r>
            <w:r w:rsidR="00531DA3">
              <w:rPr>
                <w:rFonts w:ascii="Arial" w:hAnsi="Arial"/>
                <w:sz w:val="20"/>
              </w:rPr>
              <w:t>7</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Providing clear and intentional focus on subject matter content and curriculum</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1a:  Demonstrating knowledge of content and pedagogy</w:t>
            </w:r>
          </w:p>
          <w:p w:rsidR="00B818CC" w:rsidRDefault="00B818CC" w:rsidP="0022580F">
            <w:pPr>
              <w:autoSpaceDE w:val="0"/>
              <w:autoSpaceDN w:val="0"/>
              <w:adjustRightInd w:val="0"/>
              <w:rPr>
                <w:rFonts w:ascii="Arial" w:hAnsi="Arial"/>
                <w:sz w:val="20"/>
              </w:rPr>
            </w:pPr>
            <w:r>
              <w:rPr>
                <w:rFonts w:ascii="Arial" w:hAnsi="Arial"/>
                <w:sz w:val="20"/>
              </w:rPr>
              <w:t>1c:  Setting instructional outcomes</w:t>
            </w:r>
          </w:p>
          <w:p w:rsidR="00B818CC" w:rsidRDefault="00B818CC" w:rsidP="0022580F">
            <w:pPr>
              <w:autoSpaceDE w:val="0"/>
              <w:autoSpaceDN w:val="0"/>
              <w:adjustRightInd w:val="0"/>
              <w:rPr>
                <w:rFonts w:ascii="Arial" w:hAnsi="Arial"/>
                <w:sz w:val="20"/>
              </w:rPr>
            </w:pPr>
            <w:r>
              <w:rPr>
                <w:rFonts w:ascii="Arial" w:hAnsi="Arial"/>
                <w:sz w:val="20"/>
              </w:rPr>
              <w:t>1d:  Demonstrating knowledge of resources</w:t>
            </w:r>
          </w:p>
          <w:p w:rsidR="00B818CC" w:rsidRDefault="00B818CC" w:rsidP="0022580F">
            <w:pPr>
              <w:autoSpaceDE w:val="0"/>
              <w:autoSpaceDN w:val="0"/>
              <w:adjustRightInd w:val="0"/>
              <w:rPr>
                <w:rFonts w:ascii="Arial" w:hAnsi="Arial"/>
                <w:sz w:val="20"/>
              </w:rPr>
            </w:pPr>
            <w:r>
              <w:rPr>
                <w:rFonts w:ascii="Arial" w:hAnsi="Arial"/>
                <w:sz w:val="20"/>
              </w:rPr>
              <w:t>1e:  Designing coherent instruction</w:t>
            </w:r>
          </w:p>
          <w:p w:rsidR="00A74060" w:rsidRDefault="00A74060">
            <w:pPr>
              <w:autoSpaceDE w:val="0"/>
              <w:autoSpaceDN w:val="0"/>
              <w:adjustRightInd w:val="0"/>
              <w:rPr>
                <w:rFonts w:ascii="Arial" w:hAnsi="Arial"/>
                <w:b/>
                <w:i/>
                <w:sz w:val="20"/>
              </w:rPr>
            </w:pPr>
          </w:p>
        </w:tc>
        <w:tc>
          <w:tcPr>
            <w:tcW w:w="2723" w:type="dxa"/>
          </w:tcPr>
          <w:p w:rsidR="00B818CC" w:rsidRDefault="00A87958" w:rsidP="0022580F">
            <w:pPr>
              <w:autoSpaceDE w:val="0"/>
              <w:autoSpaceDN w:val="0"/>
              <w:adjustRightInd w:val="0"/>
              <w:rPr>
                <w:rFonts w:ascii="Arial" w:hAnsi="Arial"/>
                <w:sz w:val="20"/>
              </w:rPr>
            </w:pPr>
            <w:r>
              <w:rPr>
                <w:rFonts w:ascii="Arial" w:hAnsi="Arial"/>
                <w:sz w:val="20"/>
              </w:rPr>
              <w:t>1, 2, 3, 4</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1, 2, 3</w:t>
            </w:r>
            <w:r w:rsidR="00531DA3">
              <w:rPr>
                <w:rFonts w:ascii="Arial" w:hAnsi="Arial"/>
                <w:sz w:val="20"/>
              </w:rPr>
              <w:t>, 5</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1, 2, 4</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Fostering and managing a safe, positive learning environment</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2a:  Creating an environment of respect and rapport</w:t>
            </w:r>
          </w:p>
          <w:p w:rsidR="00B818CC" w:rsidRDefault="00B818CC" w:rsidP="0022580F">
            <w:pPr>
              <w:autoSpaceDE w:val="0"/>
              <w:autoSpaceDN w:val="0"/>
              <w:adjustRightInd w:val="0"/>
              <w:rPr>
                <w:rFonts w:ascii="Arial" w:hAnsi="Arial"/>
                <w:sz w:val="20"/>
              </w:rPr>
            </w:pPr>
            <w:r>
              <w:rPr>
                <w:rFonts w:ascii="Arial" w:hAnsi="Arial"/>
                <w:sz w:val="20"/>
              </w:rPr>
              <w:t>2c:  Managing classroom procedures</w:t>
            </w:r>
          </w:p>
          <w:p w:rsidR="00B818CC" w:rsidRDefault="00B818CC" w:rsidP="0022580F">
            <w:pPr>
              <w:autoSpaceDE w:val="0"/>
              <w:autoSpaceDN w:val="0"/>
              <w:adjustRightInd w:val="0"/>
              <w:rPr>
                <w:rFonts w:ascii="Arial" w:hAnsi="Arial"/>
                <w:sz w:val="20"/>
              </w:rPr>
            </w:pPr>
            <w:r>
              <w:rPr>
                <w:rFonts w:ascii="Arial" w:hAnsi="Arial"/>
                <w:sz w:val="20"/>
              </w:rPr>
              <w:t>2d:  Managing student behavior</w:t>
            </w:r>
          </w:p>
          <w:p w:rsidR="00B818CC" w:rsidRDefault="00B818CC" w:rsidP="0022580F">
            <w:pPr>
              <w:autoSpaceDE w:val="0"/>
              <w:autoSpaceDN w:val="0"/>
              <w:adjustRightInd w:val="0"/>
              <w:rPr>
                <w:rFonts w:ascii="Arial" w:hAnsi="Arial"/>
                <w:sz w:val="20"/>
              </w:rPr>
            </w:pPr>
            <w:r>
              <w:rPr>
                <w:rFonts w:ascii="Arial" w:hAnsi="Arial"/>
                <w:sz w:val="20"/>
              </w:rPr>
              <w:t>2e:  Organizing physical space</w:t>
            </w:r>
          </w:p>
          <w:p w:rsidR="00A74060" w:rsidRDefault="00A74060">
            <w:pPr>
              <w:autoSpaceDE w:val="0"/>
              <w:autoSpaceDN w:val="0"/>
              <w:adjustRightInd w:val="0"/>
              <w:rPr>
                <w:rFonts w:ascii="Arial" w:hAnsi="Arial"/>
                <w:b/>
                <w:i/>
                <w:sz w:val="20"/>
              </w:rPr>
            </w:pPr>
          </w:p>
        </w:tc>
        <w:tc>
          <w:tcPr>
            <w:tcW w:w="2723" w:type="dxa"/>
          </w:tcPr>
          <w:p w:rsidR="00B818CC" w:rsidRDefault="00A87958" w:rsidP="0022580F">
            <w:pPr>
              <w:autoSpaceDE w:val="0"/>
              <w:autoSpaceDN w:val="0"/>
              <w:adjustRightInd w:val="0"/>
              <w:rPr>
                <w:rFonts w:ascii="Arial" w:hAnsi="Arial"/>
                <w:sz w:val="20"/>
              </w:rPr>
            </w:pPr>
            <w:r>
              <w:rPr>
                <w:rFonts w:ascii="Arial" w:hAnsi="Arial"/>
                <w:sz w:val="20"/>
              </w:rPr>
              <w:t>6</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6</w:t>
            </w: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Using multiple student data elements to modify instruction and improve student learning</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1f:  Designing student assessments</w:t>
            </w:r>
          </w:p>
          <w:p w:rsidR="00B818CC" w:rsidRDefault="00B818CC" w:rsidP="0022580F">
            <w:pPr>
              <w:autoSpaceDE w:val="0"/>
              <w:autoSpaceDN w:val="0"/>
              <w:adjustRightInd w:val="0"/>
              <w:rPr>
                <w:rFonts w:ascii="Arial" w:hAnsi="Arial"/>
                <w:sz w:val="20"/>
              </w:rPr>
            </w:pPr>
            <w:r>
              <w:rPr>
                <w:rFonts w:ascii="Arial" w:hAnsi="Arial"/>
                <w:sz w:val="20"/>
              </w:rPr>
              <w:t>3d:  Using assessment in instruction</w:t>
            </w:r>
          </w:p>
          <w:p w:rsidR="00B818CC" w:rsidRDefault="00B818CC" w:rsidP="0022580F">
            <w:pPr>
              <w:autoSpaceDE w:val="0"/>
              <w:autoSpaceDN w:val="0"/>
              <w:adjustRightInd w:val="0"/>
              <w:rPr>
                <w:rFonts w:ascii="Arial" w:hAnsi="Arial"/>
                <w:sz w:val="20"/>
              </w:rPr>
            </w:pPr>
            <w:r>
              <w:rPr>
                <w:rFonts w:ascii="Arial" w:hAnsi="Arial"/>
                <w:sz w:val="20"/>
              </w:rPr>
              <w:t>4b:  Maintaining accurate records</w:t>
            </w:r>
          </w:p>
          <w:p w:rsidR="00A74060" w:rsidRDefault="00A74060">
            <w:pPr>
              <w:autoSpaceDE w:val="0"/>
              <w:autoSpaceDN w:val="0"/>
              <w:adjustRightInd w:val="0"/>
              <w:rPr>
                <w:rFonts w:ascii="Arial" w:hAnsi="Arial"/>
                <w:b/>
                <w:i/>
                <w:sz w:val="20"/>
              </w:rPr>
            </w:pPr>
          </w:p>
        </w:tc>
        <w:tc>
          <w:tcPr>
            <w:tcW w:w="2723" w:type="dxa"/>
          </w:tcPr>
          <w:p w:rsidR="00B818CC" w:rsidRDefault="00A87958" w:rsidP="0022580F">
            <w:pPr>
              <w:autoSpaceDE w:val="0"/>
              <w:autoSpaceDN w:val="0"/>
              <w:adjustRightInd w:val="0"/>
              <w:rPr>
                <w:rFonts w:ascii="Arial" w:hAnsi="Arial"/>
                <w:sz w:val="20"/>
              </w:rPr>
            </w:pPr>
            <w:r>
              <w:rPr>
                <w:rFonts w:ascii="Arial" w:hAnsi="Arial"/>
                <w:sz w:val="20"/>
              </w:rPr>
              <w:t>5, 15</w:t>
            </w:r>
          </w:p>
          <w:p w:rsidR="00A87958" w:rsidRDefault="00A87958" w:rsidP="0022580F">
            <w:pPr>
              <w:autoSpaceDE w:val="0"/>
              <w:autoSpaceDN w:val="0"/>
              <w:adjustRightInd w:val="0"/>
              <w:rPr>
                <w:rFonts w:ascii="Arial" w:hAnsi="Arial"/>
                <w:sz w:val="20"/>
              </w:rPr>
            </w:pPr>
          </w:p>
          <w:p w:rsidR="00A87958" w:rsidRDefault="00A87958" w:rsidP="0022580F">
            <w:pPr>
              <w:autoSpaceDE w:val="0"/>
              <w:autoSpaceDN w:val="0"/>
              <w:adjustRightInd w:val="0"/>
              <w:rPr>
                <w:rFonts w:ascii="Arial" w:hAnsi="Arial"/>
                <w:sz w:val="20"/>
              </w:rPr>
            </w:pPr>
            <w:r>
              <w:rPr>
                <w:rFonts w:ascii="Arial" w:hAnsi="Arial"/>
                <w:sz w:val="20"/>
              </w:rPr>
              <w:t xml:space="preserve">11, 12, </w:t>
            </w:r>
            <w:r w:rsidR="00F00D9C">
              <w:rPr>
                <w:rFonts w:ascii="Arial" w:hAnsi="Arial"/>
                <w:sz w:val="20"/>
              </w:rPr>
              <w:t xml:space="preserve">13, </w:t>
            </w:r>
            <w:r>
              <w:rPr>
                <w:rFonts w:ascii="Arial" w:hAnsi="Arial"/>
                <w:sz w:val="20"/>
              </w:rPr>
              <w:t>17</w:t>
            </w:r>
          </w:p>
        </w:tc>
      </w:tr>
      <w:tr w:rsidR="00B818CC">
        <w:tc>
          <w:tcPr>
            <w:tcW w:w="3508" w:type="dxa"/>
          </w:tcPr>
          <w:p w:rsidR="00B818CC" w:rsidRDefault="00B818CC" w:rsidP="0022580F">
            <w:pPr>
              <w:pStyle w:val="ListParagraph"/>
              <w:numPr>
                <w:ilvl w:val="0"/>
                <w:numId w:val="7"/>
              </w:numPr>
              <w:autoSpaceDE w:val="0"/>
              <w:autoSpaceDN w:val="0"/>
              <w:adjustRightInd w:val="0"/>
              <w:rPr>
                <w:rFonts w:ascii="Arial" w:hAnsi="Arial"/>
                <w:sz w:val="20"/>
              </w:rPr>
            </w:pPr>
            <w:r>
              <w:rPr>
                <w:rFonts w:ascii="Arial" w:hAnsi="Arial"/>
                <w:sz w:val="20"/>
              </w:rPr>
              <w:t>Communicating and collaborating with parents and school community</w:t>
            </w:r>
          </w:p>
          <w:p w:rsidR="00A74060" w:rsidRDefault="00A74060">
            <w:pPr>
              <w:pStyle w:val="ListParagraph"/>
              <w:autoSpaceDE w:val="0"/>
              <w:autoSpaceDN w:val="0"/>
              <w:adjustRightInd w:val="0"/>
              <w:ind w:left="360"/>
              <w:rPr>
                <w:rFonts w:ascii="Arial" w:hAnsi="Arial"/>
                <w:b/>
                <w:i/>
                <w:sz w:val="20"/>
              </w:rPr>
            </w:pPr>
          </w:p>
        </w:tc>
        <w:tc>
          <w:tcPr>
            <w:tcW w:w="3345" w:type="dxa"/>
          </w:tcPr>
          <w:p w:rsidR="00A74060" w:rsidRDefault="00B818CC">
            <w:pPr>
              <w:autoSpaceDE w:val="0"/>
              <w:autoSpaceDN w:val="0"/>
              <w:adjustRightInd w:val="0"/>
              <w:rPr>
                <w:rFonts w:ascii="Arial" w:hAnsi="Arial"/>
                <w:sz w:val="20"/>
              </w:rPr>
            </w:pPr>
            <w:r>
              <w:rPr>
                <w:rFonts w:ascii="Arial" w:hAnsi="Arial"/>
                <w:sz w:val="20"/>
              </w:rPr>
              <w:t>4c:  Communicating with families</w:t>
            </w:r>
          </w:p>
        </w:tc>
        <w:tc>
          <w:tcPr>
            <w:tcW w:w="2723" w:type="dxa"/>
          </w:tcPr>
          <w:p w:rsidR="00B818CC" w:rsidRDefault="00B818CC" w:rsidP="0022580F">
            <w:pPr>
              <w:autoSpaceDE w:val="0"/>
              <w:autoSpaceDN w:val="0"/>
              <w:adjustRightInd w:val="0"/>
              <w:rPr>
                <w:rFonts w:ascii="Arial" w:hAnsi="Arial"/>
                <w:sz w:val="20"/>
              </w:rPr>
            </w:pPr>
          </w:p>
        </w:tc>
      </w:tr>
      <w:tr w:rsidR="00B818CC">
        <w:tc>
          <w:tcPr>
            <w:tcW w:w="3508" w:type="dxa"/>
          </w:tcPr>
          <w:p w:rsidR="00A74060" w:rsidRDefault="00B818CC">
            <w:pPr>
              <w:pStyle w:val="ListParagraph"/>
              <w:numPr>
                <w:ilvl w:val="0"/>
                <w:numId w:val="7"/>
              </w:numPr>
              <w:autoSpaceDE w:val="0"/>
              <w:autoSpaceDN w:val="0"/>
              <w:adjustRightInd w:val="0"/>
              <w:rPr>
                <w:rFonts w:ascii="Arial" w:hAnsi="Arial"/>
                <w:sz w:val="20"/>
              </w:rPr>
            </w:pPr>
            <w:r>
              <w:rPr>
                <w:rFonts w:ascii="Arial" w:hAnsi="Arial"/>
                <w:sz w:val="20"/>
              </w:rPr>
              <w:t>Exhibiting collaborative and collegial practices focused on improving instructional practice and student learning</w:t>
            </w:r>
          </w:p>
        </w:tc>
        <w:tc>
          <w:tcPr>
            <w:tcW w:w="3345" w:type="dxa"/>
          </w:tcPr>
          <w:p w:rsidR="00B818CC" w:rsidRDefault="00B818CC" w:rsidP="0022580F">
            <w:pPr>
              <w:autoSpaceDE w:val="0"/>
              <w:autoSpaceDN w:val="0"/>
              <w:adjustRightInd w:val="0"/>
              <w:rPr>
                <w:rFonts w:ascii="Arial" w:hAnsi="Arial"/>
                <w:sz w:val="20"/>
              </w:rPr>
            </w:pPr>
            <w:r>
              <w:rPr>
                <w:rFonts w:ascii="Arial" w:hAnsi="Arial"/>
                <w:sz w:val="20"/>
              </w:rPr>
              <w:t>4d:  Participating in a professional community</w:t>
            </w:r>
          </w:p>
          <w:p w:rsidR="00B818CC" w:rsidRDefault="00B818CC" w:rsidP="0022580F">
            <w:pPr>
              <w:autoSpaceDE w:val="0"/>
              <w:autoSpaceDN w:val="0"/>
              <w:adjustRightInd w:val="0"/>
              <w:rPr>
                <w:rFonts w:ascii="Arial" w:hAnsi="Arial"/>
                <w:sz w:val="20"/>
              </w:rPr>
            </w:pPr>
            <w:r>
              <w:rPr>
                <w:rFonts w:ascii="Arial" w:hAnsi="Arial"/>
                <w:sz w:val="20"/>
              </w:rPr>
              <w:t>4e:  Growing and developing professionally</w:t>
            </w:r>
          </w:p>
          <w:p w:rsidR="00B818CC" w:rsidRDefault="00B818CC" w:rsidP="0022580F">
            <w:pPr>
              <w:autoSpaceDE w:val="0"/>
              <w:autoSpaceDN w:val="0"/>
              <w:adjustRightInd w:val="0"/>
              <w:rPr>
                <w:rFonts w:ascii="Arial" w:hAnsi="Arial"/>
                <w:sz w:val="20"/>
              </w:rPr>
            </w:pPr>
            <w:r>
              <w:rPr>
                <w:rFonts w:ascii="Arial" w:hAnsi="Arial"/>
                <w:sz w:val="20"/>
              </w:rPr>
              <w:t>4f:   Showing professionalism</w:t>
            </w:r>
          </w:p>
          <w:p w:rsidR="00A74060" w:rsidRDefault="00A74060">
            <w:pPr>
              <w:autoSpaceDE w:val="0"/>
              <w:autoSpaceDN w:val="0"/>
              <w:adjustRightInd w:val="0"/>
              <w:rPr>
                <w:rFonts w:ascii="Arial" w:hAnsi="Arial"/>
                <w:b/>
                <w:i/>
                <w:sz w:val="20"/>
                <w:u w:val="single"/>
              </w:rPr>
            </w:pPr>
          </w:p>
        </w:tc>
        <w:tc>
          <w:tcPr>
            <w:tcW w:w="2723" w:type="dxa"/>
          </w:tcPr>
          <w:p w:rsidR="00B818CC" w:rsidRDefault="00B818CC" w:rsidP="0022580F">
            <w:pPr>
              <w:autoSpaceDE w:val="0"/>
              <w:autoSpaceDN w:val="0"/>
              <w:adjustRightInd w:val="0"/>
              <w:rPr>
                <w:rFonts w:ascii="Arial" w:hAnsi="Arial"/>
                <w:sz w:val="20"/>
              </w:rPr>
            </w:pPr>
          </w:p>
        </w:tc>
      </w:tr>
    </w:tbl>
    <w:p w:rsidR="00A74060" w:rsidRDefault="00A74060">
      <w:pPr>
        <w:autoSpaceDE w:val="0"/>
        <w:autoSpaceDN w:val="0"/>
        <w:adjustRightInd w:val="0"/>
        <w:rPr>
          <w:rFonts w:ascii="Arial" w:hAnsi="Arial"/>
          <w:sz w:val="20"/>
        </w:rPr>
      </w:pPr>
    </w:p>
    <w:p w:rsidR="00AF7138" w:rsidRDefault="00AF7138" w:rsidP="00AF7138">
      <w:pPr>
        <w:autoSpaceDE w:val="0"/>
        <w:autoSpaceDN w:val="0"/>
        <w:adjustRightInd w:val="0"/>
        <w:jc w:val="center"/>
        <w:rPr>
          <w:rFonts w:ascii="Arial" w:hAnsi="Arial"/>
          <w:sz w:val="20"/>
        </w:rPr>
      </w:pPr>
    </w:p>
    <w:p w:rsidR="0092525F" w:rsidRDefault="0092525F"/>
    <w:sectPr w:rsidR="0092525F" w:rsidSect="002907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79C" w:rsidRDefault="00F3179C" w:rsidP="00AF7138">
      <w:r>
        <w:separator/>
      </w:r>
    </w:p>
  </w:endnote>
  <w:endnote w:type="continuationSeparator" w:id="0">
    <w:p w:rsidR="00F3179C" w:rsidRDefault="00F3179C" w:rsidP="00AF7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35" w:rsidRDefault="004A1041" w:rsidP="00EF4A35">
    <w:pPr>
      <w:pStyle w:val="Footer"/>
      <w:framePr w:wrap="around" w:vAnchor="text" w:hAnchor="margin" w:xAlign="right" w:y="1"/>
      <w:rPr>
        <w:rStyle w:val="PageNumber"/>
        <w:rFonts w:ascii="Times" w:eastAsia="Times" w:hAnsi="Times"/>
      </w:rPr>
    </w:pPr>
    <w:r>
      <w:rPr>
        <w:rStyle w:val="PageNumber"/>
      </w:rPr>
      <w:fldChar w:fldCharType="begin"/>
    </w:r>
    <w:r w:rsidR="00EF4A35">
      <w:rPr>
        <w:rStyle w:val="PageNumber"/>
      </w:rPr>
      <w:instrText xml:space="preserve">PAGE  </w:instrText>
    </w:r>
    <w:r>
      <w:rPr>
        <w:rStyle w:val="PageNumber"/>
      </w:rPr>
      <w:fldChar w:fldCharType="end"/>
    </w:r>
  </w:p>
  <w:p w:rsidR="00EF4A35" w:rsidRDefault="00EF4A35" w:rsidP="009904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35" w:rsidRDefault="004A1041" w:rsidP="00EF4A35">
    <w:pPr>
      <w:pStyle w:val="Footer"/>
      <w:framePr w:wrap="around" w:vAnchor="text" w:hAnchor="margin" w:xAlign="right" w:y="1"/>
      <w:rPr>
        <w:rStyle w:val="PageNumber"/>
        <w:rFonts w:ascii="Times" w:eastAsia="Times" w:hAnsi="Times"/>
      </w:rPr>
    </w:pPr>
    <w:r>
      <w:rPr>
        <w:rStyle w:val="PageNumber"/>
      </w:rPr>
      <w:fldChar w:fldCharType="begin"/>
    </w:r>
    <w:r w:rsidR="00EF4A35">
      <w:rPr>
        <w:rStyle w:val="PageNumber"/>
      </w:rPr>
      <w:instrText xml:space="preserve">PAGE  </w:instrText>
    </w:r>
    <w:r>
      <w:rPr>
        <w:rStyle w:val="PageNumber"/>
      </w:rPr>
      <w:fldChar w:fldCharType="separate"/>
    </w:r>
    <w:r w:rsidR="005C1A5C">
      <w:rPr>
        <w:rStyle w:val="PageNumber"/>
        <w:noProof/>
      </w:rPr>
      <w:t>34</w:t>
    </w:r>
    <w:r>
      <w:rPr>
        <w:rStyle w:val="PageNumber"/>
      </w:rPr>
      <w:fldChar w:fldCharType="end"/>
    </w:r>
  </w:p>
  <w:p w:rsidR="00EF4A35" w:rsidRDefault="00EF4A35" w:rsidP="009904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79C" w:rsidRDefault="00F3179C" w:rsidP="00AF7138">
      <w:r>
        <w:separator/>
      </w:r>
    </w:p>
  </w:footnote>
  <w:footnote w:type="continuationSeparator" w:id="0">
    <w:p w:rsidR="00F3179C" w:rsidRDefault="00F3179C" w:rsidP="00AF7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BDA"/>
    <w:multiLevelType w:val="multilevel"/>
    <w:tmpl w:val="93B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042107"/>
    <w:multiLevelType w:val="multilevel"/>
    <w:tmpl w:val="88EC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F31782"/>
    <w:multiLevelType w:val="hybridMultilevel"/>
    <w:tmpl w:val="FC74B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842432D"/>
    <w:multiLevelType w:val="hybridMultilevel"/>
    <w:tmpl w:val="C428D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4">
    <w:nsid w:val="72CB2363"/>
    <w:multiLevelType w:val="hybridMultilevel"/>
    <w:tmpl w:val="FD5C6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3"/>
  </w:num>
  <w:num w:numId="4">
    <w:abstractNumId w:val="0"/>
  </w:num>
  <w:num w:numId="5">
    <w:abstractNumId w:val="2"/>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AF7138"/>
    <w:rsid w:val="00005DE6"/>
    <w:rsid w:val="0001538A"/>
    <w:rsid w:val="00024638"/>
    <w:rsid w:val="00026207"/>
    <w:rsid w:val="00026404"/>
    <w:rsid w:val="00034457"/>
    <w:rsid w:val="00037EA3"/>
    <w:rsid w:val="00044E0B"/>
    <w:rsid w:val="00051711"/>
    <w:rsid w:val="000545AC"/>
    <w:rsid w:val="00055E6B"/>
    <w:rsid w:val="00061FF9"/>
    <w:rsid w:val="0007720C"/>
    <w:rsid w:val="0008139D"/>
    <w:rsid w:val="00095E19"/>
    <w:rsid w:val="000A76A4"/>
    <w:rsid w:val="000B0DA7"/>
    <w:rsid w:val="000B2450"/>
    <w:rsid w:val="000C2C33"/>
    <w:rsid w:val="000C4A22"/>
    <w:rsid w:val="000D149C"/>
    <w:rsid w:val="000D1CD3"/>
    <w:rsid w:val="000E6FD6"/>
    <w:rsid w:val="00106C4B"/>
    <w:rsid w:val="001071F1"/>
    <w:rsid w:val="00107B47"/>
    <w:rsid w:val="00111DD9"/>
    <w:rsid w:val="001157AF"/>
    <w:rsid w:val="00117383"/>
    <w:rsid w:val="001232BB"/>
    <w:rsid w:val="001241CE"/>
    <w:rsid w:val="0012670A"/>
    <w:rsid w:val="00131179"/>
    <w:rsid w:val="001316A8"/>
    <w:rsid w:val="00133C62"/>
    <w:rsid w:val="001356BD"/>
    <w:rsid w:val="00151949"/>
    <w:rsid w:val="001608B6"/>
    <w:rsid w:val="0016260B"/>
    <w:rsid w:val="0016583C"/>
    <w:rsid w:val="00172D8C"/>
    <w:rsid w:val="00176E6D"/>
    <w:rsid w:val="001D3328"/>
    <w:rsid w:val="001D5ECE"/>
    <w:rsid w:val="001E1F53"/>
    <w:rsid w:val="001E27BF"/>
    <w:rsid w:val="001E2D02"/>
    <w:rsid w:val="001E5DF4"/>
    <w:rsid w:val="001F2D66"/>
    <w:rsid w:val="002029C5"/>
    <w:rsid w:val="0021567E"/>
    <w:rsid w:val="00220310"/>
    <w:rsid w:val="002206B9"/>
    <w:rsid w:val="0022580F"/>
    <w:rsid w:val="0023526F"/>
    <w:rsid w:val="00235F08"/>
    <w:rsid w:val="00246D5A"/>
    <w:rsid w:val="00256698"/>
    <w:rsid w:val="002758AD"/>
    <w:rsid w:val="00275CE0"/>
    <w:rsid w:val="00276A1A"/>
    <w:rsid w:val="00276CF6"/>
    <w:rsid w:val="00290796"/>
    <w:rsid w:val="00291684"/>
    <w:rsid w:val="00292341"/>
    <w:rsid w:val="00293125"/>
    <w:rsid w:val="002A5E9E"/>
    <w:rsid w:val="002B0268"/>
    <w:rsid w:val="002B25BF"/>
    <w:rsid w:val="002B452B"/>
    <w:rsid w:val="002C0A2D"/>
    <w:rsid w:val="002C0B59"/>
    <w:rsid w:val="002C6AE5"/>
    <w:rsid w:val="002D3964"/>
    <w:rsid w:val="002E0485"/>
    <w:rsid w:val="002E26F0"/>
    <w:rsid w:val="002E2BB7"/>
    <w:rsid w:val="00302A46"/>
    <w:rsid w:val="00306C25"/>
    <w:rsid w:val="00306D21"/>
    <w:rsid w:val="00326ECD"/>
    <w:rsid w:val="00330573"/>
    <w:rsid w:val="00350ED9"/>
    <w:rsid w:val="0037066D"/>
    <w:rsid w:val="00381BFD"/>
    <w:rsid w:val="00390B55"/>
    <w:rsid w:val="00396ACB"/>
    <w:rsid w:val="003A1CCC"/>
    <w:rsid w:val="003A1D55"/>
    <w:rsid w:val="003A404D"/>
    <w:rsid w:val="003B2FE2"/>
    <w:rsid w:val="003B3052"/>
    <w:rsid w:val="003B7A9B"/>
    <w:rsid w:val="003C2FB6"/>
    <w:rsid w:val="003D3FEC"/>
    <w:rsid w:val="003D5E6B"/>
    <w:rsid w:val="003E0504"/>
    <w:rsid w:val="003E06AD"/>
    <w:rsid w:val="003E12BC"/>
    <w:rsid w:val="003E2CC9"/>
    <w:rsid w:val="003E678F"/>
    <w:rsid w:val="003E79BE"/>
    <w:rsid w:val="003F0507"/>
    <w:rsid w:val="003F1932"/>
    <w:rsid w:val="003F5047"/>
    <w:rsid w:val="003F5D93"/>
    <w:rsid w:val="0040352C"/>
    <w:rsid w:val="00404721"/>
    <w:rsid w:val="00412044"/>
    <w:rsid w:val="00412D8E"/>
    <w:rsid w:val="00414B3D"/>
    <w:rsid w:val="0041632F"/>
    <w:rsid w:val="0042318C"/>
    <w:rsid w:val="004319F4"/>
    <w:rsid w:val="00431EA7"/>
    <w:rsid w:val="004361C5"/>
    <w:rsid w:val="0044253A"/>
    <w:rsid w:val="00450072"/>
    <w:rsid w:val="00460E34"/>
    <w:rsid w:val="00476C04"/>
    <w:rsid w:val="00482640"/>
    <w:rsid w:val="00483956"/>
    <w:rsid w:val="00490FC3"/>
    <w:rsid w:val="004972DD"/>
    <w:rsid w:val="004973BF"/>
    <w:rsid w:val="00497E13"/>
    <w:rsid w:val="004A1041"/>
    <w:rsid w:val="004B278B"/>
    <w:rsid w:val="004B2F1A"/>
    <w:rsid w:val="004B432F"/>
    <w:rsid w:val="004B6389"/>
    <w:rsid w:val="004C1090"/>
    <w:rsid w:val="004C19D6"/>
    <w:rsid w:val="004C47AE"/>
    <w:rsid w:val="004D151F"/>
    <w:rsid w:val="004E0792"/>
    <w:rsid w:val="004E6B80"/>
    <w:rsid w:val="004F1482"/>
    <w:rsid w:val="004F52F5"/>
    <w:rsid w:val="00501384"/>
    <w:rsid w:val="00504013"/>
    <w:rsid w:val="005228AA"/>
    <w:rsid w:val="005244C7"/>
    <w:rsid w:val="00531DA3"/>
    <w:rsid w:val="005416AA"/>
    <w:rsid w:val="005449A0"/>
    <w:rsid w:val="00544F4E"/>
    <w:rsid w:val="00551DD9"/>
    <w:rsid w:val="00552E21"/>
    <w:rsid w:val="00553D95"/>
    <w:rsid w:val="005728DD"/>
    <w:rsid w:val="00573980"/>
    <w:rsid w:val="005842D4"/>
    <w:rsid w:val="00596B51"/>
    <w:rsid w:val="005979CD"/>
    <w:rsid w:val="005A72A5"/>
    <w:rsid w:val="005A75C2"/>
    <w:rsid w:val="005B1BFC"/>
    <w:rsid w:val="005C1A5C"/>
    <w:rsid w:val="005C4290"/>
    <w:rsid w:val="005C714A"/>
    <w:rsid w:val="005D48A3"/>
    <w:rsid w:val="005D5B73"/>
    <w:rsid w:val="005E07E9"/>
    <w:rsid w:val="005E39F3"/>
    <w:rsid w:val="005F0C69"/>
    <w:rsid w:val="005F1E53"/>
    <w:rsid w:val="006065CC"/>
    <w:rsid w:val="0060766E"/>
    <w:rsid w:val="00612E77"/>
    <w:rsid w:val="00614808"/>
    <w:rsid w:val="006157AD"/>
    <w:rsid w:val="0062279F"/>
    <w:rsid w:val="0062548A"/>
    <w:rsid w:val="00645046"/>
    <w:rsid w:val="006451BA"/>
    <w:rsid w:val="00652F2A"/>
    <w:rsid w:val="006539BF"/>
    <w:rsid w:val="00664935"/>
    <w:rsid w:val="00671B89"/>
    <w:rsid w:val="00683753"/>
    <w:rsid w:val="00691688"/>
    <w:rsid w:val="006925FD"/>
    <w:rsid w:val="00696D34"/>
    <w:rsid w:val="006A09E0"/>
    <w:rsid w:val="006B518D"/>
    <w:rsid w:val="006B7307"/>
    <w:rsid w:val="006D3E4E"/>
    <w:rsid w:val="006D7B6D"/>
    <w:rsid w:val="006E15A7"/>
    <w:rsid w:val="006F2C10"/>
    <w:rsid w:val="006F35B4"/>
    <w:rsid w:val="006F433B"/>
    <w:rsid w:val="006F53D4"/>
    <w:rsid w:val="006F7585"/>
    <w:rsid w:val="00703566"/>
    <w:rsid w:val="00704589"/>
    <w:rsid w:val="0070523E"/>
    <w:rsid w:val="007106F2"/>
    <w:rsid w:val="007139BD"/>
    <w:rsid w:val="00714D5E"/>
    <w:rsid w:val="007159B6"/>
    <w:rsid w:val="00734898"/>
    <w:rsid w:val="00742BA5"/>
    <w:rsid w:val="00744D88"/>
    <w:rsid w:val="00755DC7"/>
    <w:rsid w:val="0076385E"/>
    <w:rsid w:val="00763FCF"/>
    <w:rsid w:val="00775A33"/>
    <w:rsid w:val="00785CB0"/>
    <w:rsid w:val="00785D6C"/>
    <w:rsid w:val="007A0AE2"/>
    <w:rsid w:val="007A5D06"/>
    <w:rsid w:val="007A6611"/>
    <w:rsid w:val="007B787F"/>
    <w:rsid w:val="007C097A"/>
    <w:rsid w:val="007C1747"/>
    <w:rsid w:val="007D54FB"/>
    <w:rsid w:val="007D69F3"/>
    <w:rsid w:val="007E07B9"/>
    <w:rsid w:val="007F012E"/>
    <w:rsid w:val="007F7050"/>
    <w:rsid w:val="007F719C"/>
    <w:rsid w:val="007F7A90"/>
    <w:rsid w:val="008009BC"/>
    <w:rsid w:val="008162D4"/>
    <w:rsid w:val="0082258F"/>
    <w:rsid w:val="008231D4"/>
    <w:rsid w:val="00824143"/>
    <w:rsid w:val="00837032"/>
    <w:rsid w:val="0084777B"/>
    <w:rsid w:val="008530BB"/>
    <w:rsid w:val="00856BEF"/>
    <w:rsid w:val="00863C8E"/>
    <w:rsid w:val="00877C96"/>
    <w:rsid w:val="008834E6"/>
    <w:rsid w:val="0089017C"/>
    <w:rsid w:val="008A4101"/>
    <w:rsid w:val="008B6D1F"/>
    <w:rsid w:val="008C794D"/>
    <w:rsid w:val="008E0E58"/>
    <w:rsid w:val="008F02BD"/>
    <w:rsid w:val="009004A1"/>
    <w:rsid w:val="00902BE6"/>
    <w:rsid w:val="0091155B"/>
    <w:rsid w:val="009135E8"/>
    <w:rsid w:val="009251F6"/>
    <w:rsid w:val="0092525F"/>
    <w:rsid w:val="00933AD7"/>
    <w:rsid w:val="00944E4C"/>
    <w:rsid w:val="00950DB0"/>
    <w:rsid w:val="009538C1"/>
    <w:rsid w:val="00956A3A"/>
    <w:rsid w:val="0096258B"/>
    <w:rsid w:val="00962B9B"/>
    <w:rsid w:val="009649D6"/>
    <w:rsid w:val="00976DF5"/>
    <w:rsid w:val="00980367"/>
    <w:rsid w:val="00985DA9"/>
    <w:rsid w:val="009904E1"/>
    <w:rsid w:val="00993FEC"/>
    <w:rsid w:val="009A05AD"/>
    <w:rsid w:val="009A38CF"/>
    <w:rsid w:val="009B067C"/>
    <w:rsid w:val="009B59AF"/>
    <w:rsid w:val="009C268E"/>
    <w:rsid w:val="009C4916"/>
    <w:rsid w:val="009C5691"/>
    <w:rsid w:val="009C7A09"/>
    <w:rsid w:val="009D0DB7"/>
    <w:rsid w:val="009D4C59"/>
    <w:rsid w:val="009D6455"/>
    <w:rsid w:val="009D7F5D"/>
    <w:rsid w:val="009F0C95"/>
    <w:rsid w:val="009F362E"/>
    <w:rsid w:val="00A03AF5"/>
    <w:rsid w:val="00A0782C"/>
    <w:rsid w:val="00A07B66"/>
    <w:rsid w:val="00A124D6"/>
    <w:rsid w:val="00A12953"/>
    <w:rsid w:val="00A16084"/>
    <w:rsid w:val="00A16613"/>
    <w:rsid w:val="00A3054B"/>
    <w:rsid w:val="00A30C72"/>
    <w:rsid w:val="00A3246C"/>
    <w:rsid w:val="00A3778F"/>
    <w:rsid w:val="00A37CE4"/>
    <w:rsid w:val="00A37F08"/>
    <w:rsid w:val="00A4005E"/>
    <w:rsid w:val="00A46453"/>
    <w:rsid w:val="00A52CF4"/>
    <w:rsid w:val="00A7314E"/>
    <w:rsid w:val="00A74060"/>
    <w:rsid w:val="00A7505A"/>
    <w:rsid w:val="00A774FC"/>
    <w:rsid w:val="00A808E6"/>
    <w:rsid w:val="00A85722"/>
    <w:rsid w:val="00A862C8"/>
    <w:rsid w:val="00A8663D"/>
    <w:rsid w:val="00A871CB"/>
    <w:rsid w:val="00A87958"/>
    <w:rsid w:val="00A95635"/>
    <w:rsid w:val="00A97C9B"/>
    <w:rsid w:val="00AA7F62"/>
    <w:rsid w:val="00AA7FF4"/>
    <w:rsid w:val="00AD0A1A"/>
    <w:rsid w:val="00AE66CA"/>
    <w:rsid w:val="00AE7732"/>
    <w:rsid w:val="00AF7138"/>
    <w:rsid w:val="00AF72B5"/>
    <w:rsid w:val="00B07DFF"/>
    <w:rsid w:val="00B1317E"/>
    <w:rsid w:val="00B15924"/>
    <w:rsid w:val="00B21670"/>
    <w:rsid w:val="00B266EA"/>
    <w:rsid w:val="00B27326"/>
    <w:rsid w:val="00B31DD3"/>
    <w:rsid w:val="00B4471E"/>
    <w:rsid w:val="00B45351"/>
    <w:rsid w:val="00B521E6"/>
    <w:rsid w:val="00B52FB3"/>
    <w:rsid w:val="00B547EA"/>
    <w:rsid w:val="00B6441A"/>
    <w:rsid w:val="00B66FEE"/>
    <w:rsid w:val="00B707F0"/>
    <w:rsid w:val="00B7128D"/>
    <w:rsid w:val="00B818CC"/>
    <w:rsid w:val="00B865CC"/>
    <w:rsid w:val="00B872A1"/>
    <w:rsid w:val="00B95588"/>
    <w:rsid w:val="00B958D7"/>
    <w:rsid w:val="00BA527B"/>
    <w:rsid w:val="00BB007D"/>
    <w:rsid w:val="00BC783F"/>
    <w:rsid w:val="00BD204D"/>
    <w:rsid w:val="00BD2BB1"/>
    <w:rsid w:val="00BD7162"/>
    <w:rsid w:val="00BE130D"/>
    <w:rsid w:val="00BE795C"/>
    <w:rsid w:val="00BF4BE7"/>
    <w:rsid w:val="00C051C2"/>
    <w:rsid w:val="00C134F3"/>
    <w:rsid w:val="00C314F8"/>
    <w:rsid w:val="00C34AAC"/>
    <w:rsid w:val="00C44921"/>
    <w:rsid w:val="00C5308D"/>
    <w:rsid w:val="00C57C1D"/>
    <w:rsid w:val="00C63FBB"/>
    <w:rsid w:val="00C726B1"/>
    <w:rsid w:val="00C8200C"/>
    <w:rsid w:val="00C822CD"/>
    <w:rsid w:val="00C826F6"/>
    <w:rsid w:val="00C86892"/>
    <w:rsid w:val="00C910FC"/>
    <w:rsid w:val="00C97A40"/>
    <w:rsid w:val="00CA5F7E"/>
    <w:rsid w:val="00CA72A9"/>
    <w:rsid w:val="00CB5663"/>
    <w:rsid w:val="00CC4428"/>
    <w:rsid w:val="00CD228E"/>
    <w:rsid w:val="00CD5142"/>
    <w:rsid w:val="00CE424D"/>
    <w:rsid w:val="00CE50AD"/>
    <w:rsid w:val="00CE679D"/>
    <w:rsid w:val="00CF488F"/>
    <w:rsid w:val="00CF7C06"/>
    <w:rsid w:val="00D0128B"/>
    <w:rsid w:val="00D029EC"/>
    <w:rsid w:val="00D058FD"/>
    <w:rsid w:val="00D14CEB"/>
    <w:rsid w:val="00D17C0D"/>
    <w:rsid w:val="00D24781"/>
    <w:rsid w:val="00D258CF"/>
    <w:rsid w:val="00D3124D"/>
    <w:rsid w:val="00D3344F"/>
    <w:rsid w:val="00D43C2E"/>
    <w:rsid w:val="00D45E81"/>
    <w:rsid w:val="00D54A94"/>
    <w:rsid w:val="00D65B51"/>
    <w:rsid w:val="00D76AD9"/>
    <w:rsid w:val="00D80C77"/>
    <w:rsid w:val="00D82B2D"/>
    <w:rsid w:val="00D9064D"/>
    <w:rsid w:val="00D96706"/>
    <w:rsid w:val="00DA69E2"/>
    <w:rsid w:val="00DA7DC3"/>
    <w:rsid w:val="00DC143F"/>
    <w:rsid w:val="00DC3889"/>
    <w:rsid w:val="00DC6313"/>
    <w:rsid w:val="00DD0AA5"/>
    <w:rsid w:val="00E04517"/>
    <w:rsid w:val="00E1496E"/>
    <w:rsid w:val="00E151CA"/>
    <w:rsid w:val="00E161F9"/>
    <w:rsid w:val="00E25BFF"/>
    <w:rsid w:val="00E30576"/>
    <w:rsid w:val="00E36CFF"/>
    <w:rsid w:val="00E36FC5"/>
    <w:rsid w:val="00E40BE6"/>
    <w:rsid w:val="00E42D02"/>
    <w:rsid w:val="00E45864"/>
    <w:rsid w:val="00E466A3"/>
    <w:rsid w:val="00E46CC8"/>
    <w:rsid w:val="00E53B62"/>
    <w:rsid w:val="00E5635D"/>
    <w:rsid w:val="00E62F68"/>
    <w:rsid w:val="00E65A55"/>
    <w:rsid w:val="00E65FC7"/>
    <w:rsid w:val="00E674EB"/>
    <w:rsid w:val="00E77AE3"/>
    <w:rsid w:val="00E81C14"/>
    <w:rsid w:val="00E84AC0"/>
    <w:rsid w:val="00E937D5"/>
    <w:rsid w:val="00E94751"/>
    <w:rsid w:val="00E95A39"/>
    <w:rsid w:val="00E97464"/>
    <w:rsid w:val="00EA0217"/>
    <w:rsid w:val="00EA12DA"/>
    <w:rsid w:val="00EA544E"/>
    <w:rsid w:val="00EA70B3"/>
    <w:rsid w:val="00EB27D9"/>
    <w:rsid w:val="00EC2EEC"/>
    <w:rsid w:val="00ED2A73"/>
    <w:rsid w:val="00ED4151"/>
    <w:rsid w:val="00ED4FF7"/>
    <w:rsid w:val="00EE1C14"/>
    <w:rsid w:val="00EF0F68"/>
    <w:rsid w:val="00EF4A35"/>
    <w:rsid w:val="00EF56D3"/>
    <w:rsid w:val="00F0036B"/>
    <w:rsid w:val="00F00D9C"/>
    <w:rsid w:val="00F019DA"/>
    <w:rsid w:val="00F05340"/>
    <w:rsid w:val="00F06AF5"/>
    <w:rsid w:val="00F106A2"/>
    <w:rsid w:val="00F22508"/>
    <w:rsid w:val="00F247AF"/>
    <w:rsid w:val="00F24CC1"/>
    <w:rsid w:val="00F251E0"/>
    <w:rsid w:val="00F25CD1"/>
    <w:rsid w:val="00F27F3B"/>
    <w:rsid w:val="00F3179C"/>
    <w:rsid w:val="00F34E59"/>
    <w:rsid w:val="00F36076"/>
    <w:rsid w:val="00F41ACB"/>
    <w:rsid w:val="00F54C8B"/>
    <w:rsid w:val="00F55525"/>
    <w:rsid w:val="00F677E2"/>
    <w:rsid w:val="00F67C75"/>
    <w:rsid w:val="00F71687"/>
    <w:rsid w:val="00F716FE"/>
    <w:rsid w:val="00F720C2"/>
    <w:rsid w:val="00F72F2C"/>
    <w:rsid w:val="00F73D32"/>
    <w:rsid w:val="00F77357"/>
    <w:rsid w:val="00F82A9D"/>
    <w:rsid w:val="00F84982"/>
    <w:rsid w:val="00F85D8A"/>
    <w:rsid w:val="00F87922"/>
    <w:rsid w:val="00F906B4"/>
    <w:rsid w:val="00F9367B"/>
    <w:rsid w:val="00FA1A71"/>
    <w:rsid w:val="00FA1EC6"/>
    <w:rsid w:val="00FA6F91"/>
    <w:rsid w:val="00FC2D5B"/>
    <w:rsid w:val="00FC682F"/>
    <w:rsid w:val="00FD0408"/>
    <w:rsid w:val="00FD1F16"/>
    <w:rsid w:val="00FD6F90"/>
    <w:rsid w:val="00FE298D"/>
    <w:rsid w:val="00FE3BEE"/>
    <w:rsid w:val="00FE6D37"/>
    <w:rsid w:val="00FF05DB"/>
    <w:rsid w:val="00FF128D"/>
    <w:rsid w:val="00FF5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3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F7138"/>
    <w:pPr>
      <w:keepNext/>
      <w:jc w:val="center"/>
      <w:outlineLvl w:val="0"/>
    </w:pPr>
    <w:rPr>
      <w:rFonts w:eastAsia="Times New Roman"/>
      <w:b/>
      <w:sz w:val="32"/>
    </w:rPr>
  </w:style>
  <w:style w:type="paragraph" w:styleId="Heading2">
    <w:name w:val="heading 2"/>
    <w:basedOn w:val="Normal"/>
    <w:next w:val="Normal"/>
    <w:link w:val="Heading2Char"/>
    <w:unhideWhenUsed/>
    <w:qFormat/>
    <w:rsid w:val="00AF7138"/>
    <w:pPr>
      <w:keepNext/>
      <w:jc w:val="center"/>
      <w:outlineLvl w:val="1"/>
    </w:pPr>
    <w:rPr>
      <w:rFonts w:eastAsia="Times New Roman"/>
      <w:b/>
      <w:sz w:val="28"/>
      <w:u w:val="single"/>
    </w:rPr>
  </w:style>
  <w:style w:type="paragraph" w:styleId="Heading3">
    <w:name w:val="heading 3"/>
    <w:basedOn w:val="Normal"/>
    <w:next w:val="Normal"/>
    <w:link w:val="Heading3Char"/>
    <w:semiHidden/>
    <w:unhideWhenUsed/>
    <w:qFormat/>
    <w:rsid w:val="00AF7138"/>
    <w:pPr>
      <w:keepNext/>
      <w:jc w:val="center"/>
      <w:outlineLvl w:val="2"/>
    </w:pPr>
    <w:rPr>
      <w:rFonts w:eastAsia="Times New Roman"/>
      <w:b/>
      <w:i/>
      <w:sz w:val="52"/>
    </w:rPr>
  </w:style>
  <w:style w:type="paragraph" w:styleId="Heading4">
    <w:name w:val="heading 4"/>
    <w:basedOn w:val="Normal"/>
    <w:next w:val="Normal"/>
    <w:link w:val="Heading4Char"/>
    <w:semiHidden/>
    <w:unhideWhenUsed/>
    <w:qFormat/>
    <w:rsid w:val="00AF7138"/>
    <w:pPr>
      <w:keepNext/>
      <w:jc w:val="center"/>
      <w:outlineLvl w:val="3"/>
    </w:pPr>
    <w:rPr>
      <w:rFonts w:eastAsia="Times New Roman"/>
      <w:b/>
      <w:i/>
    </w:rPr>
  </w:style>
  <w:style w:type="paragraph" w:styleId="Heading5">
    <w:name w:val="heading 5"/>
    <w:basedOn w:val="Normal"/>
    <w:next w:val="Normal"/>
    <w:link w:val="Heading5Char"/>
    <w:semiHidden/>
    <w:unhideWhenUsed/>
    <w:qFormat/>
    <w:rsid w:val="00AF7138"/>
    <w:pPr>
      <w:keepNext/>
      <w:jc w:val="center"/>
      <w:outlineLvl w:val="4"/>
    </w:pPr>
    <w:rPr>
      <w:rFonts w:eastAsia="Times New Roman"/>
      <w:b/>
      <w:i/>
      <w:sz w:val="32"/>
    </w:rPr>
  </w:style>
  <w:style w:type="paragraph" w:styleId="Heading6">
    <w:name w:val="heading 6"/>
    <w:basedOn w:val="Normal"/>
    <w:next w:val="Normal"/>
    <w:link w:val="Heading6Char"/>
    <w:semiHidden/>
    <w:unhideWhenUsed/>
    <w:qFormat/>
    <w:rsid w:val="00AF7138"/>
    <w:pPr>
      <w:keepNext/>
      <w:jc w:val="center"/>
      <w:outlineLvl w:val="5"/>
    </w:pPr>
    <w:rPr>
      <w:rFonts w:eastAsia="Times New Roman"/>
      <w:b/>
      <w:sz w:val="36"/>
    </w:rPr>
  </w:style>
  <w:style w:type="paragraph" w:styleId="Heading7">
    <w:name w:val="heading 7"/>
    <w:basedOn w:val="Normal"/>
    <w:next w:val="Normal"/>
    <w:link w:val="Heading7Char"/>
    <w:unhideWhenUsed/>
    <w:qFormat/>
    <w:rsid w:val="00AF7138"/>
    <w:pPr>
      <w:keepNext/>
      <w:jc w:val="center"/>
      <w:outlineLvl w:val="6"/>
    </w:pPr>
    <w:rPr>
      <w:b/>
      <w:sz w:val="32"/>
    </w:rPr>
  </w:style>
  <w:style w:type="paragraph" w:styleId="Heading8">
    <w:name w:val="heading 8"/>
    <w:basedOn w:val="Normal"/>
    <w:next w:val="Normal"/>
    <w:link w:val="Heading8Char"/>
    <w:unhideWhenUsed/>
    <w:qFormat/>
    <w:rsid w:val="00AF7138"/>
    <w:pPr>
      <w:keepNext/>
      <w:jc w:val="center"/>
      <w:outlineLvl w:val="7"/>
    </w:pPr>
    <w:rPr>
      <w:sz w:val="48"/>
    </w:rPr>
  </w:style>
  <w:style w:type="paragraph" w:styleId="Heading9">
    <w:name w:val="heading 9"/>
    <w:basedOn w:val="Normal"/>
    <w:next w:val="Normal"/>
    <w:link w:val="Heading9Char"/>
    <w:semiHidden/>
    <w:unhideWhenUsed/>
    <w:qFormat/>
    <w:rsid w:val="00AF7138"/>
    <w:pPr>
      <w:keepNext/>
      <w:jc w:val="center"/>
      <w:outlineLvl w:val="8"/>
    </w:pPr>
    <w:rPr>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138"/>
    <w:rPr>
      <w:rFonts w:ascii="Times" w:eastAsia="Times New Roman" w:hAnsi="Times" w:cs="Times New Roman"/>
      <w:b/>
      <w:sz w:val="32"/>
      <w:szCs w:val="20"/>
    </w:rPr>
  </w:style>
  <w:style w:type="character" w:customStyle="1" w:styleId="Heading2Char">
    <w:name w:val="Heading 2 Char"/>
    <w:basedOn w:val="DefaultParagraphFont"/>
    <w:link w:val="Heading2"/>
    <w:rsid w:val="00AF7138"/>
    <w:rPr>
      <w:rFonts w:ascii="Times" w:eastAsia="Times New Roman" w:hAnsi="Times" w:cs="Times New Roman"/>
      <w:b/>
      <w:sz w:val="28"/>
      <w:szCs w:val="20"/>
      <w:u w:val="single"/>
    </w:rPr>
  </w:style>
  <w:style w:type="character" w:customStyle="1" w:styleId="Heading7Char">
    <w:name w:val="Heading 7 Char"/>
    <w:basedOn w:val="DefaultParagraphFont"/>
    <w:link w:val="Heading7"/>
    <w:rsid w:val="00AF7138"/>
    <w:rPr>
      <w:rFonts w:ascii="Times" w:eastAsia="Times" w:hAnsi="Times" w:cs="Times New Roman"/>
      <w:b/>
      <w:sz w:val="32"/>
      <w:szCs w:val="20"/>
    </w:rPr>
  </w:style>
  <w:style w:type="character" w:customStyle="1" w:styleId="Heading8Char">
    <w:name w:val="Heading 8 Char"/>
    <w:basedOn w:val="DefaultParagraphFont"/>
    <w:link w:val="Heading8"/>
    <w:rsid w:val="00AF7138"/>
    <w:rPr>
      <w:rFonts w:ascii="Times" w:eastAsia="Times" w:hAnsi="Times" w:cs="Times New Roman"/>
      <w:sz w:val="48"/>
      <w:szCs w:val="20"/>
    </w:rPr>
  </w:style>
  <w:style w:type="character" w:customStyle="1" w:styleId="Heading9Char">
    <w:name w:val="Heading 9 Char"/>
    <w:basedOn w:val="DefaultParagraphFont"/>
    <w:link w:val="Heading9"/>
    <w:semiHidden/>
    <w:rsid w:val="00AF7138"/>
    <w:rPr>
      <w:rFonts w:ascii="Times" w:eastAsia="Times" w:hAnsi="Times" w:cs="Times New Roman"/>
      <w:i/>
      <w:sz w:val="72"/>
      <w:szCs w:val="20"/>
    </w:rPr>
  </w:style>
  <w:style w:type="character" w:customStyle="1" w:styleId="Heading3Char">
    <w:name w:val="Heading 3 Char"/>
    <w:basedOn w:val="DefaultParagraphFont"/>
    <w:link w:val="Heading3"/>
    <w:semiHidden/>
    <w:rsid w:val="00AF7138"/>
    <w:rPr>
      <w:rFonts w:ascii="Times" w:eastAsia="Times New Roman" w:hAnsi="Times" w:cs="Times New Roman"/>
      <w:b/>
      <w:i/>
      <w:sz w:val="52"/>
      <w:szCs w:val="20"/>
    </w:rPr>
  </w:style>
  <w:style w:type="character" w:customStyle="1" w:styleId="Heading4Char">
    <w:name w:val="Heading 4 Char"/>
    <w:basedOn w:val="DefaultParagraphFont"/>
    <w:link w:val="Heading4"/>
    <w:semiHidden/>
    <w:rsid w:val="00AF7138"/>
    <w:rPr>
      <w:rFonts w:ascii="Times" w:eastAsia="Times New Roman" w:hAnsi="Times" w:cs="Times New Roman"/>
      <w:b/>
      <w:i/>
      <w:sz w:val="24"/>
      <w:szCs w:val="20"/>
    </w:rPr>
  </w:style>
  <w:style w:type="character" w:customStyle="1" w:styleId="Heading5Char">
    <w:name w:val="Heading 5 Char"/>
    <w:basedOn w:val="DefaultParagraphFont"/>
    <w:link w:val="Heading5"/>
    <w:semiHidden/>
    <w:rsid w:val="00AF7138"/>
    <w:rPr>
      <w:rFonts w:ascii="Times" w:eastAsia="Times New Roman" w:hAnsi="Times" w:cs="Times New Roman"/>
      <w:b/>
      <w:i/>
      <w:sz w:val="32"/>
      <w:szCs w:val="20"/>
    </w:rPr>
  </w:style>
  <w:style w:type="character" w:customStyle="1" w:styleId="Heading6Char">
    <w:name w:val="Heading 6 Char"/>
    <w:basedOn w:val="DefaultParagraphFont"/>
    <w:link w:val="Heading6"/>
    <w:semiHidden/>
    <w:rsid w:val="00AF7138"/>
    <w:rPr>
      <w:rFonts w:ascii="Times" w:eastAsia="Times New Roman" w:hAnsi="Times" w:cs="Times New Roman"/>
      <w:b/>
      <w:sz w:val="36"/>
      <w:szCs w:val="20"/>
    </w:rPr>
  </w:style>
  <w:style w:type="character" w:styleId="Hyperlink">
    <w:name w:val="Hyperlink"/>
    <w:basedOn w:val="DefaultParagraphFont"/>
    <w:semiHidden/>
    <w:unhideWhenUsed/>
    <w:rsid w:val="00AF7138"/>
    <w:rPr>
      <w:color w:val="0000FF"/>
      <w:u w:val="single"/>
    </w:rPr>
  </w:style>
  <w:style w:type="paragraph" w:styleId="TOC1">
    <w:name w:val="toc 1"/>
    <w:basedOn w:val="Normal"/>
    <w:next w:val="Normal"/>
    <w:autoRedefine/>
    <w:uiPriority w:val="39"/>
    <w:unhideWhenUsed/>
    <w:rsid w:val="00AF7138"/>
    <w:pPr>
      <w:spacing w:before="120" w:after="120"/>
    </w:pPr>
  </w:style>
  <w:style w:type="paragraph" w:styleId="TOC2">
    <w:name w:val="toc 2"/>
    <w:basedOn w:val="Normal"/>
    <w:next w:val="Normal"/>
    <w:autoRedefine/>
    <w:uiPriority w:val="39"/>
    <w:unhideWhenUsed/>
    <w:rsid w:val="00AF7138"/>
    <w:pPr>
      <w:ind w:left="240"/>
    </w:pPr>
  </w:style>
  <w:style w:type="paragraph" w:styleId="FootnoteText">
    <w:name w:val="footnote text"/>
    <w:basedOn w:val="Normal"/>
    <w:link w:val="FootnoteTextChar"/>
    <w:semiHidden/>
    <w:unhideWhenUsed/>
    <w:rsid w:val="00AF7138"/>
    <w:rPr>
      <w:rFonts w:ascii="Times New Roman" w:eastAsia="Times New Roman" w:hAnsi="Times New Roman"/>
      <w:sz w:val="20"/>
    </w:rPr>
  </w:style>
  <w:style w:type="character" w:customStyle="1" w:styleId="FootnoteTextChar">
    <w:name w:val="Footnote Text Char"/>
    <w:basedOn w:val="DefaultParagraphFont"/>
    <w:link w:val="FootnoteText"/>
    <w:semiHidden/>
    <w:rsid w:val="00AF7138"/>
    <w:rPr>
      <w:rFonts w:ascii="Times New Roman" w:eastAsia="Times New Roman" w:hAnsi="Times New Roman" w:cs="Times New Roman"/>
      <w:sz w:val="20"/>
      <w:szCs w:val="20"/>
    </w:rPr>
  </w:style>
  <w:style w:type="paragraph" w:styleId="Header">
    <w:name w:val="header"/>
    <w:basedOn w:val="Normal"/>
    <w:link w:val="HeaderChar"/>
    <w:unhideWhenUsed/>
    <w:rsid w:val="00AF7138"/>
    <w:pPr>
      <w:tabs>
        <w:tab w:val="center" w:pos="4320"/>
        <w:tab w:val="right" w:pos="8640"/>
      </w:tabs>
    </w:pPr>
  </w:style>
  <w:style w:type="character" w:customStyle="1" w:styleId="HeaderChar">
    <w:name w:val="Header Char"/>
    <w:basedOn w:val="DefaultParagraphFont"/>
    <w:link w:val="Header"/>
    <w:rsid w:val="00AF7138"/>
    <w:rPr>
      <w:rFonts w:ascii="Times" w:eastAsia="Times" w:hAnsi="Times" w:cs="Times New Roman"/>
      <w:sz w:val="24"/>
      <w:szCs w:val="20"/>
    </w:rPr>
  </w:style>
  <w:style w:type="character" w:customStyle="1" w:styleId="FooterChar">
    <w:name w:val="Footer Char"/>
    <w:basedOn w:val="DefaultParagraphFont"/>
    <w:link w:val="Footer"/>
    <w:rsid w:val="00AF7138"/>
    <w:rPr>
      <w:rFonts w:ascii="Times New Roman" w:eastAsia="Times New Roman" w:hAnsi="Times New Roman" w:cs="Times New Roman"/>
      <w:sz w:val="24"/>
      <w:szCs w:val="20"/>
    </w:rPr>
  </w:style>
  <w:style w:type="paragraph" w:styleId="Footer">
    <w:name w:val="footer"/>
    <w:basedOn w:val="Normal"/>
    <w:link w:val="FooterChar"/>
    <w:unhideWhenUsed/>
    <w:rsid w:val="00AF7138"/>
    <w:pPr>
      <w:tabs>
        <w:tab w:val="center" w:pos="4320"/>
        <w:tab w:val="right" w:pos="8640"/>
      </w:tabs>
    </w:pPr>
    <w:rPr>
      <w:rFonts w:ascii="Times New Roman" w:eastAsia="Times New Roman" w:hAnsi="Times New Roman"/>
    </w:rPr>
  </w:style>
  <w:style w:type="paragraph" w:styleId="Title">
    <w:name w:val="Title"/>
    <w:basedOn w:val="Normal"/>
    <w:link w:val="TitleChar"/>
    <w:qFormat/>
    <w:rsid w:val="00AF7138"/>
    <w:pPr>
      <w:jc w:val="center"/>
    </w:pPr>
    <w:rPr>
      <w:b/>
      <w:i/>
      <w:sz w:val="28"/>
    </w:rPr>
  </w:style>
  <w:style w:type="character" w:customStyle="1" w:styleId="TitleChar">
    <w:name w:val="Title Char"/>
    <w:basedOn w:val="DefaultParagraphFont"/>
    <w:link w:val="Title"/>
    <w:rsid w:val="00AF7138"/>
    <w:rPr>
      <w:rFonts w:ascii="Times" w:eastAsia="Times" w:hAnsi="Times" w:cs="Times New Roman"/>
      <w:b/>
      <w:i/>
      <w:sz w:val="28"/>
      <w:szCs w:val="20"/>
    </w:rPr>
  </w:style>
  <w:style w:type="paragraph" w:styleId="BodyText">
    <w:name w:val="Body Text"/>
    <w:basedOn w:val="Normal"/>
    <w:link w:val="BodyTextChar"/>
    <w:semiHidden/>
    <w:unhideWhenUsed/>
    <w:rsid w:val="00AF7138"/>
    <w:rPr>
      <w:b/>
    </w:rPr>
  </w:style>
  <w:style w:type="character" w:customStyle="1" w:styleId="BodyTextChar">
    <w:name w:val="Body Text Char"/>
    <w:basedOn w:val="DefaultParagraphFont"/>
    <w:link w:val="BodyText"/>
    <w:semiHidden/>
    <w:rsid w:val="00AF7138"/>
    <w:rPr>
      <w:rFonts w:ascii="Times" w:eastAsia="Times" w:hAnsi="Times" w:cs="Times New Roman"/>
      <w:b/>
      <w:sz w:val="24"/>
      <w:szCs w:val="20"/>
    </w:rPr>
  </w:style>
  <w:style w:type="character" w:customStyle="1" w:styleId="BodyTextIndent2Char">
    <w:name w:val="Body Text Indent 2 Char"/>
    <w:basedOn w:val="DefaultParagraphFont"/>
    <w:link w:val="BodyTextIndent2"/>
    <w:semiHidden/>
    <w:rsid w:val="00AF7138"/>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AF7138"/>
    <w:pPr>
      <w:ind w:left="360" w:hanging="360"/>
    </w:pPr>
    <w:rPr>
      <w:rFonts w:ascii="Times New Roman" w:eastAsia="Times New Roman" w:hAnsi="Times New Roman"/>
    </w:rPr>
  </w:style>
  <w:style w:type="paragraph" w:styleId="BalloonText">
    <w:name w:val="Balloon Text"/>
    <w:basedOn w:val="Normal"/>
    <w:link w:val="BalloonTextChar"/>
    <w:semiHidden/>
    <w:unhideWhenUsed/>
    <w:rsid w:val="00AF7138"/>
    <w:rPr>
      <w:rFonts w:ascii="Tahoma" w:hAnsi="Tahoma" w:cs="Tahoma"/>
      <w:sz w:val="16"/>
      <w:szCs w:val="16"/>
    </w:rPr>
  </w:style>
  <w:style w:type="character" w:customStyle="1" w:styleId="BalloonTextChar">
    <w:name w:val="Balloon Text Char"/>
    <w:basedOn w:val="DefaultParagraphFont"/>
    <w:link w:val="BalloonText"/>
    <w:semiHidden/>
    <w:rsid w:val="00AF7138"/>
    <w:rPr>
      <w:rFonts w:ascii="Tahoma" w:eastAsia="Times" w:hAnsi="Tahoma" w:cs="Tahoma"/>
      <w:sz w:val="16"/>
      <w:szCs w:val="16"/>
    </w:rPr>
  </w:style>
  <w:style w:type="paragraph" w:customStyle="1" w:styleId="BodyText1">
    <w:name w:val="Body Text1"/>
    <w:basedOn w:val="Normal"/>
    <w:rsid w:val="00AF7138"/>
    <w:pPr>
      <w:widowControl w:val="0"/>
      <w:tabs>
        <w:tab w:val="left" w:pos="270"/>
      </w:tabs>
      <w:spacing w:line="210" w:lineRule="atLeast"/>
      <w:ind w:firstLine="271"/>
    </w:pPr>
    <w:rPr>
      <w:rFonts w:eastAsia="Times New Roman"/>
      <w:sz w:val="19"/>
    </w:rPr>
  </w:style>
  <w:style w:type="paragraph" w:customStyle="1" w:styleId="Subhead1">
    <w:name w:val="Subhead 1"/>
    <w:basedOn w:val="Normal"/>
    <w:rsid w:val="00AF7138"/>
    <w:pPr>
      <w:widowControl w:val="0"/>
    </w:pPr>
    <w:rPr>
      <w:rFonts w:ascii="New York" w:eastAsia="Times New Roman" w:hAnsi="New York"/>
      <w:sz w:val="28"/>
    </w:rPr>
  </w:style>
  <w:style w:type="paragraph" w:customStyle="1" w:styleId="Subhead2">
    <w:name w:val="Subhead 2"/>
    <w:basedOn w:val="Subhead1"/>
    <w:rsid w:val="00AF7138"/>
    <w:pPr>
      <w:widowControl/>
      <w:jc w:val="center"/>
    </w:pPr>
    <w:rPr>
      <w:rFonts w:ascii="Times New Roman" w:hAnsi="Times New Roman"/>
      <w:sz w:val="24"/>
      <w:u w:val="single"/>
    </w:rPr>
  </w:style>
  <w:style w:type="paragraph" w:customStyle="1" w:styleId="subhead4">
    <w:name w:val="subhead 4"/>
    <w:basedOn w:val="Normal"/>
    <w:rsid w:val="00AF7138"/>
    <w:pPr>
      <w:widowControl w:val="0"/>
      <w:tabs>
        <w:tab w:val="left" w:pos="259"/>
      </w:tabs>
    </w:pPr>
    <w:rPr>
      <w:rFonts w:ascii="New York" w:eastAsia="Times New Roman" w:hAnsi="New York"/>
      <w:sz w:val="20"/>
    </w:rPr>
  </w:style>
  <w:style w:type="paragraph" w:customStyle="1" w:styleId="Subhead213">
    <w:name w:val="Subhead 213"/>
    <w:basedOn w:val="Subhead1"/>
    <w:rsid w:val="00AF7138"/>
    <w:rPr>
      <w:sz w:val="24"/>
    </w:rPr>
  </w:style>
  <w:style w:type="paragraph" w:customStyle="1" w:styleId="MediumGrid1-Accent21">
    <w:name w:val="Medium Grid 1 - Accent 21"/>
    <w:basedOn w:val="Normal"/>
    <w:qFormat/>
    <w:rsid w:val="00AF7138"/>
    <w:pPr>
      <w:ind w:left="720"/>
      <w:contextualSpacing/>
    </w:pPr>
    <w:rPr>
      <w:rFonts w:ascii="Times New Roman" w:eastAsia="Times New Roman" w:hAnsi="Times New Roman"/>
      <w:szCs w:val="24"/>
    </w:rPr>
  </w:style>
  <w:style w:type="character" w:styleId="FootnoteReference">
    <w:name w:val="footnote reference"/>
    <w:basedOn w:val="DefaultParagraphFont"/>
    <w:semiHidden/>
    <w:unhideWhenUsed/>
    <w:rsid w:val="00AF7138"/>
    <w:rPr>
      <w:vertAlign w:val="superscript"/>
    </w:rPr>
  </w:style>
  <w:style w:type="table" w:styleId="TableGrid">
    <w:name w:val="Table Grid"/>
    <w:basedOn w:val="TableNormal"/>
    <w:uiPriority w:val="59"/>
    <w:rsid w:val="00F00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580F"/>
    <w:pPr>
      <w:ind w:left="720"/>
      <w:contextualSpacing/>
    </w:pPr>
  </w:style>
  <w:style w:type="character" w:styleId="PageNumber">
    <w:name w:val="page number"/>
    <w:basedOn w:val="DefaultParagraphFont"/>
    <w:uiPriority w:val="99"/>
    <w:semiHidden/>
    <w:unhideWhenUsed/>
    <w:rsid w:val="009F362E"/>
  </w:style>
  <w:style w:type="paragraph" w:styleId="TOC3">
    <w:name w:val="toc 3"/>
    <w:basedOn w:val="Normal"/>
    <w:next w:val="Normal"/>
    <w:autoRedefine/>
    <w:uiPriority w:val="39"/>
    <w:unhideWhenUsed/>
    <w:rsid w:val="004C47A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3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AF7138"/>
    <w:pPr>
      <w:keepNext/>
      <w:jc w:val="center"/>
      <w:outlineLvl w:val="0"/>
    </w:pPr>
    <w:rPr>
      <w:rFonts w:eastAsia="Times New Roman"/>
      <w:b/>
      <w:sz w:val="32"/>
    </w:rPr>
  </w:style>
  <w:style w:type="paragraph" w:styleId="Heading2">
    <w:name w:val="heading 2"/>
    <w:basedOn w:val="Normal"/>
    <w:next w:val="Normal"/>
    <w:link w:val="Heading2Char"/>
    <w:semiHidden/>
    <w:unhideWhenUsed/>
    <w:qFormat/>
    <w:rsid w:val="00AF7138"/>
    <w:pPr>
      <w:keepNext/>
      <w:jc w:val="center"/>
      <w:outlineLvl w:val="1"/>
    </w:pPr>
    <w:rPr>
      <w:rFonts w:eastAsia="Times New Roman"/>
      <w:b/>
      <w:sz w:val="28"/>
      <w:u w:val="single"/>
    </w:rPr>
  </w:style>
  <w:style w:type="paragraph" w:styleId="Heading3">
    <w:name w:val="heading 3"/>
    <w:basedOn w:val="Normal"/>
    <w:next w:val="Normal"/>
    <w:link w:val="Heading3Char"/>
    <w:semiHidden/>
    <w:unhideWhenUsed/>
    <w:qFormat/>
    <w:rsid w:val="00AF7138"/>
    <w:pPr>
      <w:keepNext/>
      <w:jc w:val="center"/>
      <w:outlineLvl w:val="2"/>
    </w:pPr>
    <w:rPr>
      <w:rFonts w:eastAsia="Times New Roman"/>
      <w:b/>
      <w:i/>
      <w:sz w:val="52"/>
    </w:rPr>
  </w:style>
  <w:style w:type="paragraph" w:styleId="Heading4">
    <w:name w:val="heading 4"/>
    <w:basedOn w:val="Normal"/>
    <w:next w:val="Normal"/>
    <w:link w:val="Heading4Char"/>
    <w:semiHidden/>
    <w:unhideWhenUsed/>
    <w:qFormat/>
    <w:rsid w:val="00AF7138"/>
    <w:pPr>
      <w:keepNext/>
      <w:jc w:val="center"/>
      <w:outlineLvl w:val="3"/>
    </w:pPr>
    <w:rPr>
      <w:rFonts w:eastAsia="Times New Roman"/>
      <w:b/>
      <w:i/>
    </w:rPr>
  </w:style>
  <w:style w:type="paragraph" w:styleId="Heading5">
    <w:name w:val="heading 5"/>
    <w:basedOn w:val="Normal"/>
    <w:next w:val="Normal"/>
    <w:link w:val="Heading5Char"/>
    <w:semiHidden/>
    <w:unhideWhenUsed/>
    <w:qFormat/>
    <w:rsid w:val="00AF7138"/>
    <w:pPr>
      <w:keepNext/>
      <w:jc w:val="center"/>
      <w:outlineLvl w:val="4"/>
    </w:pPr>
    <w:rPr>
      <w:rFonts w:eastAsia="Times New Roman"/>
      <w:b/>
      <w:i/>
      <w:sz w:val="32"/>
    </w:rPr>
  </w:style>
  <w:style w:type="paragraph" w:styleId="Heading6">
    <w:name w:val="heading 6"/>
    <w:basedOn w:val="Normal"/>
    <w:next w:val="Normal"/>
    <w:link w:val="Heading6Char"/>
    <w:semiHidden/>
    <w:unhideWhenUsed/>
    <w:qFormat/>
    <w:rsid w:val="00AF7138"/>
    <w:pPr>
      <w:keepNext/>
      <w:jc w:val="center"/>
      <w:outlineLvl w:val="5"/>
    </w:pPr>
    <w:rPr>
      <w:rFonts w:eastAsia="Times New Roman"/>
      <w:b/>
      <w:sz w:val="36"/>
    </w:rPr>
  </w:style>
  <w:style w:type="paragraph" w:styleId="Heading7">
    <w:name w:val="heading 7"/>
    <w:basedOn w:val="Normal"/>
    <w:next w:val="Normal"/>
    <w:link w:val="Heading7Char"/>
    <w:semiHidden/>
    <w:unhideWhenUsed/>
    <w:qFormat/>
    <w:rsid w:val="00AF7138"/>
    <w:pPr>
      <w:keepNext/>
      <w:jc w:val="center"/>
      <w:outlineLvl w:val="6"/>
    </w:pPr>
    <w:rPr>
      <w:b/>
      <w:sz w:val="32"/>
    </w:rPr>
  </w:style>
  <w:style w:type="paragraph" w:styleId="Heading8">
    <w:name w:val="heading 8"/>
    <w:basedOn w:val="Normal"/>
    <w:next w:val="Normal"/>
    <w:link w:val="Heading8Char"/>
    <w:unhideWhenUsed/>
    <w:qFormat/>
    <w:rsid w:val="00AF7138"/>
    <w:pPr>
      <w:keepNext/>
      <w:jc w:val="center"/>
      <w:outlineLvl w:val="7"/>
    </w:pPr>
    <w:rPr>
      <w:sz w:val="48"/>
    </w:rPr>
  </w:style>
  <w:style w:type="paragraph" w:styleId="Heading9">
    <w:name w:val="heading 9"/>
    <w:basedOn w:val="Normal"/>
    <w:next w:val="Normal"/>
    <w:link w:val="Heading9Char"/>
    <w:semiHidden/>
    <w:unhideWhenUsed/>
    <w:qFormat/>
    <w:rsid w:val="00AF7138"/>
    <w:pPr>
      <w:keepNext/>
      <w:jc w:val="center"/>
      <w:outlineLvl w:val="8"/>
    </w:pPr>
    <w:rPr>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138"/>
    <w:rPr>
      <w:rFonts w:ascii="Times" w:eastAsia="Times New Roman" w:hAnsi="Times" w:cs="Times New Roman"/>
      <w:b/>
      <w:sz w:val="32"/>
      <w:szCs w:val="20"/>
    </w:rPr>
  </w:style>
  <w:style w:type="character" w:customStyle="1" w:styleId="Heading2Char">
    <w:name w:val="Heading 2 Char"/>
    <w:basedOn w:val="DefaultParagraphFont"/>
    <w:link w:val="Heading2"/>
    <w:semiHidden/>
    <w:rsid w:val="00AF7138"/>
    <w:rPr>
      <w:rFonts w:ascii="Times" w:eastAsia="Times New Roman" w:hAnsi="Times" w:cs="Times New Roman"/>
      <w:b/>
      <w:sz w:val="28"/>
      <w:szCs w:val="20"/>
      <w:u w:val="single"/>
    </w:rPr>
  </w:style>
  <w:style w:type="character" w:customStyle="1" w:styleId="Heading7Char">
    <w:name w:val="Heading 7 Char"/>
    <w:basedOn w:val="DefaultParagraphFont"/>
    <w:link w:val="Heading7"/>
    <w:semiHidden/>
    <w:rsid w:val="00AF7138"/>
    <w:rPr>
      <w:rFonts w:ascii="Times" w:eastAsia="Times" w:hAnsi="Times" w:cs="Times New Roman"/>
      <w:b/>
      <w:sz w:val="32"/>
      <w:szCs w:val="20"/>
    </w:rPr>
  </w:style>
  <w:style w:type="character" w:customStyle="1" w:styleId="Heading8Char">
    <w:name w:val="Heading 8 Char"/>
    <w:basedOn w:val="DefaultParagraphFont"/>
    <w:link w:val="Heading8"/>
    <w:rsid w:val="00AF7138"/>
    <w:rPr>
      <w:rFonts w:ascii="Times" w:eastAsia="Times" w:hAnsi="Times" w:cs="Times New Roman"/>
      <w:sz w:val="48"/>
      <w:szCs w:val="20"/>
    </w:rPr>
  </w:style>
  <w:style w:type="character" w:customStyle="1" w:styleId="Heading9Char">
    <w:name w:val="Heading 9 Char"/>
    <w:basedOn w:val="DefaultParagraphFont"/>
    <w:link w:val="Heading9"/>
    <w:semiHidden/>
    <w:rsid w:val="00AF7138"/>
    <w:rPr>
      <w:rFonts w:ascii="Times" w:eastAsia="Times" w:hAnsi="Times" w:cs="Times New Roman"/>
      <w:i/>
      <w:sz w:val="72"/>
      <w:szCs w:val="20"/>
    </w:rPr>
  </w:style>
  <w:style w:type="character" w:customStyle="1" w:styleId="Heading3Char">
    <w:name w:val="Heading 3 Char"/>
    <w:basedOn w:val="DefaultParagraphFont"/>
    <w:link w:val="Heading3"/>
    <w:semiHidden/>
    <w:rsid w:val="00AF7138"/>
    <w:rPr>
      <w:rFonts w:ascii="Times" w:eastAsia="Times New Roman" w:hAnsi="Times" w:cs="Times New Roman"/>
      <w:b/>
      <w:i/>
      <w:sz w:val="52"/>
      <w:szCs w:val="20"/>
    </w:rPr>
  </w:style>
  <w:style w:type="character" w:customStyle="1" w:styleId="Heading4Char">
    <w:name w:val="Heading 4 Char"/>
    <w:basedOn w:val="DefaultParagraphFont"/>
    <w:link w:val="Heading4"/>
    <w:semiHidden/>
    <w:rsid w:val="00AF7138"/>
    <w:rPr>
      <w:rFonts w:ascii="Times" w:eastAsia="Times New Roman" w:hAnsi="Times" w:cs="Times New Roman"/>
      <w:b/>
      <w:i/>
      <w:sz w:val="24"/>
      <w:szCs w:val="20"/>
    </w:rPr>
  </w:style>
  <w:style w:type="character" w:customStyle="1" w:styleId="Heading5Char">
    <w:name w:val="Heading 5 Char"/>
    <w:basedOn w:val="DefaultParagraphFont"/>
    <w:link w:val="Heading5"/>
    <w:semiHidden/>
    <w:rsid w:val="00AF7138"/>
    <w:rPr>
      <w:rFonts w:ascii="Times" w:eastAsia="Times New Roman" w:hAnsi="Times" w:cs="Times New Roman"/>
      <w:b/>
      <w:i/>
      <w:sz w:val="32"/>
      <w:szCs w:val="20"/>
    </w:rPr>
  </w:style>
  <w:style w:type="character" w:customStyle="1" w:styleId="Heading6Char">
    <w:name w:val="Heading 6 Char"/>
    <w:basedOn w:val="DefaultParagraphFont"/>
    <w:link w:val="Heading6"/>
    <w:semiHidden/>
    <w:rsid w:val="00AF7138"/>
    <w:rPr>
      <w:rFonts w:ascii="Times" w:eastAsia="Times New Roman" w:hAnsi="Times" w:cs="Times New Roman"/>
      <w:b/>
      <w:sz w:val="36"/>
      <w:szCs w:val="20"/>
    </w:rPr>
  </w:style>
  <w:style w:type="character" w:styleId="Hyperlink">
    <w:name w:val="Hyperlink"/>
    <w:basedOn w:val="DefaultParagraphFont"/>
    <w:semiHidden/>
    <w:unhideWhenUsed/>
    <w:rsid w:val="00AF7138"/>
    <w:rPr>
      <w:color w:val="0000FF"/>
      <w:u w:val="single"/>
    </w:rPr>
  </w:style>
  <w:style w:type="paragraph" w:styleId="TOC1">
    <w:name w:val="toc 1"/>
    <w:basedOn w:val="Normal"/>
    <w:next w:val="Normal"/>
    <w:autoRedefine/>
    <w:uiPriority w:val="39"/>
    <w:semiHidden/>
    <w:unhideWhenUsed/>
    <w:rsid w:val="00AF7138"/>
    <w:pPr>
      <w:spacing w:before="120" w:after="120"/>
    </w:pPr>
  </w:style>
  <w:style w:type="paragraph" w:styleId="TOC2">
    <w:name w:val="toc 2"/>
    <w:basedOn w:val="Normal"/>
    <w:next w:val="Normal"/>
    <w:autoRedefine/>
    <w:uiPriority w:val="39"/>
    <w:semiHidden/>
    <w:unhideWhenUsed/>
    <w:rsid w:val="00AF7138"/>
    <w:pPr>
      <w:ind w:left="240"/>
    </w:pPr>
  </w:style>
  <w:style w:type="paragraph" w:styleId="FootnoteText">
    <w:name w:val="footnote text"/>
    <w:basedOn w:val="Normal"/>
    <w:link w:val="FootnoteTextChar"/>
    <w:semiHidden/>
    <w:unhideWhenUsed/>
    <w:rsid w:val="00AF7138"/>
    <w:rPr>
      <w:rFonts w:ascii="Times New Roman" w:eastAsia="Times New Roman" w:hAnsi="Times New Roman"/>
      <w:sz w:val="20"/>
    </w:rPr>
  </w:style>
  <w:style w:type="character" w:customStyle="1" w:styleId="FootnoteTextChar">
    <w:name w:val="Footnote Text Char"/>
    <w:basedOn w:val="DefaultParagraphFont"/>
    <w:link w:val="FootnoteText"/>
    <w:semiHidden/>
    <w:rsid w:val="00AF7138"/>
    <w:rPr>
      <w:rFonts w:ascii="Times New Roman" w:eastAsia="Times New Roman" w:hAnsi="Times New Roman" w:cs="Times New Roman"/>
      <w:sz w:val="20"/>
      <w:szCs w:val="20"/>
    </w:rPr>
  </w:style>
  <w:style w:type="paragraph" w:styleId="Header">
    <w:name w:val="header"/>
    <w:basedOn w:val="Normal"/>
    <w:link w:val="HeaderChar"/>
    <w:unhideWhenUsed/>
    <w:rsid w:val="00AF7138"/>
    <w:pPr>
      <w:tabs>
        <w:tab w:val="center" w:pos="4320"/>
        <w:tab w:val="right" w:pos="8640"/>
      </w:tabs>
    </w:pPr>
  </w:style>
  <w:style w:type="character" w:customStyle="1" w:styleId="HeaderChar">
    <w:name w:val="Header Char"/>
    <w:basedOn w:val="DefaultParagraphFont"/>
    <w:link w:val="Header"/>
    <w:rsid w:val="00AF7138"/>
    <w:rPr>
      <w:rFonts w:ascii="Times" w:eastAsia="Times" w:hAnsi="Times" w:cs="Times New Roman"/>
      <w:sz w:val="24"/>
      <w:szCs w:val="20"/>
    </w:rPr>
  </w:style>
  <w:style w:type="character" w:customStyle="1" w:styleId="FooterChar">
    <w:name w:val="Footer Char"/>
    <w:basedOn w:val="DefaultParagraphFont"/>
    <w:link w:val="Footer"/>
    <w:rsid w:val="00AF7138"/>
    <w:rPr>
      <w:rFonts w:ascii="Times New Roman" w:eastAsia="Times New Roman" w:hAnsi="Times New Roman" w:cs="Times New Roman"/>
      <w:sz w:val="24"/>
      <w:szCs w:val="20"/>
    </w:rPr>
  </w:style>
  <w:style w:type="paragraph" w:styleId="Footer">
    <w:name w:val="footer"/>
    <w:basedOn w:val="Normal"/>
    <w:link w:val="FooterChar"/>
    <w:unhideWhenUsed/>
    <w:rsid w:val="00AF7138"/>
    <w:pPr>
      <w:tabs>
        <w:tab w:val="center" w:pos="4320"/>
        <w:tab w:val="right" w:pos="8640"/>
      </w:tabs>
    </w:pPr>
    <w:rPr>
      <w:rFonts w:ascii="Times New Roman" w:eastAsia="Times New Roman" w:hAnsi="Times New Roman"/>
    </w:rPr>
  </w:style>
  <w:style w:type="paragraph" w:styleId="Title">
    <w:name w:val="Title"/>
    <w:basedOn w:val="Normal"/>
    <w:link w:val="TitleChar"/>
    <w:qFormat/>
    <w:rsid w:val="00AF7138"/>
    <w:pPr>
      <w:jc w:val="center"/>
    </w:pPr>
    <w:rPr>
      <w:b/>
      <w:i/>
      <w:sz w:val="28"/>
    </w:rPr>
  </w:style>
  <w:style w:type="character" w:customStyle="1" w:styleId="TitleChar">
    <w:name w:val="Title Char"/>
    <w:basedOn w:val="DefaultParagraphFont"/>
    <w:link w:val="Title"/>
    <w:rsid w:val="00AF7138"/>
    <w:rPr>
      <w:rFonts w:ascii="Times" w:eastAsia="Times" w:hAnsi="Times" w:cs="Times New Roman"/>
      <w:b/>
      <w:i/>
      <w:sz w:val="28"/>
      <w:szCs w:val="20"/>
    </w:rPr>
  </w:style>
  <w:style w:type="paragraph" w:styleId="BodyText">
    <w:name w:val="Body Text"/>
    <w:basedOn w:val="Normal"/>
    <w:link w:val="BodyTextChar"/>
    <w:semiHidden/>
    <w:unhideWhenUsed/>
    <w:rsid w:val="00AF7138"/>
    <w:rPr>
      <w:b/>
    </w:rPr>
  </w:style>
  <w:style w:type="character" w:customStyle="1" w:styleId="BodyTextChar">
    <w:name w:val="Body Text Char"/>
    <w:basedOn w:val="DefaultParagraphFont"/>
    <w:link w:val="BodyText"/>
    <w:semiHidden/>
    <w:rsid w:val="00AF7138"/>
    <w:rPr>
      <w:rFonts w:ascii="Times" w:eastAsia="Times" w:hAnsi="Times" w:cs="Times New Roman"/>
      <w:b/>
      <w:sz w:val="24"/>
      <w:szCs w:val="20"/>
    </w:rPr>
  </w:style>
  <w:style w:type="character" w:customStyle="1" w:styleId="BodyTextIndent2Char">
    <w:name w:val="Body Text Indent 2 Char"/>
    <w:basedOn w:val="DefaultParagraphFont"/>
    <w:link w:val="BodyTextIndent2"/>
    <w:semiHidden/>
    <w:rsid w:val="00AF7138"/>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AF7138"/>
    <w:pPr>
      <w:ind w:left="360" w:hanging="360"/>
    </w:pPr>
    <w:rPr>
      <w:rFonts w:ascii="Times New Roman" w:eastAsia="Times New Roman" w:hAnsi="Times New Roman"/>
    </w:rPr>
  </w:style>
  <w:style w:type="paragraph" w:styleId="BalloonText">
    <w:name w:val="Balloon Text"/>
    <w:basedOn w:val="Normal"/>
    <w:link w:val="BalloonTextChar"/>
    <w:semiHidden/>
    <w:unhideWhenUsed/>
    <w:rsid w:val="00AF7138"/>
    <w:rPr>
      <w:rFonts w:ascii="Tahoma" w:hAnsi="Tahoma" w:cs="Tahoma"/>
      <w:sz w:val="16"/>
      <w:szCs w:val="16"/>
    </w:rPr>
  </w:style>
  <w:style w:type="character" w:customStyle="1" w:styleId="BalloonTextChar">
    <w:name w:val="Balloon Text Char"/>
    <w:basedOn w:val="DefaultParagraphFont"/>
    <w:link w:val="BalloonText"/>
    <w:semiHidden/>
    <w:rsid w:val="00AF7138"/>
    <w:rPr>
      <w:rFonts w:ascii="Tahoma" w:eastAsia="Times" w:hAnsi="Tahoma" w:cs="Tahoma"/>
      <w:sz w:val="16"/>
      <w:szCs w:val="16"/>
    </w:rPr>
  </w:style>
  <w:style w:type="paragraph" w:customStyle="1" w:styleId="BodyText1">
    <w:name w:val="Body Text1"/>
    <w:basedOn w:val="Normal"/>
    <w:rsid w:val="00AF7138"/>
    <w:pPr>
      <w:widowControl w:val="0"/>
      <w:tabs>
        <w:tab w:val="left" w:pos="270"/>
      </w:tabs>
      <w:spacing w:line="210" w:lineRule="atLeast"/>
      <w:ind w:firstLine="271"/>
    </w:pPr>
    <w:rPr>
      <w:rFonts w:eastAsia="Times New Roman"/>
      <w:sz w:val="19"/>
    </w:rPr>
  </w:style>
  <w:style w:type="paragraph" w:customStyle="1" w:styleId="Subhead1">
    <w:name w:val="Subhead 1"/>
    <w:basedOn w:val="Normal"/>
    <w:rsid w:val="00AF7138"/>
    <w:pPr>
      <w:widowControl w:val="0"/>
    </w:pPr>
    <w:rPr>
      <w:rFonts w:ascii="New York" w:eastAsia="Times New Roman" w:hAnsi="New York"/>
      <w:sz w:val="28"/>
    </w:rPr>
  </w:style>
  <w:style w:type="paragraph" w:customStyle="1" w:styleId="Subhead2">
    <w:name w:val="Subhead 2"/>
    <w:basedOn w:val="Subhead1"/>
    <w:rsid w:val="00AF7138"/>
    <w:pPr>
      <w:widowControl/>
      <w:jc w:val="center"/>
    </w:pPr>
    <w:rPr>
      <w:rFonts w:ascii="Times New Roman" w:hAnsi="Times New Roman"/>
      <w:sz w:val="24"/>
      <w:u w:val="single"/>
    </w:rPr>
  </w:style>
  <w:style w:type="paragraph" w:customStyle="1" w:styleId="subhead4">
    <w:name w:val="subhead 4"/>
    <w:basedOn w:val="Normal"/>
    <w:rsid w:val="00AF7138"/>
    <w:pPr>
      <w:widowControl w:val="0"/>
      <w:tabs>
        <w:tab w:val="left" w:pos="259"/>
      </w:tabs>
    </w:pPr>
    <w:rPr>
      <w:rFonts w:ascii="New York" w:eastAsia="Times New Roman" w:hAnsi="New York"/>
      <w:sz w:val="20"/>
    </w:rPr>
  </w:style>
  <w:style w:type="paragraph" w:customStyle="1" w:styleId="Subhead213">
    <w:name w:val="Subhead 213"/>
    <w:basedOn w:val="Subhead1"/>
    <w:rsid w:val="00AF7138"/>
    <w:rPr>
      <w:sz w:val="24"/>
    </w:rPr>
  </w:style>
  <w:style w:type="paragraph" w:customStyle="1" w:styleId="MediumGrid1-Accent21">
    <w:name w:val="Medium Grid 1 - Accent 21"/>
    <w:basedOn w:val="Normal"/>
    <w:qFormat/>
    <w:rsid w:val="00AF7138"/>
    <w:pPr>
      <w:ind w:left="720"/>
      <w:contextualSpacing/>
    </w:pPr>
    <w:rPr>
      <w:rFonts w:ascii="Times New Roman" w:eastAsia="Times New Roman" w:hAnsi="Times New Roman"/>
      <w:szCs w:val="24"/>
    </w:rPr>
  </w:style>
  <w:style w:type="character" w:styleId="FootnoteReference">
    <w:name w:val="footnote reference"/>
    <w:basedOn w:val="DefaultParagraphFont"/>
    <w:semiHidden/>
    <w:unhideWhenUsed/>
    <w:rsid w:val="00AF7138"/>
    <w:rPr>
      <w:vertAlign w:val="superscript"/>
    </w:rPr>
  </w:style>
</w:styles>
</file>

<file path=word/webSettings.xml><?xml version="1.0" encoding="utf-8"?>
<w:webSettings xmlns:r="http://schemas.openxmlformats.org/officeDocument/2006/relationships" xmlns:w="http://schemas.openxmlformats.org/wordprocessingml/2006/main">
  <w:divs>
    <w:div w:id="14744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green.edu/mi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9C2D-FE3D-4284-BB6D-01264D8B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Wiedenhaupt, Sonja</dc:creator>
  <cp:lastModifiedBy>pettyl</cp:lastModifiedBy>
  <cp:revision>9</cp:revision>
  <cp:lastPrinted>2013-08-08T16:44:00Z</cp:lastPrinted>
  <dcterms:created xsi:type="dcterms:W3CDTF">2013-08-06T21:06:00Z</dcterms:created>
  <dcterms:modified xsi:type="dcterms:W3CDTF">2013-08-08T16:44:00Z</dcterms:modified>
</cp:coreProperties>
</file>