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1FB8" w:rsidRDefault="00E57F50">
      <w:pPr>
        <w:pStyle w:val="normal0"/>
        <w:spacing w:after="0" w:line="240" w:lineRule="auto"/>
        <w:ind w:left="360"/>
        <w:contextualSpacing w:val="0"/>
        <w:jc w:val="center"/>
      </w:pPr>
      <w:r>
        <w:t xml:space="preserve"> </w:t>
      </w:r>
      <w:r>
        <w:rPr>
          <w:sz w:val="28"/>
        </w:rPr>
        <w:t xml:space="preserve">      </w:t>
      </w:r>
      <w:r>
        <w:rPr>
          <w:rFonts w:ascii="Arial" w:eastAsia="Arial" w:hAnsi="Arial" w:cs="Arial"/>
        </w:rPr>
        <w:t xml:space="preserve">Preparation program responsibilities for </w:t>
      </w:r>
      <w:proofErr w:type="spellStart"/>
      <w:r>
        <w:rPr>
          <w:rFonts w:ascii="Arial" w:eastAsia="Arial" w:hAnsi="Arial" w:cs="Arial"/>
        </w:rPr>
        <w:t>edTPA</w:t>
      </w:r>
      <w:proofErr w:type="spellEnd"/>
      <w:r>
        <w:rPr>
          <w:rFonts w:ascii="Arial" w:eastAsia="Arial" w:hAnsi="Arial" w:cs="Arial"/>
        </w:rPr>
        <w:t xml:space="preserve"> videos</w:t>
      </w:r>
    </w:p>
    <w:p w:rsidR="003E1FB8" w:rsidRDefault="003E1FB8">
      <w:pPr>
        <w:pStyle w:val="normal0"/>
        <w:spacing w:after="0" w:line="240" w:lineRule="auto"/>
        <w:contextualSpacing w:val="0"/>
      </w:pPr>
    </w:p>
    <w:p w:rsidR="003E1FB8" w:rsidRDefault="00E57F50">
      <w:pPr>
        <w:pStyle w:val="normal0"/>
        <w:spacing w:after="0" w:line="240" w:lineRule="auto"/>
        <w:contextualSpacing w:val="0"/>
      </w:pPr>
      <w:r>
        <w:rPr>
          <w:rFonts w:ascii="Arial" w:eastAsia="Arial" w:hAnsi="Arial" w:cs="Arial"/>
        </w:rPr>
        <w:t xml:space="preserve">Because of parental concerns over privacy and safety, as well as legal requirements, candidates and their preparation programs have significant responsibilities in creating the videos and limiting their use to appropriate purposes.  </w:t>
      </w:r>
    </w:p>
    <w:p w:rsidR="003E1FB8" w:rsidRDefault="003E1FB8">
      <w:pPr>
        <w:pStyle w:val="normal0"/>
        <w:spacing w:after="0" w:line="240" w:lineRule="auto"/>
        <w:contextualSpacing w:val="0"/>
      </w:pPr>
    </w:p>
    <w:p w:rsidR="003E1FB8" w:rsidRDefault="00E57F50">
      <w:pPr>
        <w:pStyle w:val="normal0"/>
        <w:numPr>
          <w:ilvl w:val="0"/>
          <w:numId w:val="2"/>
        </w:numPr>
        <w:spacing w:after="0" w:line="240" w:lineRule="auto"/>
        <w:ind w:hanging="359"/>
      </w:pPr>
      <w:r>
        <w:rPr>
          <w:rFonts w:ascii="Arial" w:eastAsia="Arial" w:hAnsi="Arial" w:cs="Arial"/>
          <w:b/>
        </w:rPr>
        <w:t>Programs must work wi</w:t>
      </w:r>
      <w:r>
        <w:rPr>
          <w:rFonts w:ascii="Arial" w:eastAsia="Arial" w:hAnsi="Arial" w:cs="Arial"/>
          <w:b/>
        </w:rPr>
        <w:t xml:space="preserve">th candidates and districts to assure that the necessary parental consent has been sought and received, and that students whose parents have not given consent must not appear in the </w:t>
      </w:r>
      <w:proofErr w:type="spellStart"/>
      <w:r>
        <w:rPr>
          <w:rFonts w:ascii="Arial" w:eastAsia="Arial" w:hAnsi="Arial" w:cs="Arial"/>
          <w:b/>
        </w:rPr>
        <w:t>edTPA</w:t>
      </w:r>
      <w:proofErr w:type="spellEnd"/>
      <w:r>
        <w:rPr>
          <w:rFonts w:ascii="Arial" w:eastAsia="Arial" w:hAnsi="Arial" w:cs="Arial"/>
          <w:b/>
        </w:rPr>
        <w:t xml:space="preserve"> video.  </w:t>
      </w:r>
    </w:p>
    <w:p w:rsidR="003E1FB8" w:rsidRDefault="00E57F50">
      <w:pPr>
        <w:pStyle w:val="normal0"/>
        <w:numPr>
          <w:ilvl w:val="0"/>
          <w:numId w:val="1"/>
        </w:numPr>
        <w:spacing w:after="0" w:line="240" w:lineRule="auto"/>
        <w:ind w:hanging="359"/>
      </w:pPr>
      <w:r>
        <w:rPr>
          <w:rFonts w:ascii="Arial" w:eastAsia="Arial" w:hAnsi="Arial" w:cs="Arial"/>
          <w:i/>
        </w:rPr>
        <w:t>Programs must explicitly explain to candidates the importan</w:t>
      </w:r>
      <w:r>
        <w:rPr>
          <w:rFonts w:ascii="Arial" w:eastAsia="Arial" w:hAnsi="Arial" w:cs="Arial"/>
          <w:i/>
        </w:rPr>
        <w:t xml:space="preserve">ce of obtaining parental consent for the video clips. </w:t>
      </w:r>
    </w:p>
    <w:p w:rsidR="003E1FB8" w:rsidRDefault="00E57F50">
      <w:pPr>
        <w:pStyle w:val="normal0"/>
        <w:numPr>
          <w:ilvl w:val="0"/>
          <w:numId w:val="1"/>
        </w:numPr>
        <w:spacing w:after="0" w:line="240" w:lineRule="auto"/>
        <w:ind w:hanging="359"/>
      </w:pPr>
      <w:r>
        <w:rPr>
          <w:rFonts w:ascii="Arial" w:eastAsia="Arial" w:hAnsi="Arial" w:cs="Arial"/>
          <w:i/>
        </w:rPr>
        <w:t xml:space="preserve">Programs must collect and save the candidate affidavits of responsibility.  </w:t>
      </w:r>
    </w:p>
    <w:p w:rsidR="003E1FB8" w:rsidRDefault="00E57F50">
      <w:pPr>
        <w:pStyle w:val="normal0"/>
        <w:numPr>
          <w:ilvl w:val="0"/>
          <w:numId w:val="1"/>
        </w:numPr>
        <w:spacing w:after="0" w:line="240" w:lineRule="auto"/>
        <w:ind w:hanging="359"/>
      </w:pPr>
      <w:r>
        <w:rPr>
          <w:rFonts w:ascii="Arial" w:eastAsia="Arial" w:hAnsi="Arial" w:cs="Arial"/>
          <w:i/>
        </w:rPr>
        <w:t>Programs must communicate to candidates the process for assuring that parental consent has been sought and obtained. (This p</w:t>
      </w:r>
      <w:r>
        <w:rPr>
          <w:rFonts w:ascii="Arial" w:eastAsia="Arial" w:hAnsi="Arial" w:cs="Arial"/>
          <w:i/>
        </w:rPr>
        <w:t>rocess will vary by districts.)</w:t>
      </w:r>
    </w:p>
    <w:p w:rsidR="003E1FB8" w:rsidRDefault="00E57F50">
      <w:pPr>
        <w:pStyle w:val="normal0"/>
        <w:numPr>
          <w:ilvl w:val="0"/>
          <w:numId w:val="1"/>
        </w:numPr>
        <w:spacing w:after="0" w:line="240" w:lineRule="auto"/>
        <w:ind w:hanging="359"/>
      </w:pPr>
      <w:r>
        <w:rPr>
          <w:rFonts w:ascii="Arial" w:eastAsia="Arial" w:hAnsi="Arial" w:cs="Arial"/>
          <w:i/>
        </w:rPr>
        <w:t>Programs must communicate to candidates the process for handling students who do not have parental consent during their videotaping.</w:t>
      </w:r>
    </w:p>
    <w:p w:rsidR="003E1FB8" w:rsidRDefault="00E57F50">
      <w:pPr>
        <w:pStyle w:val="normal0"/>
        <w:numPr>
          <w:ilvl w:val="0"/>
          <w:numId w:val="1"/>
        </w:numPr>
        <w:spacing w:after="0" w:line="240" w:lineRule="auto"/>
        <w:ind w:hanging="359"/>
      </w:pPr>
      <w:r>
        <w:rPr>
          <w:rFonts w:ascii="Arial" w:eastAsia="Arial" w:hAnsi="Arial" w:cs="Arial"/>
          <w:i/>
        </w:rPr>
        <w:t>Programs must confirm that consent forms are being retained, either by the district or by t</w:t>
      </w:r>
      <w:r>
        <w:rPr>
          <w:rFonts w:ascii="Arial" w:eastAsia="Arial" w:hAnsi="Arial" w:cs="Arial"/>
          <w:i/>
        </w:rPr>
        <w:t>he program.</w:t>
      </w:r>
    </w:p>
    <w:p w:rsidR="003E1FB8" w:rsidRDefault="00E57F50">
      <w:pPr>
        <w:pStyle w:val="normal0"/>
        <w:spacing w:after="0" w:line="240" w:lineRule="auto"/>
        <w:ind w:left="720"/>
        <w:contextualSpacing w:val="0"/>
      </w:pPr>
      <w:r>
        <w:rPr>
          <w:rFonts w:ascii="Arial" w:eastAsia="Arial" w:hAnsi="Arial" w:cs="Arial"/>
          <w:i/>
        </w:rPr>
        <w:t xml:space="preserve">    </w:t>
      </w:r>
    </w:p>
    <w:p w:rsidR="003E1FB8" w:rsidRDefault="00E57F50">
      <w:pPr>
        <w:pStyle w:val="normal0"/>
        <w:numPr>
          <w:ilvl w:val="0"/>
          <w:numId w:val="2"/>
        </w:numPr>
        <w:spacing w:after="0" w:line="240" w:lineRule="auto"/>
        <w:ind w:hanging="359"/>
      </w:pPr>
      <w:r>
        <w:rPr>
          <w:rFonts w:ascii="Arial" w:eastAsia="Arial" w:hAnsi="Arial" w:cs="Arial"/>
          <w:b/>
          <w:i/>
        </w:rPr>
        <w:t>Programs that wish to use candidate video clips for purposes of program analysis and evaluation must observe the following guidelines:</w:t>
      </w:r>
    </w:p>
    <w:p w:rsidR="003E1FB8" w:rsidRDefault="00E57F50">
      <w:pPr>
        <w:pStyle w:val="normal0"/>
        <w:numPr>
          <w:ilvl w:val="1"/>
          <w:numId w:val="2"/>
        </w:numPr>
        <w:spacing w:after="0" w:line="240" w:lineRule="auto"/>
        <w:ind w:hanging="359"/>
      </w:pPr>
      <w:r>
        <w:rPr>
          <w:rFonts w:ascii="Arial" w:eastAsia="Arial" w:hAnsi="Arial" w:cs="Arial"/>
          <w:i/>
        </w:rPr>
        <w:t>Explicit, written candidate permission must be obtained.</w:t>
      </w:r>
    </w:p>
    <w:p w:rsidR="003E1FB8" w:rsidRDefault="00E57F50">
      <w:pPr>
        <w:pStyle w:val="normal0"/>
        <w:numPr>
          <w:ilvl w:val="1"/>
          <w:numId w:val="2"/>
        </w:numPr>
        <w:spacing w:after="0" w:line="240" w:lineRule="auto"/>
        <w:ind w:hanging="359"/>
      </w:pPr>
      <w:r>
        <w:rPr>
          <w:rFonts w:ascii="Arial" w:eastAsia="Arial" w:hAnsi="Arial" w:cs="Arial"/>
          <w:i/>
        </w:rPr>
        <w:t>Video clips collected by programs must be centr</w:t>
      </w:r>
      <w:r>
        <w:rPr>
          <w:rFonts w:ascii="Arial" w:eastAsia="Arial" w:hAnsi="Arial" w:cs="Arial"/>
          <w:i/>
        </w:rPr>
        <w:t>ally maintained on a secure site and not further distributed, either internally or externally.</w:t>
      </w:r>
    </w:p>
    <w:p w:rsidR="003E1FB8" w:rsidRDefault="00E57F50">
      <w:pPr>
        <w:pStyle w:val="normal0"/>
        <w:numPr>
          <w:ilvl w:val="1"/>
          <w:numId w:val="2"/>
        </w:numPr>
        <w:spacing w:after="0" w:line="240" w:lineRule="auto"/>
        <w:ind w:hanging="359"/>
      </w:pPr>
      <w:proofErr w:type="spellStart"/>
      <w:proofErr w:type="gramStart"/>
      <w:r>
        <w:rPr>
          <w:rFonts w:ascii="Arial" w:eastAsia="Arial" w:hAnsi="Arial" w:cs="Arial"/>
          <w:i/>
        </w:rPr>
        <w:t>edTPA</w:t>
      </w:r>
      <w:proofErr w:type="spellEnd"/>
      <w:proofErr w:type="gramEnd"/>
      <w:r>
        <w:rPr>
          <w:rFonts w:ascii="Arial" w:eastAsia="Arial" w:hAnsi="Arial" w:cs="Arial"/>
          <w:i/>
        </w:rPr>
        <w:t xml:space="preserve"> video clips collected by institutions must be used by program faculty solely for purposes of analyzing program effectiveness. Any other use requires separa</w:t>
      </w:r>
      <w:r>
        <w:rPr>
          <w:rFonts w:ascii="Arial" w:eastAsia="Arial" w:hAnsi="Arial" w:cs="Arial"/>
          <w:i/>
        </w:rPr>
        <w:t xml:space="preserve">te explicit consent of candidates and parents. </w:t>
      </w:r>
    </w:p>
    <w:p w:rsidR="003E1FB8" w:rsidRDefault="00E57F50">
      <w:pPr>
        <w:pStyle w:val="normal0"/>
        <w:numPr>
          <w:ilvl w:val="1"/>
          <w:numId w:val="2"/>
        </w:numPr>
        <w:spacing w:after="0" w:line="240" w:lineRule="auto"/>
        <w:ind w:hanging="359"/>
      </w:pPr>
      <w:r>
        <w:rPr>
          <w:rFonts w:ascii="Arial" w:eastAsia="Arial" w:hAnsi="Arial" w:cs="Arial"/>
          <w:i/>
        </w:rPr>
        <w:t>Video clips collected for purposes of program improvement must be retained and destroyed in accordance with the institution’s retention schedule.</w:t>
      </w:r>
    </w:p>
    <w:p w:rsidR="003E1FB8" w:rsidRDefault="003E1FB8">
      <w:pPr>
        <w:pStyle w:val="normal0"/>
        <w:spacing w:after="0" w:line="240" w:lineRule="auto"/>
        <w:ind w:left="1440"/>
        <w:contextualSpacing w:val="0"/>
      </w:pPr>
    </w:p>
    <w:p w:rsidR="003E1FB8" w:rsidRDefault="003E1FB8">
      <w:pPr>
        <w:pStyle w:val="normal0"/>
        <w:spacing w:after="0" w:line="240" w:lineRule="auto"/>
        <w:ind w:left="720"/>
        <w:contextualSpacing w:val="0"/>
      </w:pPr>
    </w:p>
    <w:p w:rsidR="003E1FB8" w:rsidRDefault="00E57F50">
      <w:pPr>
        <w:pStyle w:val="normal0"/>
        <w:spacing w:after="0" w:line="240" w:lineRule="auto"/>
        <w:ind w:left="360"/>
        <w:contextualSpacing w:val="0"/>
      </w:pPr>
      <w:r>
        <w:rPr>
          <w:rFonts w:ascii="Arial" w:eastAsia="Arial" w:hAnsi="Arial" w:cs="Arial"/>
        </w:rPr>
        <w:t xml:space="preserve">I have read the above guidelines and agree to follow them. </w:t>
      </w:r>
    </w:p>
    <w:p w:rsidR="003E1FB8" w:rsidRDefault="003E1FB8">
      <w:pPr>
        <w:pStyle w:val="normal0"/>
        <w:spacing w:after="0" w:line="240" w:lineRule="auto"/>
        <w:ind w:left="360"/>
        <w:contextualSpacing w:val="0"/>
      </w:pPr>
    </w:p>
    <w:p w:rsidR="003E1FB8" w:rsidRDefault="00E57F50">
      <w:pPr>
        <w:pStyle w:val="normal0"/>
        <w:spacing w:after="0" w:line="240" w:lineRule="auto"/>
        <w:ind w:left="360"/>
        <w:contextualSpacing w:val="0"/>
      </w:pPr>
      <w:r>
        <w:rPr>
          <w:rFonts w:ascii="Arial" w:eastAsia="Arial" w:hAnsi="Arial" w:cs="Arial"/>
        </w:rPr>
        <w:t>Name (printed</w:t>
      </w:r>
      <w:proofErr w:type="gramStart"/>
      <w:r>
        <w:rPr>
          <w:rFonts w:ascii="Arial" w:eastAsia="Arial" w:hAnsi="Arial" w:cs="Arial"/>
        </w:rPr>
        <w:t>)_</w:t>
      </w:r>
      <w:proofErr w:type="gramEnd"/>
      <w:r>
        <w:rPr>
          <w:rFonts w:ascii="Arial" w:eastAsia="Arial" w:hAnsi="Arial" w:cs="Arial"/>
        </w:rPr>
        <w:t>___________________________________________</w:t>
      </w:r>
    </w:p>
    <w:p w:rsidR="003E1FB8" w:rsidRDefault="003E1FB8">
      <w:pPr>
        <w:pStyle w:val="normal0"/>
        <w:spacing w:after="0" w:line="240" w:lineRule="auto"/>
        <w:ind w:left="360"/>
        <w:contextualSpacing w:val="0"/>
      </w:pPr>
    </w:p>
    <w:p w:rsidR="003E1FB8" w:rsidRDefault="00E57F50">
      <w:pPr>
        <w:pStyle w:val="normal0"/>
        <w:spacing w:after="0" w:line="240" w:lineRule="auto"/>
        <w:ind w:left="360"/>
        <w:contextualSpacing w:val="0"/>
      </w:pPr>
      <w:r>
        <w:rPr>
          <w:rFonts w:ascii="Arial" w:eastAsia="Arial" w:hAnsi="Arial" w:cs="Arial"/>
        </w:rPr>
        <w:t>Position__________________________________________________</w:t>
      </w:r>
    </w:p>
    <w:p w:rsidR="003E1FB8" w:rsidRDefault="003E1FB8">
      <w:pPr>
        <w:pStyle w:val="normal0"/>
        <w:spacing w:after="0" w:line="240" w:lineRule="auto"/>
        <w:ind w:left="360"/>
        <w:contextualSpacing w:val="0"/>
      </w:pPr>
    </w:p>
    <w:p w:rsidR="003E1FB8" w:rsidRDefault="00E57F50">
      <w:pPr>
        <w:pStyle w:val="normal0"/>
        <w:spacing w:after="0" w:line="240" w:lineRule="auto"/>
        <w:ind w:left="360"/>
        <w:contextualSpacing w:val="0"/>
      </w:pPr>
      <w:r>
        <w:rPr>
          <w:rFonts w:ascii="Arial" w:eastAsia="Arial" w:hAnsi="Arial" w:cs="Arial"/>
        </w:rPr>
        <w:t>Institution_______________________________________________</w:t>
      </w:r>
    </w:p>
    <w:p w:rsidR="003E1FB8" w:rsidRDefault="003E1FB8">
      <w:pPr>
        <w:pStyle w:val="normal0"/>
        <w:spacing w:after="0" w:line="240" w:lineRule="auto"/>
        <w:ind w:left="360"/>
        <w:contextualSpacing w:val="0"/>
      </w:pPr>
    </w:p>
    <w:p w:rsidR="003E1FB8" w:rsidRDefault="00E57F50">
      <w:pPr>
        <w:pStyle w:val="normal0"/>
        <w:spacing w:after="0" w:line="240" w:lineRule="auto"/>
        <w:ind w:left="360"/>
        <w:contextualSpacing w:val="0"/>
      </w:pPr>
      <w:r>
        <w:rPr>
          <w:rFonts w:ascii="Arial" w:eastAsia="Arial" w:hAnsi="Arial" w:cs="Arial"/>
        </w:rPr>
        <w:t>Signature_________________________________________________</w:t>
      </w:r>
    </w:p>
    <w:p w:rsidR="003E1FB8" w:rsidRDefault="003E1FB8">
      <w:pPr>
        <w:pStyle w:val="normal0"/>
        <w:spacing w:after="0" w:line="240" w:lineRule="auto"/>
        <w:ind w:left="360"/>
        <w:contextualSpacing w:val="0"/>
      </w:pPr>
    </w:p>
    <w:p w:rsidR="003E1FB8" w:rsidRDefault="00E57F50">
      <w:pPr>
        <w:pStyle w:val="normal0"/>
        <w:spacing w:after="0" w:line="240" w:lineRule="auto"/>
        <w:ind w:left="360"/>
        <w:contextualSpacing w:val="0"/>
      </w:pPr>
      <w:r>
        <w:rPr>
          <w:rFonts w:ascii="Arial" w:eastAsia="Arial" w:hAnsi="Arial" w:cs="Arial"/>
        </w:rPr>
        <w:t>Date___________</w:t>
      </w:r>
      <w:r>
        <w:rPr>
          <w:rFonts w:ascii="Arial" w:eastAsia="Arial" w:hAnsi="Arial" w:cs="Arial"/>
        </w:rPr>
        <w:t>_______________________</w:t>
      </w:r>
    </w:p>
    <w:p w:rsidR="003E1FB8" w:rsidRDefault="003E1FB8">
      <w:pPr>
        <w:pStyle w:val="normal0"/>
        <w:spacing w:after="0" w:line="240" w:lineRule="auto"/>
        <w:ind w:left="360"/>
        <w:contextualSpacing w:val="0"/>
      </w:pPr>
    </w:p>
    <w:sectPr w:rsidR="003E1FB8" w:rsidSect="003E1FB8">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F50" w:rsidRDefault="00E57F50" w:rsidP="003E1FB8">
      <w:pPr>
        <w:spacing w:after="0" w:line="240" w:lineRule="auto"/>
      </w:pPr>
      <w:r>
        <w:separator/>
      </w:r>
    </w:p>
  </w:endnote>
  <w:endnote w:type="continuationSeparator" w:id="0">
    <w:p w:rsidR="00E57F50" w:rsidRDefault="00E57F50" w:rsidP="003E1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F50" w:rsidRDefault="00E57F50" w:rsidP="003E1FB8">
      <w:pPr>
        <w:spacing w:after="0" w:line="240" w:lineRule="auto"/>
      </w:pPr>
      <w:r>
        <w:separator/>
      </w:r>
    </w:p>
  </w:footnote>
  <w:footnote w:type="continuationSeparator" w:id="0">
    <w:p w:rsidR="00E57F50" w:rsidRDefault="00E57F50" w:rsidP="003E1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B8" w:rsidRDefault="003E1FB8">
    <w:pPr>
      <w:pStyle w:val="normal0"/>
      <w:spacing w:after="0" w:line="240" w:lineRule="auto"/>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7039"/>
    <w:multiLevelType w:val="multilevel"/>
    <w:tmpl w:val="2B26C324"/>
    <w:lvl w:ilvl="0">
      <w:start w:val="1"/>
      <w:numFmt w:val="decimal"/>
      <w:lvlText w:val="%1."/>
      <w:lvlJc w:val="left"/>
      <w:pPr>
        <w:ind w:left="72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0"/>
      </w:pPr>
      <w:rPr>
        <w:rFonts w:ascii="Arial" w:eastAsia="Arial" w:hAnsi="Arial" w:cs="Arial"/>
        <w:b w:val="0"/>
        <w:i w:val="0"/>
        <w:smallCaps w:val="0"/>
        <w:strike w:val="0"/>
        <w:color w:val="000000"/>
        <w:sz w:val="22"/>
        <w:u w:val="none"/>
        <w:vertAlign w:val="baseline"/>
      </w:rPr>
    </w:lvl>
  </w:abstractNum>
  <w:abstractNum w:abstractNumId="1">
    <w:nsid w:val="22C355F7"/>
    <w:multiLevelType w:val="multilevel"/>
    <w:tmpl w:val="D6BA5BE0"/>
    <w:lvl w:ilvl="0">
      <w:start w:val="1"/>
      <w:numFmt w:val="lowerLetter"/>
      <w:lvlText w:val="%1."/>
      <w:lvlJc w:val="left"/>
      <w:pPr>
        <w:ind w:left="180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2520" w:firstLine="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324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960" w:firstLine="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680" w:firstLine="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40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6120" w:firstLine="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840" w:firstLine="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560" w:firstLine="0"/>
      </w:pPr>
      <w:rPr>
        <w:rFonts w:ascii="Arial" w:eastAsia="Arial" w:hAnsi="Arial" w:cs="Arial"/>
        <w:b w:val="0"/>
        <w:i w:val="0"/>
        <w:smallCaps w:val="0"/>
        <w:strike w:val="0"/>
        <w:color w:val="000000"/>
        <w:sz w:val="22"/>
        <w:u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3E1FB8"/>
    <w:rsid w:val="002240C8"/>
    <w:rsid w:val="003E1FB8"/>
    <w:rsid w:val="00E57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E1FB8"/>
    <w:pPr>
      <w:spacing w:before="240" w:after="60"/>
      <w:outlineLvl w:val="0"/>
    </w:pPr>
    <w:rPr>
      <w:rFonts w:ascii="Arial" w:eastAsia="Arial" w:hAnsi="Arial" w:cs="Arial"/>
      <w:b/>
      <w:sz w:val="32"/>
    </w:rPr>
  </w:style>
  <w:style w:type="paragraph" w:styleId="Heading2">
    <w:name w:val="heading 2"/>
    <w:basedOn w:val="normal0"/>
    <w:next w:val="normal0"/>
    <w:rsid w:val="003E1FB8"/>
    <w:pPr>
      <w:spacing w:before="240" w:after="60"/>
      <w:outlineLvl w:val="1"/>
    </w:pPr>
    <w:rPr>
      <w:rFonts w:ascii="Arial" w:eastAsia="Arial" w:hAnsi="Arial" w:cs="Arial"/>
      <w:b/>
      <w:i/>
      <w:sz w:val="28"/>
    </w:rPr>
  </w:style>
  <w:style w:type="paragraph" w:styleId="Heading3">
    <w:name w:val="heading 3"/>
    <w:basedOn w:val="normal0"/>
    <w:next w:val="normal0"/>
    <w:rsid w:val="003E1FB8"/>
    <w:pPr>
      <w:spacing w:before="240" w:after="60"/>
      <w:outlineLvl w:val="2"/>
    </w:pPr>
    <w:rPr>
      <w:rFonts w:ascii="Arial" w:eastAsia="Arial" w:hAnsi="Arial" w:cs="Arial"/>
      <w:b/>
      <w:sz w:val="26"/>
    </w:rPr>
  </w:style>
  <w:style w:type="paragraph" w:styleId="Heading4">
    <w:name w:val="heading 4"/>
    <w:basedOn w:val="normal0"/>
    <w:next w:val="normal0"/>
    <w:rsid w:val="003E1FB8"/>
    <w:pPr>
      <w:spacing w:before="240" w:after="60"/>
      <w:outlineLvl w:val="3"/>
    </w:pPr>
    <w:rPr>
      <w:b/>
      <w:sz w:val="28"/>
    </w:rPr>
  </w:style>
  <w:style w:type="paragraph" w:styleId="Heading5">
    <w:name w:val="heading 5"/>
    <w:basedOn w:val="normal0"/>
    <w:next w:val="normal0"/>
    <w:rsid w:val="003E1FB8"/>
    <w:pPr>
      <w:spacing w:before="240" w:after="60"/>
      <w:outlineLvl w:val="4"/>
    </w:pPr>
    <w:rPr>
      <w:b/>
      <w:i/>
      <w:sz w:val="26"/>
    </w:rPr>
  </w:style>
  <w:style w:type="paragraph" w:styleId="Heading6">
    <w:name w:val="heading 6"/>
    <w:basedOn w:val="normal0"/>
    <w:next w:val="normal0"/>
    <w:rsid w:val="003E1FB8"/>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E1FB8"/>
    <w:pPr>
      <w:contextualSpacing/>
    </w:pPr>
    <w:rPr>
      <w:rFonts w:ascii="Calibri" w:eastAsia="Calibri" w:hAnsi="Calibri" w:cs="Calibri"/>
      <w:color w:val="000000"/>
    </w:rPr>
  </w:style>
  <w:style w:type="paragraph" w:styleId="Title">
    <w:name w:val="Title"/>
    <w:basedOn w:val="normal0"/>
    <w:next w:val="normal0"/>
    <w:rsid w:val="003E1FB8"/>
    <w:pPr>
      <w:spacing w:before="240" w:after="60"/>
      <w:jc w:val="center"/>
    </w:pPr>
    <w:rPr>
      <w:rFonts w:ascii="Arial" w:eastAsia="Arial" w:hAnsi="Arial" w:cs="Arial"/>
      <w:b/>
      <w:sz w:val="32"/>
    </w:rPr>
  </w:style>
  <w:style w:type="paragraph" w:styleId="Subtitle">
    <w:name w:val="Subtitle"/>
    <w:basedOn w:val="normal0"/>
    <w:next w:val="normal0"/>
    <w:rsid w:val="003E1FB8"/>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Company>The Evergreen State College</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TPA video program.docx</dc:title>
  <cp:lastModifiedBy>pettyl</cp:lastModifiedBy>
  <cp:revision>2</cp:revision>
  <dcterms:created xsi:type="dcterms:W3CDTF">2013-10-14T16:31:00Z</dcterms:created>
  <dcterms:modified xsi:type="dcterms:W3CDTF">2013-10-14T16:31:00Z</dcterms:modified>
</cp:coreProperties>
</file>