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20" w:rsidRDefault="00F27420" w:rsidP="00167F96">
      <w:pPr>
        <w:jc w:val="center"/>
        <w:rPr>
          <w:b/>
          <w:sz w:val="28"/>
        </w:rPr>
      </w:pPr>
    </w:p>
    <w:p w:rsidR="00167F96" w:rsidRPr="007C4300" w:rsidRDefault="0039171C" w:rsidP="00167F96">
      <w:pPr>
        <w:jc w:val="center"/>
        <w:rPr>
          <w:b/>
          <w:sz w:val="32"/>
        </w:rPr>
      </w:pPr>
      <w:r w:rsidRPr="007C4300">
        <w:rPr>
          <w:b/>
          <w:sz w:val="32"/>
        </w:rPr>
        <w:t>Native Drum Making Workshop</w:t>
      </w:r>
    </w:p>
    <w:p w:rsidR="00C202EF" w:rsidRDefault="00167F96" w:rsidP="00167F96">
      <w:pPr>
        <w:jc w:val="center"/>
        <w:rPr>
          <w:b/>
          <w:sz w:val="32"/>
        </w:rPr>
      </w:pPr>
      <w:r w:rsidRPr="007C4300">
        <w:rPr>
          <w:b/>
          <w:sz w:val="32"/>
        </w:rPr>
        <w:t>Sponsored by Washington Art Education Association</w:t>
      </w:r>
    </w:p>
    <w:p w:rsidR="007312AD" w:rsidRDefault="003C2CAD" w:rsidP="002022A2">
      <w:pPr>
        <w:tabs>
          <w:tab w:val="left" w:pos="720"/>
        </w:tabs>
        <w:spacing w:after="0"/>
        <w:ind w:left="1440" w:right="1530"/>
        <w:jc w:val="center"/>
        <w:rPr>
          <w:b/>
          <w:color w:val="474848"/>
        </w:rPr>
      </w:pPr>
      <w:r>
        <w:rPr>
          <w:b/>
          <w:sz w:val="20"/>
        </w:rPr>
        <w:t xml:space="preserve">We are an all volunteer organization. Our mission: </w:t>
      </w:r>
      <w:r w:rsidR="007312AD" w:rsidRPr="003C2CAD">
        <w:rPr>
          <w:b/>
          <w:sz w:val="20"/>
        </w:rPr>
        <w:t xml:space="preserve">to provide excellent professional development opportunities in the Visual Arts for teachers of Washington </w:t>
      </w:r>
      <w:r w:rsidRPr="003C2CAD">
        <w:rPr>
          <w:b/>
          <w:sz w:val="20"/>
        </w:rPr>
        <w:t>State</w:t>
      </w:r>
    </w:p>
    <w:p w:rsidR="002022A2" w:rsidRPr="002022A2" w:rsidRDefault="002022A2" w:rsidP="002022A2">
      <w:pPr>
        <w:tabs>
          <w:tab w:val="left" w:pos="720"/>
        </w:tabs>
        <w:spacing w:after="0"/>
        <w:ind w:left="1440" w:right="1530"/>
        <w:rPr>
          <w:b/>
          <w:color w:val="474848"/>
        </w:rPr>
      </w:pPr>
    </w:p>
    <w:p w:rsidR="00167F96" w:rsidRPr="007C4300" w:rsidRDefault="00F27420" w:rsidP="003C2CAD">
      <w:pPr>
        <w:spacing w:after="120"/>
        <w:rPr>
          <w:b/>
          <w:sz w:val="28"/>
        </w:rPr>
      </w:pPr>
      <w:r w:rsidRPr="007C4300">
        <w:rPr>
          <w:b/>
          <w:sz w:val="28"/>
        </w:rPr>
        <w:t xml:space="preserve">When:           </w:t>
      </w:r>
      <w:r w:rsidR="0039171C" w:rsidRPr="007C4300">
        <w:rPr>
          <w:b/>
          <w:sz w:val="28"/>
        </w:rPr>
        <w:t>March 17, 2013</w:t>
      </w:r>
      <w:r w:rsidR="00167F96" w:rsidRPr="007C4300">
        <w:rPr>
          <w:b/>
          <w:sz w:val="28"/>
        </w:rPr>
        <w:t xml:space="preserve">                                                    </w:t>
      </w:r>
      <w:r w:rsidR="00167F96" w:rsidRPr="007C4300">
        <w:rPr>
          <w:b/>
          <w:sz w:val="28"/>
        </w:rPr>
        <w:tab/>
      </w:r>
      <w:r w:rsidR="00063B4D" w:rsidRPr="007C4300">
        <w:rPr>
          <w:b/>
          <w:sz w:val="28"/>
        </w:rPr>
        <w:t>9:00 a.m. – 5:00 p.m.</w:t>
      </w:r>
    </w:p>
    <w:p w:rsidR="00063B4D" w:rsidRDefault="00063B4D" w:rsidP="003C2CAD">
      <w:pPr>
        <w:spacing w:after="120"/>
        <w:jc w:val="center"/>
      </w:pPr>
      <w:r>
        <w:t>(flexible</w:t>
      </w:r>
      <w:r w:rsidR="007C4300">
        <w:t xml:space="preserve"> </w:t>
      </w:r>
      <w:r w:rsidR="00F27420">
        <w:t xml:space="preserve">hours </w:t>
      </w:r>
      <w:r>
        <w:t>-those who finish early may choose to leave earlier)</w:t>
      </w:r>
    </w:p>
    <w:p w:rsidR="00167F96" w:rsidRPr="007C4300" w:rsidRDefault="00167F96" w:rsidP="003C2CAD">
      <w:pPr>
        <w:spacing w:after="120"/>
        <w:rPr>
          <w:b/>
          <w:sz w:val="24"/>
        </w:rPr>
      </w:pPr>
      <w:r w:rsidRPr="007C4300">
        <w:rPr>
          <w:b/>
          <w:sz w:val="24"/>
        </w:rPr>
        <w:t>6-8 Clock Hours available for $3.00/hour through TESC</w:t>
      </w:r>
    </w:p>
    <w:p w:rsidR="00F27420" w:rsidRPr="007C4300" w:rsidRDefault="00F27420" w:rsidP="003C2CAD">
      <w:pPr>
        <w:spacing w:after="120"/>
        <w:ind w:left="0" w:firstLine="720"/>
        <w:rPr>
          <w:b/>
          <w:sz w:val="24"/>
        </w:rPr>
      </w:pPr>
      <w:r w:rsidRPr="007C4300">
        <w:rPr>
          <w:b/>
          <w:sz w:val="24"/>
        </w:rPr>
        <w:t xml:space="preserve">Where: </w:t>
      </w:r>
      <w:r w:rsidR="00167F96" w:rsidRPr="007C4300">
        <w:rPr>
          <w:b/>
          <w:sz w:val="24"/>
        </w:rPr>
        <w:t>The Evergreen State College Longhouse</w:t>
      </w:r>
    </w:p>
    <w:p w:rsidR="00063B4D" w:rsidRDefault="00167F96" w:rsidP="003C2CAD">
      <w:pPr>
        <w:spacing w:after="120"/>
        <w:ind w:left="2880" w:firstLine="720"/>
      </w:pPr>
      <w:r>
        <w:t xml:space="preserve"> (Parking is available right next to this building-see map)</w:t>
      </w:r>
    </w:p>
    <w:p w:rsidR="00167F96" w:rsidRPr="007C4300" w:rsidRDefault="00167F96" w:rsidP="003C2CAD">
      <w:pPr>
        <w:spacing w:after="120"/>
        <w:rPr>
          <w:b/>
        </w:rPr>
      </w:pPr>
      <w:r w:rsidRPr="007C4300">
        <w:rPr>
          <w:b/>
        </w:rPr>
        <w:t>Sam Hill, Chehalis Tribal Artist, Guest Instructor</w:t>
      </w:r>
    </w:p>
    <w:p w:rsidR="00167F96" w:rsidRPr="007C4300" w:rsidRDefault="00167F96" w:rsidP="003C2CAD">
      <w:pPr>
        <w:spacing w:after="120"/>
        <w:rPr>
          <w:b/>
        </w:rPr>
      </w:pPr>
      <w:r w:rsidRPr="007C4300">
        <w:rPr>
          <w:b/>
        </w:rPr>
        <w:t xml:space="preserve">Ginny Lane and Pamelia Valentine WAEA Course </w:t>
      </w:r>
      <w:r w:rsidR="007C4300">
        <w:rPr>
          <w:b/>
        </w:rPr>
        <w:t>Sponsors/</w:t>
      </w:r>
      <w:r w:rsidRPr="007C4300">
        <w:rPr>
          <w:b/>
        </w:rPr>
        <w:t>Presenters</w:t>
      </w:r>
    </w:p>
    <w:p w:rsidR="00167F96" w:rsidRPr="00F27420" w:rsidRDefault="00167F96" w:rsidP="003C2CAD">
      <w:pPr>
        <w:spacing w:after="120"/>
        <w:rPr>
          <w:b/>
        </w:rPr>
      </w:pPr>
      <w:r w:rsidRPr="00F27420">
        <w:rPr>
          <w:b/>
        </w:rPr>
        <w:t>All materials provided and included in the course fee</w:t>
      </w:r>
      <w:r w:rsidRPr="00F27420">
        <w:rPr>
          <w:b/>
        </w:rPr>
        <w:tab/>
      </w:r>
      <w:r w:rsidRPr="007C4300">
        <w:rPr>
          <w:b/>
          <w:sz w:val="24"/>
        </w:rPr>
        <w:t>$100.00</w:t>
      </w:r>
      <w:r w:rsidR="007C4300" w:rsidRPr="007C4300">
        <w:rPr>
          <w:b/>
          <w:sz w:val="24"/>
        </w:rPr>
        <w:t xml:space="preserve">  </w:t>
      </w:r>
      <w:r w:rsidR="007C4300">
        <w:rPr>
          <w:b/>
        </w:rPr>
        <w:t xml:space="preserve"> (bring a pair of kitchen/utility scissors)</w:t>
      </w:r>
    </w:p>
    <w:p w:rsidR="00123015" w:rsidRDefault="00123015" w:rsidP="00123015">
      <w:pPr>
        <w:tabs>
          <w:tab w:val="left" w:pos="720"/>
        </w:tabs>
        <w:ind w:right="1530"/>
        <w:rPr>
          <w:color w:val="474848"/>
        </w:rPr>
      </w:pPr>
      <w:r>
        <w:rPr>
          <w:color w:val="474848"/>
        </w:rPr>
        <w:t xml:space="preserve">Course Description: </w:t>
      </w:r>
    </w:p>
    <w:p w:rsidR="00063B4D" w:rsidRDefault="00123015" w:rsidP="00F27420">
      <w:pPr>
        <w:pStyle w:val="ListParagraph"/>
        <w:numPr>
          <w:ilvl w:val="0"/>
          <w:numId w:val="1"/>
        </w:numPr>
        <w:tabs>
          <w:tab w:val="left" w:pos="720"/>
        </w:tabs>
        <w:ind w:right="900"/>
        <w:rPr>
          <w:color w:val="474848"/>
        </w:rPr>
      </w:pPr>
      <w:r w:rsidRPr="00123015">
        <w:rPr>
          <w:color w:val="474848"/>
        </w:rPr>
        <w:t xml:space="preserve">Each participant will receive everything necessary to make their own beautiful, fully usable, 14-inch drum. Each participant will receive personal instruction, plus written directions, one 14” maple drum frame, and rawhide-12 feet of pre-cut rawhide lacing. </w:t>
      </w:r>
      <w:r w:rsidR="00742946">
        <w:rPr>
          <w:color w:val="474848"/>
        </w:rPr>
        <w:t>The hides will be</w:t>
      </w:r>
      <w:r w:rsidRPr="00123015">
        <w:rPr>
          <w:color w:val="474848"/>
        </w:rPr>
        <w:t xml:space="preserve"> </w:t>
      </w:r>
      <w:r w:rsidR="00742946">
        <w:rPr>
          <w:color w:val="474848"/>
        </w:rPr>
        <w:t>pre-soaked and pre-punched especially for our group.</w:t>
      </w:r>
    </w:p>
    <w:p w:rsidR="00742946" w:rsidRDefault="00742946" w:rsidP="00F27420">
      <w:pPr>
        <w:pStyle w:val="ListParagraph"/>
        <w:numPr>
          <w:ilvl w:val="0"/>
          <w:numId w:val="1"/>
        </w:numPr>
        <w:tabs>
          <w:tab w:val="left" w:pos="720"/>
        </w:tabs>
        <w:ind w:right="900"/>
        <w:rPr>
          <w:color w:val="474848"/>
        </w:rPr>
      </w:pPr>
      <w:r>
        <w:rPr>
          <w:color w:val="474848"/>
        </w:rPr>
        <w:t xml:space="preserve">Each participant will learn traditional drum stringing techniques and use those techniques to make their own drum.  </w:t>
      </w:r>
    </w:p>
    <w:p w:rsidR="00123015" w:rsidRDefault="00123015" w:rsidP="00F27420">
      <w:pPr>
        <w:pStyle w:val="ListParagraph"/>
        <w:numPr>
          <w:ilvl w:val="0"/>
          <w:numId w:val="1"/>
        </w:numPr>
        <w:tabs>
          <w:tab w:val="left" w:pos="720"/>
        </w:tabs>
        <w:ind w:right="810"/>
        <w:rPr>
          <w:color w:val="474848"/>
        </w:rPr>
      </w:pPr>
      <w:r>
        <w:rPr>
          <w:color w:val="474848"/>
        </w:rPr>
        <w:t xml:space="preserve">Sam Hill will </w:t>
      </w:r>
      <w:r w:rsidR="00742946">
        <w:rPr>
          <w:color w:val="474848"/>
        </w:rPr>
        <w:t>also teach us about the background stories and historical importance</w:t>
      </w:r>
      <w:r>
        <w:rPr>
          <w:color w:val="474848"/>
        </w:rPr>
        <w:t xml:space="preserve"> of the drums that are on display at the Longhouse, as well as the tribal traditions and spiritual significance of certain </w:t>
      </w:r>
      <w:r w:rsidR="00742946">
        <w:rPr>
          <w:color w:val="474848"/>
        </w:rPr>
        <w:t>drumming traditions.</w:t>
      </w:r>
    </w:p>
    <w:p w:rsidR="00F27420" w:rsidRDefault="00742946" w:rsidP="00F27420">
      <w:pPr>
        <w:pStyle w:val="ListParagraph"/>
        <w:numPr>
          <w:ilvl w:val="0"/>
          <w:numId w:val="1"/>
        </w:numPr>
        <w:tabs>
          <w:tab w:val="left" w:pos="720"/>
        </w:tabs>
        <w:ind w:right="720"/>
        <w:rPr>
          <w:color w:val="474848"/>
        </w:rPr>
      </w:pPr>
      <w:r>
        <w:rPr>
          <w:color w:val="474848"/>
        </w:rPr>
        <w:t xml:space="preserve">Students will also receive information about the artwork traditionally seen on the surface of Native drums:  the symbolic/spiritual significance of the painted animals and </w:t>
      </w:r>
      <w:r w:rsidR="00F27420">
        <w:rPr>
          <w:color w:val="474848"/>
        </w:rPr>
        <w:t xml:space="preserve">other </w:t>
      </w:r>
      <w:r>
        <w:rPr>
          <w:color w:val="474848"/>
        </w:rPr>
        <w:t xml:space="preserve">designs and </w:t>
      </w:r>
      <w:r w:rsidR="00F27420">
        <w:rPr>
          <w:color w:val="474848"/>
        </w:rPr>
        <w:t xml:space="preserve">image </w:t>
      </w:r>
      <w:r>
        <w:rPr>
          <w:color w:val="474848"/>
        </w:rPr>
        <w:t xml:space="preserve">examples of non-copyrighted designs that could be used </w:t>
      </w:r>
      <w:r w:rsidR="00F27420">
        <w:rPr>
          <w:color w:val="474848"/>
        </w:rPr>
        <w:t>as references when participants decorate</w:t>
      </w:r>
      <w:r>
        <w:rPr>
          <w:color w:val="474848"/>
        </w:rPr>
        <w:t xml:space="preserve"> their own drum or frame.  </w:t>
      </w:r>
    </w:p>
    <w:p w:rsidR="00F27420" w:rsidRDefault="00F27420" w:rsidP="00F27420">
      <w:pPr>
        <w:tabs>
          <w:tab w:val="left" w:pos="720"/>
        </w:tabs>
        <w:ind w:left="1440" w:right="1530"/>
        <w:rPr>
          <w:color w:val="474848"/>
        </w:rPr>
      </w:pPr>
      <w:r>
        <w:rPr>
          <w:color w:val="474848"/>
        </w:rPr>
        <w:t xml:space="preserve">NOTE: </w:t>
      </w:r>
      <w:r w:rsidR="00742946" w:rsidRPr="00F27420">
        <w:rPr>
          <w:color w:val="474848"/>
        </w:rPr>
        <w:t>We will not have ti</w:t>
      </w:r>
      <w:r>
        <w:rPr>
          <w:color w:val="474848"/>
        </w:rPr>
        <w:t>me during this class to</w:t>
      </w:r>
      <w:r w:rsidR="00742946" w:rsidRPr="00F27420">
        <w:rPr>
          <w:color w:val="474848"/>
        </w:rPr>
        <w:t xml:space="preserve"> paint the surface of the drums we make on the 17</w:t>
      </w:r>
      <w:r w:rsidR="00742946" w:rsidRPr="00F27420">
        <w:rPr>
          <w:color w:val="474848"/>
          <w:vertAlign w:val="superscript"/>
        </w:rPr>
        <w:t>th</w:t>
      </w:r>
      <w:r>
        <w:rPr>
          <w:color w:val="474848"/>
        </w:rPr>
        <w:t>. T</w:t>
      </w:r>
      <w:r w:rsidR="00742946" w:rsidRPr="00F27420">
        <w:rPr>
          <w:color w:val="474848"/>
        </w:rPr>
        <w:t>he hides will need to dry before surface decorations can be applied.</w:t>
      </w:r>
    </w:p>
    <w:p w:rsidR="003C2CAD" w:rsidRDefault="003C2CAD" w:rsidP="00F27420">
      <w:pPr>
        <w:tabs>
          <w:tab w:val="left" w:pos="720"/>
        </w:tabs>
        <w:ind w:left="1440" w:right="1530"/>
        <w:rPr>
          <w:color w:val="474848"/>
        </w:rPr>
      </w:pPr>
      <w:r>
        <w:rPr>
          <w:color w:val="474848"/>
        </w:rPr>
        <w:t>This class is designed for teachers and other adults interested in learning drum making skills, techniques, history and meaning</w:t>
      </w:r>
    </w:p>
    <w:p w:rsidR="00F27420" w:rsidRPr="00F27420" w:rsidRDefault="00F27420" w:rsidP="00F27420">
      <w:pPr>
        <w:tabs>
          <w:tab w:val="left" w:pos="720"/>
          <w:tab w:val="left" w:pos="8190"/>
          <w:tab w:val="left" w:pos="8730"/>
        </w:tabs>
        <w:spacing w:after="0"/>
        <w:ind w:left="1440" w:right="1080"/>
        <w:rPr>
          <w:b/>
          <w:color w:val="474848"/>
        </w:rPr>
      </w:pPr>
      <w:r w:rsidRPr="00F27420">
        <w:rPr>
          <w:b/>
          <w:color w:val="474848"/>
        </w:rPr>
        <w:t>Make $100.00 checks payable to:  Washington Art Education Association</w:t>
      </w:r>
    </w:p>
    <w:p w:rsidR="00F27420" w:rsidRPr="00F27420" w:rsidRDefault="000E3B2A" w:rsidP="00F27420">
      <w:pPr>
        <w:tabs>
          <w:tab w:val="left" w:pos="720"/>
        </w:tabs>
        <w:spacing w:after="0"/>
        <w:ind w:left="1440" w:right="1530"/>
        <w:rPr>
          <w:b/>
          <w:color w:val="474848"/>
        </w:rPr>
      </w:pPr>
      <w:r>
        <w:rPr>
          <w:b/>
          <w:noProof/>
          <w:color w:val="4748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2.8pt;margin-top:11.55pt;width:135.45pt;height:63pt;z-index:251660288;mso-width-relative:margin;mso-height-relative:margin">
            <v:textbox>
              <w:txbxContent>
                <w:p w:rsidR="0080307A" w:rsidRPr="0080307A" w:rsidRDefault="0080307A" w:rsidP="0080307A">
                  <w:pPr>
                    <w:ind w:left="90"/>
                    <w:rPr>
                      <w:b/>
                      <w:sz w:val="24"/>
                    </w:rPr>
                  </w:pPr>
                  <w:r w:rsidRPr="0080307A">
                    <w:rPr>
                      <w:b/>
                      <w:sz w:val="24"/>
                    </w:rPr>
                    <w:t>Bring a pot luck lunch item to share if you like.</w:t>
                  </w:r>
                </w:p>
              </w:txbxContent>
            </v:textbox>
          </v:shape>
        </w:pict>
      </w:r>
      <w:r w:rsidR="00F27420" w:rsidRPr="00F27420">
        <w:rPr>
          <w:b/>
          <w:color w:val="474848"/>
        </w:rPr>
        <w:tab/>
      </w:r>
      <w:r w:rsidR="00F27420" w:rsidRPr="00F27420">
        <w:rPr>
          <w:b/>
          <w:color w:val="474848"/>
        </w:rPr>
        <w:tab/>
      </w:r>
      <w:r w:rsidR="00F27420" w:rsidRPr="00F27420">
        <w:rPr>
          <w:b/>
          <w:color w:val="474848"/>
        </w:rPr>
        <w:tab/>
      </w:r>
      <w:r w:rsidR="00F27420" w:rsidRPr="00F27420">
        <w:rPr>
          <w:b/>
          <w:color w:val="474848"/>
        </w:rPr>
        <w:tab/>
        <w:t xml:space="preserve">     C% Ginny Lane</w:t>
      </w:r>
    </w:p>
    <w:p w:rsidR="00F27420" w:rsidRPr="00F27420" w:rsidRDefault="00F27420" w:rsidP="00F27420">
      <w:pPr>
        <w:tabs>
          <w:tab w:val="left" w:pos="720"/>
        </w:tabs>
        <w:spacing w:after="0"/>
        <w:ind w:left="1440" w:right="1530"/>
        <w:rPr>
          <w:b/>
          <w:color w:val="474848"/>
        </w:rPr>
      </w:pPr>
      <w:r w:rsidRPr="00F27420">
        <w:rPr>
          <w:b/>
          <w:color w:val="474848"/>
        </w:rPr>
        <w:tab/>
      </w:r>
      <w:r w:rsidRPr="00F27420">
        <w:rPr>
          <w:b/>
          <w:color w:val="474848"/>
        </w:rPr>
        <w:tab/>
      </w:r>
      <w:r w:rsidRPr="00F27420">
        <w:rPr>
          <w:b/>
          <w:color w:val="474848"/>
        </w:rPr>
        <w:tab/>
      </w:r>
      <w:r w:rsidRPr="00F27420">
        <w:rPr>
          <w:b/>
          <w:color w:val="474848"/>
        </w:rPr>
        <w:tab/>
        <w:t xml:space="preserve">     926 76</w:t>
      </w:r>
      <w:r w:rsidRPr="00F27420">
        <w:rPr>
          <w:b/>
          <w:color w:val="474848"/>
          <w:vertAlign w:val="superscript"/>
        </w:rPr>
        <w:t>th</w:t>
      </w:r>
      <w:r w:rsidRPr="00F27420">
        <w:rPr>
          <w:b/>
          <w:color w:val="474848"/>
        </w:rPr>
        <w:t xml:space="preserve"> Avenue NE</w:t>
      </w:r>
    </w:p>
    <w:p w:rsidR="007C4300" w:rsidRDefault="00F27420" w:rsidP="002022A2">
      <w:pPr>
        <w:tabs>
          <w:tab w:val="left" w:pos="720"/>
        </w:tabs>
        <w:spacing w:after="0"/>
        <w:ind w:left="1440" w:right="1530"/>
        <w:rPr>
          <w:b/>
          <w:color w:val="474848"/>
        </w:rPr>
      </w:pPr>
      <w:r w:rsidRPr="00F27420">
        <w:rPr>
          <w:b/>
          <w:color w:val="474848"/>
        </w:rPr>
        <w:tab/>
      </w:r>
      <w:r w:rsidRPr="00F27420">
        <w:rPr>
          <w:b/>
          <w:color w:val="474848"/>
        </w:rPr>
        <w:tab/>
      </w:r>
      <w:r w:rsidRPr="00F27420">
        <w:rPr>
          <w:b/>
          <w:color w:val="474848"/>
        </w:rPr>
        <w:tab/>
      </w:r>
      <w:r w:rsidRPr="00F27420">
        <w:rPr>
          <w:b/>
          <w:color w:val="474848"/>
        </w:rPr>
        <w:tab/>
        <w:t xml:space="preserve">     Olympia, WA 98506</w:t>
      </w:r>
    </w:p>
    <w:p w:rsidR="007C4300" w:rsidRPr="00F27420" w:rsidRDefault="007C4300" w:rsidP="00F27420">
      <w:pPr>
        <w:tabs>
          <w:tab w:val="left" w:pos="720"/>
        </w:tabs>
        <w:spacing w:after="0"/>
        <w:ind w:left="1440" w:right="1530"/>
        <w:rPr>
          <w:b/>
          <w:color w:val="474848"/>
        </w:rPr>
      </w:pPr>
    </w:p>
    <w:p w:rsidR="007C4300" w:rsidRDefault="00F27420" w:rsidP="007C4300">
      <w:pPr>
        <w:tabs>
          <w:tab w:val="left" w:pos="720"/>
          <w:tab w:val="left" w:pos="10440"/>
          <w:tab w:val="left" w:pos="10620"/>
          <w:tab w:val="left" w:pos="10980"/>
        </w:tabs>
        <w:spacing w:after="0"/>
        <w:ind w:left="-450" w:right="72"/>
        <w:rPr>
          <w:color w:val="474848"/>
        </w:rPr>
      </w:pPr>
      <w:r>
        <w:rPr>
          <w:color w:val="474848"/>
        </w:rPr>
        <w:t>Contact Ginny Lane @ 360-791-5481 mobile</w:t>
      </w:r>
      <w:r w:rsidR="007C4300">
        <w:rPr>
          <w:color w:val="474848"/>
        </w:rPr>
        <w:t xml:space="preserve">, </w:t>
      </w:r>
    </w:p>
    <w:p w:rsidR="007C4300" w:rsidRDefault="00F27420" w:rsidP="007C4300">
      <w:pPr>
        <w:tabs>
          <w:tab w:val="left" w:pos="720"/>
          <w:tab w:val="left" w:pos="10440"/>
          <w:tab w:val="left" w:pos="10620"/>
          <w:tab w:val="left" w:pos="10980"/>
        </w:tabs>
        <w:spacing w:after="0"/>
        <w:ind w:left="-450" w:right="72"/>
        <w:rPr>
          <w:color w:val="474848"/>
        </w:rPr>
      </w:pPr>
      <w:r>
        <w:rPr>
          <w:color w:val="474848"/>
        </w:rPr>
        <w:t xml:space="preserve">@ 360-412-4411 ext 37365 @ </w:t>
      </w:r>
      <w:r w:rsidR="007C4300">
        <w:rPr>
          <w:color w:val="474848"/>
        </w:rPr>
        <w:t>N</w:t>
      </w:r>
      <w:r>
        <w:rPr>
          <w:color w:val="474848"/>
        </w:rPr>
        <w:t>isqually Middle School</w:t>
      </w:r>
      <w:r w:rsidR="007C4300">
        <w:rPr>
          <w:color w:val="474848"/>
        </w:rPr>
        <w:t xml:space="preserve">,   </w:t>
      </w:r>
    </w:p>
    <w:p w:rsidR="00123015" w:rsidRPr="00123015" w:rsidRDefault="00F27420" w:rsidP="007C4300">
      <w:pPr>
        <w:tabs>
          <w:tab w:val="left" w:pos="720"/>
          <w:tab w:val="left" w:pos="10440"/>
          <w:tab w:val="left" w:pos="10620"/>
          <w:tab w:val="left" w:pos="10980"/>
        </w:tabs>
        <w:spacing w:after="0"/>
        <w:ind w:left="-450" w:right="72"/>
        <w:rPr>
          <w:color w:val="474848"/>
        </w:rPr>
      </w:pPr>
      <w:r>
        <w:rPr>
          <w:color w:val="474848"/>
        </w:rPr>
        <w:t>@ 360-943-1975 at home</w:t>
      </w:r>
    </w:p>
    <w:sectPr w:rsidR="00123015" w:rsidRPr="00123015" w:rsidSect="007C4300">
      <w:pgSz w:w="12240" w:h="15840"/>
      <w:pgMar w:top="1008" w:right="270" w:bottom="100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73FD"/>
    <w:multiLevelType w:val="hybridMultilevel"/>
    <w:tmpl w:val="439C336A"/>
    <w:lvl w:ilvl="0" w:tplc="26A4D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171C"/>
    <w:rsid w:val="000039C5"/>
    <w:rsid w:val="00063B4D"/>
    <w:rsid w:val="000E3B2A"/>
    <w:rsid w:val="000F616B"/>
    <w:rsid w:val="00123015"/>
    <w:rsid w:val="00167F96"/>
    <w:rsid w:val="002022A2"/>
    <w:rsid w:val="0039171C"/>
    <w:rsid w:val="003C2CAD"/>
    <w:rsid w:val="00460486"/>
    <w:rsid w:val="004A5D9F"/>
    <w:rsid w:val="007312AD"/>
    <w:rsid w:val="00742946"/>
    <w:rsid w:val="007C4300"/>
    <w:rsid w:val="0080307A"/>
    <w:rsid w:val="00A224A4"/>
    <w:rsid w:val="00B2483D"/>
    <w:rsid w:val="00C202EF"/>
    <w:rsid w:val="00CA5348"/>
    <w:rsid w:val="00F2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015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Thurston Public Schools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pettyl</cp:lastModifiedBy>
  <cp:revision>2</cp:revision>
  <dcterms:created xsi:type="dcterms:W3CDTF">2013-03-12T20:38:00Z</dcterms:created>
  <dcterms:modified xsi:type="dcterms:W3CDTF">2013-03-12T20:38:00Z</dcterms:modified>
</cp:coreProperties>
</file>